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75BE0CBA" w14:textId="0C1D1DC3" w:rsidR="00F55A02" w:rsidRDefault="00164E28" w:rsidP="00EF5375">
      <w:pPr>
        <w:ind w:left="851" w:right="-456"/>
        <w:rPr>
          <w:noProof/>
        </w:rPr>
      </w:pPr>
      <w:r>
        <w:rPr>
          <w:noProof/>
          <w:lang w:eastAsia="ru-RU"/>
        </w:rPr>
        <mc:AlternateContent>
          <mc:Choice Requires="wps">
            <w:drawing>
              <wp:anchor distT="45720" distB="45720" distL="114300" distR="114300" simplePos="0" relativeHeight="251660288" behindDoc="0" locked="0" layoutInCell="1" allowOverlap="1" wp14:anchorId="3B493BC6" wp14:editId="51D0A5C1">
                <wp:simplePos x="0" y="0"/>
                <wp:positionH relativeFrom="margin">
                  <wp:align>right</wp:align>
                </wp:positionH>
                <wp:positionV relativeFrom="paragraph">
                  <wp:posOffset>0</wp:posOffset>
                </wp:positionV>
                <wp:extent cx="2442845" cy="984250"/>
                <wp:effectExtent l="0" t="0" r="0" b="6350"/>
                <wp:wrapSquare wrapText="bothSides"/>
                <wp:docPr id="217" name="Надпись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442845" cy="98425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0A8341F2" w14:textId="0506DE73" w:rsidR="00C36328" w:rsidRPr="00C36328" w:rsidRDefault="00C36328" w:rsidP="00F33F33">
                            <w:pPr>
                              <w:ind w:right="168"/>
                              <w:contextualSpacing/>
                              <w:rPr>
                                <w:rFonts w:ascii="Times New Roman" w:hAnsi="Times New Roman" w:cs="Times New Roman"/>
                              </w:rPr>
                            </w:pPr>
                            <w:r w:rsidRPr="00C36328">
                              <w:rPr>
                                <w:rFonts w:ascii="Times New Roman" w:hAnsi="Times New Roman" w:cs="Times New Roman"/>
                              </w:rPr>
                              <w:t xml:space="preserve">Приложение </w:t>
                            </w:r>
                            <w:r w:rsidR="00BE24B1">
                              <w:rPr>
                                <w:rFonts w:ascii="Times New Roman" w:hAnsi="Times New Roman" w:cs="Times New Roman"/>
                              </w:rPr>
                              <w:t>2</w:t>
                            </w:r>
                          </w:p>
                          <w:p w14:paraId="7EB15F79" w14:textId="77777777" w:rsidR="00F33F33" w:rsidRDefault="00C36328" w:rsidP="00F33F33">
                            <w:pPr>
                              <w:ind w:right="168"/>
                              <w:contextualSpacing/>
                              <w:rPr>
                                <w:rFonts w:ascii="Times New Roman" w:hAnsi="Times New Roman" w:cs="Times New Roman"/>
                              </w:rPr>
                            </w:pPr>
                            <w:r>
                              <w:rPr>
                                <w:rFonts w:ascii="Times New Roman" w:hAnsi="Times New Roman" w:cs="Times New Roman"/>
                              </w:rPr>
                              <w:t xml:space="preserve">к </w:t>
                            </w:r>
                            <w:r w:rsidR="003953BF">
                              <w:rPr>
                                <w:rFonts w:ascii="Times New Roman" w:hAnsi="Times New Roman" w:cs="Times New Roman"/>
                              </w:rPr>
                              <w:t xml:space="preserve">решению Вяземского окружного </w:t>
                            </w:r>
                          </w:p>
                          <w:p w14:paraId="5409F991" w14:textId="0B4C06E6" w:rsidR="00C36328" w:rsidRDefault="003953BF" w:rsidP="00F33F33">
                            <w:pPr>
                              <w:ind w:right="168"/>
                              <w:contextualSpacing/>
                              <w:rPr>
                                <w:rFonts w:ascii="Times New Roman" w:hAnsi="Times New Roman" w:cs="Times New Roman"/>
                              </w:rPr>
                            </w:pPr>
                            <w:r>
                              <w:rPr>
                                <w:rFonts w:ascii="Times New Roman" w:hAnsi="Times New Roman" w:cs="Times New Roman"/>
                              </w:rPr>
                              <w:t>Совета депутатов</w:t>
                            </w:r>
                            <w:r w:rsidR="00C36328">
                              <w:rPr>
                                <w:rFonts w:ascii="Times New Roman" w:hAnsi="Times New Roman" w:cs="Times New Roman"/>
                              </w:rPr>
                              <w:t xml:space="preserve"> </w:t>
                            </w:r>
                          </w:p>
                          <w:p w14:paraId="2BEF11C4" w14:textId="604443BE" w:rsidR="00C36328" w:rsidRPr="00C36328" w:rsidRDefault="0018583B" w:rsidP="00F33F33">
                            <w:pPr>
                              <w:ind w:right="168"/>
                              <w:contextualSpacing/>
                              <w:rPr>
                                <w:rFonts w:ascii="Times New Roman" w:hAnsi="Times New Roman" w:cs="Times New Roman"/>
                              </w:rPr>
                            </w:pPr>
                            <w:r>
                              <w:rPr>
                                <w:rFonts w:ascii="Times New Roman" w:hAnsi="Times New Roman" w:cs="Times New Roman"/>
                              </w:rPr>
                              <w:t>о</w:t>
                            </w:r>
                            <w:r w:rsidR="00C36328">
                              <w:rPr>
                                <w:rFonts w:ascii="Times New Roman" w:hAnsi="Times New Roman" w:cs="Times New Roman"/>
                              </w:rPr>
                              <w:t>т</w:t>
                            </w:r>
                            <w:r>
                              <w:rPr>
                                <w:rFonts w:ascii="Times New Roman" w:hAnsi="Times New Roman" w:cs="Times New Roman"/>
                              </w:rPr>
                              <w:t xml:space="preserve">  25.02.2026 № 5</w:t>
                            </w:r>
                            <w:bookmarkStart w:id="0" w:name="_GoBack"/>
                            <w:bookmarkEnd w:id="0"/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3B493BC6" id="_x0000_t202" coordsize="21600,21600" o:spt="202" path="m,l,21600r21600,l21600,xe">
                <v:stroke joinstyle="miter"/>
                <v:path gradientshapeok="t" o:connecttype="rect"/>
              </v:shapetype>
              <v:shape id="Надпись 2" o:spid="_x0000_s1026" type="#_x0000_t202" style="position:absolute;left:0;text-align:left;margin-left:141.15pt;margin-top:0;width:192.35pt;height:77.5pt;z-index:251660288;visibility:visible;mso-wrap-style:square;mso-width-percent:0;mso-height-percent:0;mso-wrap-distance-left:9pt;mso-wrap-distance-top:3.6pt;mso-wrap-distance-right:9pt;mso-wrap-distance-bottom:3.6pt;mso-position-horizontal:right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XU5XOOAIAACMEAAAOAAAAZHJzL2Uyb0RvYy54bWysU81uEzEQviPxDpbvZJPVhqarbKqSEoRU&#10;fqTCAzheb9bC9hjbyW65cecVeAcOHLjxCukbMfamaVRuCB8sj2f8eeabb+YXvVZkJ5yXYCo6GY0p&#10;EYZDLc2moh8/rJ7NKPGBmZopMKKit8LTi8XTJ/POliKHFlQtHEEQ48vOVrQNwZZZ5nkrNPMjsMKg&#10;swGnWUDTbbLasQ7Rtcry8fh51oGrrQMuvMfbq8FJFwm/aQQP75rGi0BURTG3kHaX9nXcs8WclRvH&#10;bCv5IQ32D1loJg1+eoS6YoGRrZN/QWnJHXhowoiDzqBpJBepBqxmMn5UzU3LrEi1IDneHmny/w+W&#10;v929d0TWFc0nZ5QYprFJ++/7H/uf+9/7X3df776RPLLUWV9i8I3F8NC/gB67nSr29hr4J08MLFtm&#10;NuLSOehawWrMchJfZidPBxwfQdbdG6jxM7YNkID6xulIIZJCEB27dXvskOgD4XiZF0U+K6aUcPSd&#10;z4p8mlqYsfL+tXU+vBKgSTxU1KECEjrbXfsQs2HlfUj8zIOS9UoqlQy3WS+VIzuGalmllQp4FKYM&#10;6fD3aT5NyAbi+yQkLQOqWUld0dk4rkFfkY2Xpk4hgUk1nDETZQ70REYGbkK/7jEwcraG+haJcjCo&#10;FqcMDy24L5R0qNiK+s9b5gQl6rVBss8nRRElnoxiepaj4U4961MPMxyhKhooGY7LkMYi8mDgEpvS&#10;yMTXQyaHXFGJicbD1ESpn9op6mG2F38AAAD//wMAUEsDBBQABgAIAAAAIQAEG4DP2gAAAAUBAAAP&#10;AAAAZHJzL2Rvd25yZXYueG1sTI/BTsMwEETvSPyDtUhcEHWApikhTgVIIK4t/YBNvE0i4nUUu036&#10;9yxc4DLSakYzb4vN7Hp1ojF0ng3cLRJQxLW3HTcG9p9vt2tQISJb7D2TgTMF2JSXFwXm1k+8pdMu&#10;NkpKOORooI1xyLUOdUsOw8IPxOId/Ogwyjk22o44Sbnr9X2SrLTDjmWhxYFeW6q/dkdn4PAx3aSP&#10;U/Ue99l2uXrBLqv82Zjrq/n5CVSkOf6F4Qdf0KEUpsof2QbVG5BH4q+K97BeZqAqCaVpAros9H/6&#10;8hsAAP//AwBQSwECLQAUAAYACAAAACEAtoM4kv4AAADhAQAAEwAAAAAAAAAAAAAAAAAAAAAAW0Nv&#10;bnRlbnRfVHlwZXNdLnhtbFBLAQItABQABgAIAAAAIQA4/SH/1gAAAJQBAAALAAAAAAAAAAAAAAAA&#10;AC8BAABfcmVscy8ucmVsc1BLAQItABQABgAIAAAAIQBXU5XOOAIAACMEAAAOAAAAAAAAAAAAAAAA&#10;AC4CAABkcnMvZTJvRG9jLnhtbFBLAQItABQABgAIAAAAIQAEG4DP2gAAAAUBAAAPAAAAAAAAAAAA&#10;AAAAAJIEAABkcnMvZG93bnJldi54bWxQSwUGAAAAAAQABADzAAAAmQUAAAAA&#10;" stroked="f">
                <v:textbox>
                  <w:txbxContent>
                    <w:p w14:paraId="0A8341F2" w14:textId="0506DE73" w:rsidR="00C36328" w:rsidRPr="00C36328" w:rsidRDefault="00C36328" w:rsidP="00F33F33">
                      <w:pPr>
                        <w:ind w:right="168"/>
                        <w:contextualSpacing/>
                        <w:rPr>
                          <w:rFonts w:ascii="Times New Roman" w:hAnsi="Times New Roman" w:cs="Times New Roman"/>
                        </w:rPr>
                      </w:pPr>
                      <w:r w:rsidRPr="00C36328">
                        <w:rPr>
                          <w:rFonts w:ascii="Times New Roman" w:hAnsi="Times New Roman" w:cs="Times New Roman"/>
                        </w:rPr>
                        <w:t xml:space="preserve">Приложение </w:t>
                      </w:r>
                      <w:r w:rsidR="00BE24B1">
                        <w:rPr>
                          <w:rFonts w:ascii="Times New Roman" w:hAnsi="Times New Roman" w:cs="Times New Roman"/>
                        </w:rPr>
                        <w:t>2</w:t>
                      </w:r>
                    </w:p>
                    <w:p w14:paraId="7EB15F79" w14:textId="77777777" w:rsidR="00F33F33" w:rsidRDefault="00C36328" w:rsidP="00F33F33">
                      <w:pPr>
                        <w:ind w:right="168"/>
                        <w:contextualSpacing/>
                        <w:rPr>
                          <w:rFonts w:ascii="Times New Roman" w:hAnsi="Times New Roman" w:cs="Times New Roman"/>
                        </w:rPr>
                      </w:pPr>
                      <w:r>
                        <w:rPr>
                          <w:rFonts w:ascii="Times New Roman" w:hAnsi="Times New Roman" w:cs="Times New Roman"/>
                        </w:rPr>
                        <w:t xml:space="preserve">к </w:t>
                      </w:r>
                      <w:r w:rsidR="003953BF">
                        <w:rPr>
                          <w:rFonts w:ascii="Times New Roman" w:hAnsi="Times New Roman" w:cs="Times New Roman"/>
                        </w:rPr>
                        <w:t xml:space="preserve">решению Вяземского окружного </w:t>
                      </w:r>
                    </w:p>
                    <w:p w14:paraId="5409F991" w14:textId="0B4C06E6" w:rsidR="00C36328" w:rsidRDefault="003953BF" w:rsidP="00F33F33">
                      <w:pPr>
                        <w:ind w:right="168"/>
                        <w:contextualSpacing/>
                        <w:rPr>
                          <w:rFonts w:ascii="Times New Roman" w:hAnsi="Times New Roman" w:cs="Times New Roman"/>
                        </w:rPr>
                      </w:pPr>
                      <w:r>
                        <w:rPr>
                          <w:rFonts w:ascii="Times New Roman" w:hAnsi="Times New Roman" w:cs="Times New Roman"/>
                        </w:rPr>
                        <w:t>Совета депутатов</w:t>
                      </w:r>
                      <w:r w:rsidR="00C36328">
                        <w:rPr>
                          <w:rFonts w:ascii="Times New Roman" w:hAnsi="Times New Roman" w:cs="Times New Roman"/>
                        </w:rPr>
                        <w:t xml:space="preserve"> </w:t>
                      </w:r>
                    </w:p>
                    <w:p w14:paraId="2BEF11C4" w14:textId="604443BE" w:rsidR="00C36328" w:rsidRPr="00C36328" w:rsidRDefault="0018583B" w:rsidP="00F33F33">
                      <w:pPr>
                        <w:ind w:right="168"/>
                        <w:contextualSpacing/>
                        <w:rPr>
                          <w:rFonts w:ascii="Times New Roman" w:hAnsi="Times New Roman" w:cs="Times New Roman"/>
                        </w:rPr>
                      </w:pPr>
                      <w:r>
                        <w:rPr>
                          <w:rFonts w:ascii="Times New Roman" w:hAnsi="Times New Roman" w:cs="Times New Roman"/>
                        </w:rPr>
                        <w:t>о</w:t>
                      </w:r>
                      <w:r w:rsidR="00C36328">
                        <w:rPr>
                          <w:rFonts w:ascii="Times New Roman" w:hAnsi="Times New Roman" w:cs="Times New Roman"/>
                        </w:rPr>
                        <w:t>т</w:t>
                      </w:r>
                      <w:r>
                        <w:rPr>
                          <w:rFonts w:ascii="Times New Roman" w:hAnsi="Times New Roman" w:cs="Times New Roman"/>
                        </w:rPr>
                        <w:t xml:space="preserve">  25.02.2026 № 5</w:t>
                      </w:r>
                      <w:bookmarkStart w:id="1" w:name="_GoBack"/>
                      <w:bookmarkEnd w:id="1"/>
                    </w:p>
                  </w:txbxContent>
                </v:textbox>
                <w10:wrap type="square" anchorx="margin"/>
              </v:shape>
            </w:pict>
          </mc:Fallback>
        </mc:AlternateContent>
      </w:r>
    </w:p>
    <w:p w14:paraId="16CF9D95" w14:textId="2829F332" w:rsidR="00252202" w:rsidRPr="00854E37" w:rsidRDefault="00252202" w:rsidP="00854E37">
      <w:pPr>
        <w:jc w:val="right"/>
      </w:pPr>
      <w:r>
        <w:rPr>
          <w:noProof/>
          <w:lang w:eastAsia="ru-RU"/>
        </w:rPr>
        <w:drawing>
          <wp:inline distT="0" distB="0" distL="0" distR="0" wp14:anchorId="040EC4C4" wp14:editId="4E5C09F1">
            <wp:extent cx="6299066" cy="3576355"/>
            <wp:effectExtent l="0" t="0" r="6985" b="5080"/>
            <wp:docPr id="741816095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41816095" name=""/>
                    <pic:cNvPicPr/>
                  </pic:nvPicPr>
                  <pic:blipFill rotWithShape="1">
                    <a:blip r:embed="rId4"/>
                    <a:srcRect l="13708" t="12182" r="14055" b="14909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326355" cy="3591849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  <w:r w:rsidR="00EC1691" w:rsidRPr="00EC1691">
        <w:rPr>
          <w:noProof/>
        </w:rPr>
        <w:t xml:space="preserve"> </w:t>
      </w:r>
      <w:r>
        <w:rPr>
          <w:noProof/>
          <w:lang w:eastAsia="ru-RU"/>
        </w:rPr>
        <w:drawing>
          <wp:inline distT="0" distB="0" distL="0" distR="0" wp14:anchorId="1CB850CB" wp14:editId="0D94FFE7">
            <wp:extent cx="6267224" cy="3519287"/>
            <wp:effectExtent l="0" t="0" r="635" b="5080"/>
            <wp:docPr id="1386352966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86352966" name=""/>
                    <pic:cNvPicPr/>
                  </pic:nvPicPr>
                  <pic:blipFill rotWithShape="1">
                    <a:blip r:embed="rId5"/>
                    <a:srcRect l="13259" t="22167" r="13695" b="4915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293303" cy="3533931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sectPr w:rsidR="00252202" w:rsidRPr="00854E37" w:rsidSect="00F33F33">
      <w:pgSz w:w="11906" w:h="16838"/>
      <w:pgMar w:top="678" w:right="568" w:bottom="1134" w:left="56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36328"/>
    <w:rsid w:val="00164E28"/>
    <w:rsid w:val="0018583B"/>
    <w:rsid w:val="001B4BAA"/>
    <w:rsid w:val="002436BB"/>
    <w:rsid w:val="00252202"/>
    <w:rsid w:val="002708F3"/>
    <w:rsid w:val="002A4000"/>
    <w:rsid w:val="002A542C"/>
    <w:rsid w:val="003953BF"/>
    <w:rsid w:val="00445F44"/>
    <w:rsid w:val="0055143F"/>
    <w:rsid w:val="00593C4D"/>
    <w:rsid w:val="00627340"/>
    <w:rsid w:val="006B475B"/>
    <w:rsid w:val="00854E37"/>
    <w:rsid w:val="00906727"/>
    <w:rsid w:val="009F5D7B"/>
    <w:rsid w:val="00B116F1"/>
    <w:rsid w:val="00B31A84"/>
    <w:rsid w:val="00B93491"/>
    <w:rsid w:val="00BE24B1"/>
    <w:rsid w:val="00C36328"/>
    <w:rsid w:val="00D503A9"/>
    <w:rsid w:val="00DC1433"/>
    <w:rsid w:val="00E42C59"/>
    <w:rsid w:val="00E72A1B"/>
    <w:rsid w:val="00E92AAB"/>
    <w:rsid w:val="00EB42BF"/>
    <w:rsid w:val="00EC1691"/>
    <w:rsid w:val="00EC1E62"/>
    <w:rsid w:val="00EF5375"/>
    <w:rsid w:val="00F33F33"/>
    <w:rsid w:val="00F55A02"/>
    <w:rsid w:val="00FC303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C009168"/>
  <w15:chartTrackingRefBased/>
  <w15:docId w15:val="{36B302D0-BFD5-4ABD-B4C4-0A229377700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2.png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txDef>
      <a:spPr bwMode="auto">
        <a:solidFill>
          <a:srgbClr val="FFFFFF"/>
        </a:solidFill>
        <a:ln w="9525">
          <a:solidFill>
            <a:srgbClr val="000000"/>
          </a:solidFill>
          <a:miter lim="800000"/>
          <a:headEnd/>
          <a:tailEnd/>
        </a:ln>
      </a:spPr>
      <a:bodyPr rot="0" vert="horz" wrap="square" lIns="91440" tIns="45720" rIns="91440" bIns="45720" anchor="t" anchorCtr="0">
        <a:noAutofit/>
      </a:bodyPr>
      <a:lstStyle/>
    </a:txDef>
  </a:objectDefaults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0</Words>
  <Characters>5</Characters>
  <Application>Microsoft Office Word</Application>
  <DocSecurity>0</DocSecurity>
  <Lines>1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Efimova_9</dc:creator>
  <cp:keywords/>
  <dc:description/>
  <cp:lastModifiedBy>Specialist</cp:lastModifiedBy>
  <cp:revision>2</cp:revision>
  <cp:lastPrinted>2024-05-16T05:28:00Z</cp:lastPrinted>
  <dcterms:created xsi:type="dcterms:W3CDTF">2026-03-02T09:25:00Z</dcterms:created>
  <dcterms:modified xsi:type="dcterms:W3CDTF">2026-03-02T09:25:00Z</dcterms:modified>
</cp:coreProperties>
</file>