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81536" w:rsidRPr="00BE142A" w:rsidRDefault="00BE142A" w:rsidP="00BE14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BE142A">
        <w:rPr>
          <w:rFonts w:ascii="Times New Roman" w:hAnsi="Times New Roman" w:cs="Times New Roman"/>
          <w:sz w:val="28"/>
          <w:szCs w:val="28"/>
        </w:rPr>
        <w:t>ОТЧЕТ</w:t>
      </w:r>
    </w:p>
    <w:p w:rsidR="003758BF" w:rsidRDefault="00BE142A" w:rsidP="003758B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142A">
        <w:rPr>
          <w:rFonts w:ascii="Times New Roman" w:hAnsi="Times New Roman" w:cs="Times New Roman"/>
          <w:sz w:val="28"/>
          <w:szCs w:val="28"/>
        </w:rPr>
        <w:t xml:space="preserve">о работе </w:t>
      </w:r>
      <w:proofErr w:type="spellStart"/>
      <w:r w:rsidR="00FE579E">
        <w:rPr>
          <w:rFonts w:ascii="Times New Roman" w:hAnsi="Times New Roman" w:cs="Times New Roman"/>
          <w:sz w:val="28"/>
          <w:szCs w:val="28"/>
        </w:rPr>
        <w:t>Туман</w:t>
      </w:r>
      <w:r w:rsidRPr="00BE142A">
        <w:rPr>
          <w:rFonts w:ascii="Times New Roman" w:hAnsi="Times New Roman" w:cs="Times New Roman"/>
          <w:sz w:val="28"/>
          <w:szCs w:val="28"/>
        </w:rPr>
        <w:t>овского</w:t>
      </w:r>
      <w:proofErr w:type="spellEnd"/>
      <w:r w:rsidRPr="00BE142A">
        <w:rPr>
          <w:rFonts w:ascii="Times New Roman" w:hAnsi="Times New Roman" w:cs="Times New Roman"/>
          <w:sz w:val="28"/>
          <w:szCs w:val="28"/>
        </w:rPr>
        <w:t xml:space="preserve"> сельского комитета Администрации муниципального образования «Вяземский муниципальный округ» Смоленской области </w:t>
      </w:r>
    </w:p>
    <w:p w:rsidR="00BE142A" w:rsidRDefault="00BE142A" w:rsidP="00BE142A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E142A">
        <w:rPr>
          <w:rFonts w:ascii="Times New Roman" w:hAnsi="Times New Roman" w:cs="Times New Roman"/>
          <w:sz w:val="28"/>
          <w:szCs w:val="28"/>
        </w:rPr>
        <w:t>за 2025 год</w:t>
      </w:r>
    </w:p>
    <w:p w:rsidR="00BE142A" w:rsidRDefault="00BE142A" w:rsidP="00B524E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1"/>
        </w:rPr>
      </w:pPr>
      <w:r>
        <w:rPr>
          <w:sz w:val="28"/>
          <w:szCs w:val="28"/>
        </w:rPr>
        <w:t xml:space="preserve">    На территории, подведомственной </w:t>
      </w:r>
      <w:proofErr w:type="spellStart"/>
      <w:r w:rsidR="00FE579E">
        <w:rPr>
          <w:sz w:val="28"/>
          <w:szCs w:val="28"/>
        </w:rPr>
        <w:t>Туман</w:t>
      </w:r>
      <w:r w:rsidR="00FE579E" w:rsidRPr="00BE142A">
        <w:rPr>
          <w:sz w:val="28"/>
          <w:szCs w:val="28"/>
        </w:rPr>
        <w:t>овско</w:t>
      </w:r>
      <w:r w:rsidR="00FE579E">
        <w:rPr>
          <w:sz w:val="28"/>
          <w:szCs w:val="28"/>
        </w:rPr>
        <w:t>му</w:t>
      </w:r>
      <w:proofErr w:type="spellEnd"/>
      <w:r w:rsidR="00FE579E" w:rsidRPr="00D07A11">
        <w:rPr>
          <w:sz w:val="28"/>
          <w:szCs w:val="28"/>
        </w:rPr>
        <w:t xml:space="preserve"> </w:t>
      </w:r>
      <w:r w:rsidRPr="00D07A11">
        <w:rPr>
          <w:sz w:val="28"/>
          <w:szCs w:val="28"/>
        </w:rPr>
        <w:t>сельско</w:t>
      </w:r>
      <w:r>
        <w:rPr>
          <w:sz w:val="28"/>
          <w:szCs w:val="28"/>
        </w:rPr>
        <w:t>му</w:t>
      </w:r>
      <w:r w:rsidRPr="00D07A11">
        <w:rPr>
          <w:sz w:val="28"/>
          <w:szCs w:val="28"/>
        </w:rPr>
        <w:t xml:space="preserve"> </w:t>
      </w:r>
      <w:r>
        <w:rPr>
          <w:sz w:val="28"/>
          <w:szCs w:val="28"/>
        </w:rPr>
        <w:t>комитету</w:t>
      </w:r>
      <w:r w:rsidRPr="00D07A11">
        <w:rPr>
          <w:sz w:val="28"/>
          <w:szCs w:val="28"/>
        </w:rPr>
        <w:t xml:space="preserve"> </w:t>
      </w:r>
      <w:r w:rsidRPr="00BE142A">
        <w:rPr>
          <w:sz w:val="28"/>
          <w:szCs w:val="28"/>
        </w:rPr>
        <w:t xml:space="preserve">Администрации муниципального образования «Вяземский муниципальный округ» </w:t>
      </w:r>
      <w:r>
        <w:rPr>
          <w:sz w:val="28"/>
          <w:szCs w:val="28"/>
        </w:rPr>
        <w:t xml:space="preserve"> </w:t>
      </w:r>
      <w:r w:rsidRPr="00D07A11">
        <w:rPr>
          <w:sz w:val="28"/>
          <w:szCs w:val="28"/>
        </w:rPr>
        <w:t>Смоленской области</w:t>
      </w:r>
      <w:r>
        <w:rPr>
          <w:sz w:val="28"/>
          <w:szCs w:val="28"/>
        </w:rPr>
        <w:t xml:space="preserve"> </w:t>
      </w:r>
      <w:r w:rsidR="00AA2C10">
        <w:rPr>
          <w:sz w:val="28"/>
          <w:szCs w:val="28"/>
        </w:rPr>
        <w:t>расположено</w:t>
      </w:r>
      <w:r>
        <w:rPr>
          <w:sz w:val="28"/>
          <w:szCs w:val="28"/>
        </w:rPr>
        <w:t xml:space="preserve"> </w:t>
      </w:r>
      <w:r w:rsidR="00FE579E">
        <w:rPr>
          <w:sz w:val="28"/>
          <w:szCs w:val="28"/>
        </w:rPr>
        <w:t>74</w:t>
      </w:r>
      <w:r>
        <w:rPr>
          <w:sz w:val="28"/>
          <w:szCs w:val="28"/>
        </w:rPr>
        <w:t xml:space="preserve"> населенных пункт</w:t>
      </w:r>
      <w:r w:rsidR="00FE579E">
        <w:rPr>
          <w:sz w:val="28"/>
          <w:szCs w:val="28"/>
        </w:rPr>
        <w:t>а</w:t>
      </w:r>
      <w:r>
        <w:rPr>
          <w:sz w:val="28"/>
          <w:szCs w:val="28"/>
        </w:rPr>
        <w:t>. Согласно имеющихся</w:t>
      </w:r>
      <w:r w:rsidR="00F05EAF">
        <w:rPr>
          <w:sz w:val="28"/>
          <w:szCs w:val="28"/>
        </w:rPr>
        <w:t xml:space="preserve"> </w:t>
      </w:r>
      <w:r w:rsidR="00AA2C10">
        <w:rPr>
          <w:sz w:val="28"/>
          <w:szCs w:val="28"/>
        </w:rPr>
        <w:t>данных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1"/>
        </w:rPr>
        <w:t xml:space="preserve">на 01.01.2026 г. </w:t>
      </w:r>
      <w:r w:rsidR="00AA2C10">
        <w:rPr>
          <w:sz w:val="28"/>
          <w:szCs w:val="28"/>
        </w:rPr>
        <w:t>ч</w:t>
      </w:r>
      <w:r w:rsidR="00AA2C10" w:rsidRPr="006A47E3">
        <w:rPr>
          <w:color w:val="000000"/>
          <w:sz w:val="28"/>
          <w:szCs w:val="21"/>
        </w:rPr>
        <w:t xml:space="preserve">исленность населения </w:t>
      </w:r>
      <w:r w:rsidRPr="006A47E3">
        <w:rPr>
          <w:color w:val="000000"/>
          <w:sz w:val="28"/>
          <w:szCs w:val="21"/>
        </w:rPr>
        <w:t xml:space="preserve">составляет </w:t>
      </w:r>
      <w:r w:rsidR="006C4EF5" w:rsidRPr="006C4EF5">
        <w:rPr>
          <w:sz w:val="28"/>
          <w:szCs w:val="21"/>
        </w:rPr>
        <w:t>29</w:t>
      </w:r>
      <w:r w:rsidR="002D0D46" w:rsidRPr="006C4EF5">
        <w:rPr>
          <w:sz w:val="28"/>
          <w:szCs w:val="21"/>
        </w:rPr>
        <w:t>8</w:t>
      </w:r>
      <w:r w:rsidRPr="006C4EF5">
        <w:rPr>
          <w:sz w:val="28"/>
          <w:szCs w:val="21"/>
        </w:rPr>
        <w:t>6</w:t>
      </w:r>
      <w:r w:rsidRPr="00BE142A">
        <w:rPr>
          <w:color w:val="FF0000"/>
          <w:sz w:val="28"/>
          <w:szCs w:val="21"/>
        </w:rPr>
        <w:t xml:space="preserve"> </w:t>
      </w:r>
      <w:r w:rsidRPr="006A47E3">
        <w:rPr>
          <w:color w:val="000000"/>
          <w:sz w:val="28"/>
          <w:szCs w:val="21"/>
        </w:rPr>
        <w:t>человек.</w:t>
      </w:r>
    </w:p>
    <w:p w:rsidR="00F05EAF" w:rsidRDefault="00BE142A" w:rsidP="00B524EF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За 2025 год </w:t>
      </w:r>
      <w:proofErr w:type="spellStart"/>
      <w:r w:rsidR="00FE579E">
        <w:rPr>
          <w:rStyle w:val="a4"/>
          <w:b w:val="0"/>
          <w:bCs w:val="0"/>
          <w:color w:val="000000"/>
          <w:sz w:val="28"/>
          <w:szCs w:val="21"/>
        </w:rPr>
        <w:t>Туман</w:t>
      </w:r>
      <w:r>
        <w:rPr>
          <w:rStyle w:val="a4"/>
          <w:b w:val="0"/>
          <w:bCs w:val="0"/>
          <w:color w:val="000000"/>
          <w:sz w:val="28"/>
          <w:szCs w:val="21"/>
        </w:rPr>
        <w:t>овским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сельским комитетом были освоены бюджетные средства в сумме </w:t>
      </w:r>
      <w:r w:rsidR="002A7B62">
        <w:rPr>
          <w:rStyle w:val="a4"/>
          <w:b w:val="0"/>
          <w:bCs w:val="0"/>
          <w:color w:val="000000"/>
          <w:sz w:val="28"/>
          <w:szCs w:val="21"/>
        </w:rPr>
        <w:t>37 031 370,79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 xml:space="preserve"> рублей, из них средства областного бюджета </w:t>
      </w:r>
      <w:r w:rsidR="002A7B62" w:rsidRPr="002A7B62">
        <w:rPr>
          <w:rStyle w:val="a4"/>
          <w:b w:val="0"/>
          <w:bCs w:val="0"/>
          <w:color w:val="000000"/>
          <w:sz w:val="28"/>
          <w:szCs w:val="21"/>
        </w:rPr>
        <w:t>20</w:t>
      </w:r>
      <w:r w:rsidR="002A7B62">
        <w:rPr>
          <w:rStyle w:val="a4"/>
          <w:b w:val="0"/>
          <w:bCs w:val="0"/>
          <w:color w:val="000000"/>
          <w:sz w:val="28"/>
          <w:szCs w:val="21"/>
          <w:lang w:val="en-US"/>
        </w:rPr>
        <w:t> </w:t>
      </w:r>
      <w:r w:rsidR="002A7B62" w:rsidRPr="002A7B62">
        <w:rPr>
          <w:rStyle w:val="a4"/>
          <w:b w:val="0"/>
          <w:bCs w:val="0"/>
          <w:color w:val="000000"/>
          <w:sz w:val="28"/>
          <w:szCs w:val="21"/>
        </w:rPr>
        <w:t>358</w:t>
      </w:r>
      <w:r w:rsidR="002A7B62">
        <w:rPr>
          <w:rStyle w:val="a4"/>
          <w:b w:val="0"/>
          <w:bCs w:val="0"/>
          <w:color w:val="000000"/>
          <w:sz w:val="28"/>
          <w:szCs w:val="21"/>
          <w:lang w:val="en-US"/>
        </w:rPr>
        <w:t> </w:t>
      </w:r>
      <w:r w:rsidR="002A7B62">
        <w:rPr>
          <w:rStyle w:val="a4"/>
          <w:b w:val="0"/>
          <w:bCs w:val="0"/>
          <w:color w:val="000000"/>
          <w:sz w:val="28"/>
          <w:szCs w:val="21"/>
        </w:rPr>
        <w:t>549,</w:t>
      </w:r>
      <w:r w:rsidR="002A7B62" w:rsidRPr="002A7B62">
        <w:rPr>
          <w:rStyle w:val="a4"/>
          <w:b w:val="0"/>
          <w:bCs w:val="0"/>
          <w:color w:val="000000"/>
          <w:sz w:val="28"/>
          <w:szCs w:val="21"/>
        </w:rPr>
        <w:t>40</w:t>
      </w:r>
      <w:r w:rsidR="002A7B62">
        <w:rPr>
          <w:rStyle w:val="a4"/>
          <w:b w:val="0"/>
          <w:bCs w:val="0"/>
          <w:color w:val="000000"/>
          <w:sz w:val="28"/>
          <w:szCs w:val="21"/>
        </w:rPr>
        <w:t xml:space="preserve"> рублей</w:t>
      </w:r>
      <w:r w:rsidR="00163BDE" w:rsidRPr="00163BDE">
        <w:rPr>
          <w:rStyle w:val="a4"/>
          <w:b w:val="0"/>
          <w:bCs w:val="0"/>
          <w:color w:val="000000"/>
          <w:sz w:val="28"/>
          <w:szCs w:val="21"/>
        </w:rPr>
        <w:t>.</w:t>
      </w:r>
      <w:r w:rsidR="00F05EAF">
        <w:rPr>
          <w:rStyle w:val="a4"/>
          <w:b w:val="0"/>
          <w:bCs w:val="0"/>
          <w:color w:val="000000"/>
          <w:sz w:val="28"/>
          <w:szCs w:val="21"/>
        </w:rPr>
        <w:t xml:space="preserve"> Исполнение бюджета за 2025 год </w:t>
      </w:r>
      <w:r w:rsidR="00163BDE">
        <w:rPr>
          <w:rStyle w:val="a4"/>
          <w:b w:val="0"/>
          <w:bCs w:val="0"/>
          <w:color w:val="000000"/>
          <w:sz w:val="28"/>
          <w:szCs w:val="21"/>
        </w:rPr>
        <w:t xml:space="preserve">составило </w:t>
      </w:r>
      <w:r w:rsidR="002A7B62">
        <w:rPr>
          <w:rStyle w:val="a4"/>
          <w:b w:val="0"/>
          <w:bCs w:val="0"/>
          <w:color w:val="000000"/>
          <w:sz w:val="28"/>
          <w:szCs w:val="21"/>
        </w:rPr>
        <w:t>99,5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>%</w:t>
      </w:r>
      <w:r w:rsidR="00F05EAF">
        <w:rPr>
          <w:rStyle w:val="a4"/>
          <w:b w:val="0"/>
          <w:bCs w:val="0"/>
          <w:color w:val="000000"/>
          <w:sz w:val="28"/>
          <w:szCs w:val="21"/>
        </w:rPr>
        <w:t>.</w:t>
      </w:r>
      <w:r w:rsidR="00E14CC6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</w:p>
    <w:p w:rsidR="00635392" w:rsidRDefault="00635392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>Так</w:t>
      </w:r>
      <w:r w:rsidR="00A51B6E">
        <w:rPr>
          <w:rStyle w:val="a4"/>
          <w:b w:val="0"/>
          <w:bCs w:val="0"/>
          <w:color w:val="000000"/>
          <w:sz w:val="28"/>
          <w:szCs w:val="21"/>
        </w:rPr>
        <w:t>,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в 2025 году были осуществлены следующие работы:</w:t>
      </w:r>
    </w:p>
    <w:p w:rsidR="00DE7D7F" w:rsidRDefault="00DE7D7F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Cs w:val="0"/>
          <w:color w:val="000000"/>
          <w:sz w:val="28"/>
          <w:szCs w:val="21"/>
          <w:u w:val="single"/>
        </w:rPr>
      </w:pPr>
      <w:r w:rsidRPr="00DE7D7F">
        <w:rPr>
          <w:rStyle w:val="a4"/>
          <w:bCs w:val="0"/>
          <w:color w:val="000000"/>
          <w:sz w:val="28"/>
          <w:szCs w:val="21"/>
          <w:u w:val="single"/>
        </w:rPr>
        <w:t>Развитие сети автомобильных дорог общего пользования и искусственных дорожных сооружений на них</w:t>
      </w:r>
    </w:p>
    <w:p w:rsidR="00AA2C10" w:rsidRDefault="00765591" w:rsidP="00451BF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На территории подведомственной </w:t>
      </w:r>
      <w:proofErr w:type="spellStart"/>
      <w:r w:rsidR="002A7B62">
        <w:rPr>
          <w:rStyle w:val="a4"/>
          <w:b w:val="0"/>
          <w:bCs w:val="0"/>
          <w:color w:val="000000"/>
          <w:sz w:val="28"/>
          <w:szCs w:val="21"/>
        </w:rPr>
        <w:t>Туман</w:t>
      </w:r>
      <w:r>
        <w:rPr>
          <w:rStyle w:val="a4"/>
          <w:b w:val="0"/>
          <w:bCs w:val="0"/>
          <w:color w:val="000000"/>
          <w:sz w:val="28"/>
          <w:szCs w:val="21"/>
        </w:rPr>
        <w:t>овскому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сельскому комитету расположено </w:t>
      </w:r>
      <w:r w:rsidR="002A7B62">
        <w:rPr>
          <w:rStyle w:val="a4"/>
          <w:b w:val="0"/>
          <w:bCs w:val="0"/>
          <w:color w:val="000000" w:themeColor="text1"/>
          <w:sz w:val="28"/>
          <w:szCs w:val="21"/>
        </w:rPr>
        <w:t>85,</w:t>
      </w:r>
      <w:proofErr w:type="gramStart"/>
      <w:r w:rsidR="002A7B62">
        <w:rPr>
          <w:rStyle w:val="a4"/>
          <w:b w:val="0"/>
          <w:bCs w:val="0"/>
          <w:color w:val="000000" w:themeColor="text1"/>
          <w:sz w:val="28"/>
          <w:szCs w:val="21"/>
        </w:rPr>
        <w:t>35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C1420B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>
        <w:rPr>
          <w:rStyle w:val="a4"/>
          <w:b w:val="0"/>
          <w:bCs w:val="0"/>
          <w:color w:val="000000"/>
          <w:sz w:val="28"/>
          <w:szCs w:val="21"/>
        </w:rPr>
        <w:t>км</w:t>
      </w:r>
      <w:proofErr w:type="gramEnd"/>
      <w:r>
        <w:rPr>
          <w:rStyle w:val="a4"/>
          <w:b w:val="0"/>
          <w:bCs w:val="0"/>
          <w:color w:val="000000"/>
          <w:sz w:val="28"/>
          <w:szCs w:val="21"/>
        </w:rPr>
        <w:t>.  улично-дорожной сети в черте населенных пунктов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 xml:space="preserve">, подлежащих содержанию. 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В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2025 год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у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расход средств дорожного фонда составил </w:t>
      </w:r>
      <w:r w:rsidR="002939C5">
        <w:rPr>
          <w:rStyle w:val="a4"/>
          <w:b w:val="0"/>
          <w:bCs w:val="0"/>
          <w:color w:val="000000"/>
          <w:sz w:val="28"/>
          <w:szCs w:val="21"/>
        </w:rPr>
        <w:t>14 187 293,36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 рубл</w:t>
      </w:r>
      <w:r w:rsidR="002939C5">
        <w:rPr>
          <w:rStyle w:val="a4"/>
          <w:b w:val="0"/>
          <w:bCs w:val="0"/>
          <w:color w:val="000000"/>
          <w:sz w:val="28"/>
          <w:szCs w:val="21"/>
        </w:rPr>
        <w:t>ей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>:</w:t>
      </w:r>
      <w:r w:rsidR="00AA2C10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</w:p>
    <w:p w:rsidR="00765591" w:rsidRDefault="00AA2C10" w:rsidP="00212D8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- </w:t>
      </w:r>
      <w:r w:rsidR="00765591">
        <w:rPr>
          <w:rStyle w:val="a4"/>
          <w:b w:val="0"/>
          <w:bCs w:val="0"/>
          <w:color w:val="000000"/>
          <w:sz w:val="28"/>
          <w:szCs w:val="21"/>
        </w:rPr>
        <w:t>на со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 xml:space="preserve">держание улично-дорожной сети было израсходовано </w:t>
      </w:r>
      <w:r w:rsidR="002939C5">
        <w:rPr>
          <w:rStyle w:val="a4"/>
          <w:b w:val="0"/>
          <w:bCs w:val="0"/>
          <w:color w:val="000000"/>
          <w:sz w:val="28"/>
          <w:szCs w:val="21"/>
        </w:rPr>
        <w:t>2 978 893,90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 xml:space="preserve"> рубля, из них на летнее содержание (</w:t>
      </w:r>
      <w:proofErr w:type="spellStart"/>
      <w:r w:rsidR="00212D87">
        <w:rPr>
          <w:rStyle w:val="a4"/>
          <w:b w:val="0"/>
          <w:bCs w:val="0"/>
          <w:color w:val="000000"/>
          <w:sz w:val="28"/>
          <w:szCs w:val="21"/>
        </w:rPr>
        <w:t>окос</w:t>
      </w:r>
      <w:proofErr w:type="spellEnd"/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 обочин</w:t>
      </w:r>
      <w:r w:rsidR="00C10FC0">
        <w:rPr>
          <w:rStyle w:val="a4"/>
          <w:b w:val="0"/>
          <w:bCs w:val="0"/>
          <w:color w:val="000000"/>
          <w:sz w:val="28"/>
          <w:szCs w:val="21"/>
        </w:rPr>
        <w:t>)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 –</w:t>
      </w:r>
      <w:r w:rsidR="00212D87">
        <w:rPr>
          <w:rStyle w:val="a4"/>
          <w:b w:val="0"/>
          <w:bCs w:val="0"/>
          <w:color w:val="000000" w:themeColor="text1"/>
          <w:sz w:val="28"/>
          <w:szCs w:val="21"/>
        </w:rPr>
        <w:t>75 925,00</w:t>
      </w:r>
      <w:r w:rsidR="002F473D" w:rsidRPr="002F473D">
        <w:rPr>
          <w:rStyle w:val="a4"/>
          <w:b w:val="0"/>
          <w:bCs w:val="0"/>
          <w:color w:val="000000" w:themeColor="text1"/>
          <w:sz w:val="28"/>
          <w:szCs w:val="21"/>
        </w:rPr>
        <w:t xml:space="preserve"> рублей</w:t>
      </w:r>
      <w:r w:rsidR="00212D87" w:rsidRPr="00AA2C10">
        <w:rPr>
          <w:rStyle w:val="a4"/>
          <w:b w:val="0"/>
          <w:bCs w:val="0"/>
          <w:color w:val="000000" w:themeColor="text1"/>
          <w:sz w:val="28"/>
          <w:szCs w:val="21"/>
        </w:rPr>
        <w:t>.</w:t>
      </w:r>
      <w:r w:rsidR="00212D87">
        <w:rPr>
          <w:rStyle w:val="a4"/>
          <w:b w:val="0"/>
          <w:bCs w:val="0"/>
          <w:color w:val="FF0000"/>
          <w:sz w:val="28"/>
          <w:szCs w:val="21"/>
        </w:rPr>
        <w:t xml:space="preserve"> </w:t>
      </w:r>
    </w:p>
    <w:p w:rsidR="00212D87" w:rsidRPr="00765591" w:rsidRDefault="00AA2C10" w:rsidP="00212D87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>- п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о решению суда на погашение задолженности по очистке снега за 2023-2024 г. оплачено </w:t>
      </w:r>
      <w:r w:rsidR="002939C5">
        <w:rPr>
          <w:rStyle w:val="a4"/>
          <w:b w:val="0"/>
          <w:bCs w:val="0"/>
          <w:color w:val="000000"/>
          <w:sz w:val="28"/>
          <w:szCs w:val="21"/>
        </w:rPr>
        <w:t>2 812 968,90</w:t>
      </w:r>
      <w:r w:rsidR="00212D87">
        <w:rPr>
          <w:rStyle w:val="a4"/>
          <w:b w:val="0"/>
          <w:bCs w:val="0"/>
          <w:color w:val="000000"/>
          <w:sz w:val="28"/>
          <w:szCs w:val="21"/>
        </w:rPr>
        <w:t xml:space="preserve"> рублей.</w:t>
      </w:r>
    </w:p>
    <w:p w:rsidR="00635392" w:rsidRPr="003758BF" w:rsidRDefault="00451BFF" w:rsidP="003758B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В 2025 году в рамках областной программы был произведен ремонт дороги в с. </w:t>
      </w:r>
      <w:proofErr w:type="spellStart"/>
      <w:r w:rsidR="002939C5">
        <w:rPr>
          <w:rStyle w:val="a4"/>
          <w:b w:val="0"/>
          <w:bCs w:val="0"/>
          <w:color w:val="000000" w:themeColor="text1"/>
          <w:sz w:val="28"/>
          <w:szCs w:val="21"/>
        </w:rPr>
        <w:t>Бывалицы</w:t>
      </w:r>
      <w:proofErr w:type="spellEnd"/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 по ул. </w:t>
      </w:r>
      <w:r w:rsidR="002939C5">
        <w:rPr>
          <w:rStyle w:val="a4"/>
          <w:b w:val="0"/>
          <w:bCs w:val="0"/>
          <w:color w:val="000000" w:themeColor="text1"/>
          <w:sz w:val="28"/>
          <w:szCs w:val="21"/>
        </w:rPr>
        <w:t>Большая Советская</w:t>
      </w:r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, протяженностью </w:t>
      </w:r>
      <w:r w:rsidR="002939C5">
        <w:rPr>
          <w:rStyle w:val="a4"/>
          <w:b w:val="0"/>
          <w:bCs w:val="0"/>
          <w:color w:val="000000" w:themeColor="text1"/>
          <w:sz w:val="28"/>
          <w:szCs w:val="21"/>
        </w:rPr>
        <w:t>9</w:t>
      </w:r>
      <w:r w:rsidR="002F473D">
        <w:rPr>
          <w:rStyle w:val="a4"/>
          <w:b w:val="0"/>
          <w:bCs w:val="0"/>
          <w:color w:val="000000" w:themeColor="text1"/>
          <w:sz w:val="28"/>
          <w:szCs w:val="21"/>
        </w:rPr>
        <w:t>26 м.</w:t>
      </w:r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 Дорожное полотно заменено асфальтобетонным покрытием. Ремонт дороги составил </w:t>
      </w:r>
      <w:r w:rsidR="002939C5">
        <w:rPr>
          <w:rStyle w:val="a4"/>
          <w:b w:val="0"/>
          <w:bCs w:val="0"/>
          <w:color w:val="000000" w:themeColor="text1"/>
          <w:sz w:val="28"/>
          <w:szCs w:val="21"/>
        </w:rPr>
        <w:t>11 298 399,46</w:t>
      </w:r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 рублей</w:t>
      </w:r>
      <w:r w:rsidR="002939C5">
        <w:rPr>
          <w:rStyle w:val="a4"/>
          <w:b w:val="0"/>
          <w:bCs w:val="0"/>
          <w:color w:val="000000" w:themeColor="text1"/>
          <w:sz w:val="28"/>
          <w:szCs w:val="21"/>
        </w:rPr>
        <w:t>,</w:t>
      </w:r>
      <w:r w:rsidR="00AA2C10">
        <w:rPr>
          <w:rStyle w:val="a4"/>
          <w:b w:val="0"/>
          <w:bCs w:val="0"/>
          <w:color w:val="000000" w:themeColor="text1"/>
          <w:sz w:val="28"/>
          <w:szCs w:val="21"/>
        </w:rPr>
        <w:t xml:space="preserve"> средства областного бюджета</w:t>
      </w:r>
      <w:r w:rsidR="002939C5">
        <w:rPr>
          <w:rStyle w:val="a4"/>
          <w:b w:val="0"/>
          <w:bCs w:val="0"/>
          <w:color w:val="000000" w:themeColor="text1"/>
          <w:sz w:val="28"/>
          <w:szCs w:val="21"/>
        </w:rPr>
        <w:t xml:space="preserve"> 11 101 228,32</w:t>
      </w:r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, </w:t>
      </w:r>
      <w:proofErr w:type="spellStart"/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>софинансирование</w:t>
      </w:r>
      <w:proofErr w:type="spellEnd"/>
      <w:r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 местного бюджета составило </w:t>
      </w:r>
      <w:r w:rsidR="002939C5">
        <w:rPr>
          <w:rStyle w:val="a4"/>
          <w:b w:val="0"/>
          <w:bCs w:val="0"/>
          <w:color w:val="000000" w:themeColor="text1"/>
          <w:sz w:val="28"/>
          <w:szCs w:val="21"/>
        </w:rPr>
        <w:t>197 171,14</w:t>
      </w:r>
      <w:r w:rsidR="003758BF" w:rsidRPr="003758BF">
        <w:rPr>
          <w:rStyle w:val="a4"/>
          <w:b w:val="0"/>
          <w:bCs w:val="0"/>
          <w:color w:val="000000" w:themeColor="text1"/>
          <w:sz w:val="28"/>
          <w:szCs w:val="21"/>
        </w:rPr>
        <w:t xml:space="preserve"> рублей</w:t>
      </w:r>
      <w:r w:rsidR="002939C5">
        <w:rPr>
          <w:rStyle w:val="a4"/>
          <w:b w:val="0"/>
          <w:bCs w:val="0"/>
          <w:color w:val="000000" w:themeColor="text1"/>
          <w:sz w:val="28"/>
          <w:szCs w:val="21"/>
        </w:rPr>
        <w:t>, в том числе 90 000,00 оплата строительного контроля</w:t>
      </w:r>
      <w:r w:rsidR="003758BF" w:rsidRPr="003758BF">
        <w:rPr>
          <w:rStyle w:val="a4"/>
          <w:b w:val="0"/>
          <w:bCs w:val="0"/>
          <w:color w:val="000000" w:themeColor="text1"/>
          <w:sz w:val="28"/>
          <w:szCs w:val="21"/>
        </w:rPr>
        <w:t>.</w:t>
      </w:r>
    </w:p>
    <w:p w:rsidR="00AA2C10" w:rsidRDefault="00AA2C10" w:rsidP="003758B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</w:p>
    <w:p w:rsidR="00EC0454" w:rsidRPr="00EC0454" w:rsidRDefault="00EC0454" w:rsidP="00BE142A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Cs w:val="0"/>
          <w:color w:val="000000" w:themeColor="text1"/>
          <w:sz w:val="28"/>
          <w:szCs w:val="21"/>
          <w:u w:val="single"/>
        </w:rPr>
      </w:pPr>
      <w:r w:rsidRPr="00EC0454">
        <w:rPr>
          <w:rStyle w:val="a4"/>
          <w:bCs w:val="0"/>
          <w:color w:val="000000" w:themeColor="text1"/>
          <w:sz w:val="28"/>
          <w:szCs w:val="21"/>
          <w:u w:val="single"/>
        </w:rPr>
        <w:t>Обеспечение качественными услугами коммунального хозяйства</w:t>
      </w:r>
    </w:p>
    <w:p w:rsidR="00635392" w:rsidRDefault="00EC0454" w:rsidP="00A51B6E">
      <w:pPr>
        <w:pStyle w:val="a3"/>
        <w:shd w:val="clear" w:color="auto" w:fill="FFFFFF"/>
        <w:spacing w:before="0" w:beforeAutospacing="0" w:after="0" w:afterAutospacing="0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ab/>
      </w:r>
      <w:r>
        <w:rPr>
          <w:rStyle w:val="a4"/>
          <w:b w:val="0"/>
          <w:bCs w:val="0"/>
          <w:color w:val="000000"/>
          <w:sz w:val="28"/>
          <w:szCs w:val="21"/>
        </w:rPr>
        <w:t xml:space="preserve">В 2025 г. в рамках областной программы по обеспечению населения качественной питьевой водой был произведен ремонт двух шахтных колодцев: в д. </w:t>
      </w:r>
      <w:r w:rsidR="002939C5">
        <w:rPr>
          <w:rStyle w:val="a4"/>
          <w:b w:val="0"/>
          <w:bCs w:val="0"/>
          <w:color w:val="000000"/>
          <w:sz w:val="28"/>
          <w:szCs w:val="21"/>
        </w:rPr>
        <w:t xml:space="preserve">Ново-Никольское 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и д. </w:t>
      </w:r>
      <w:r w:rsidR="002939C5">
        <w:rPr>
          <w:rStyle w:val="a4"/>
          <w:b w:val="0"/>
          <w:bCs w:val="0"/>
          <w:color w:val="000000"/>
          <w:sz w:val="28"/>
          <w:szCs w:val="21"/>
        </w:rPr>
        <w:t>Успенское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. Сумма  ремонта составила </w:t>
      </w:r>
      <w:r w:rsidR="002939C5">
        <w:rPr>
          <w:rStyle w:val="a4"/>
          <w:b w:val="0"/>
          <w:bCs w:val="0"/>
          <w:color w:val="000000"/>
          <w:sz w:val="28"/>
          <w:szCs w:val="21"/>
        </w:rPr>
        <w:t>214 818,98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руб., в том числе средства областного бюджета </w:t>
      </w:r>
      <w:r w:rsidR="00BF7811">
        <w:rPr>
          <w:rStyle w:val="a4"/>
          <w:b w:val="0"/>
          <w:bCs w:val="0"/>
          <w:color w:val="000000"/>
          <w:sz w:val="28"/>
          <w:szCs w:val="21"/>
        </w:rPr>
        <w:t>204 078,02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руб., средства местного бюджета (в рамках </w:t>
      </w:r>
      <w:proofErr w:type="spellStart"/>
      <w:r>
        <w:rPr>
          <w:rStyle w:val="a4"/>
          <w:b w:val="0"/>
          <w:bCs w:val="0"/>
          <w:color w:val="000000"/>
          <w:sz w:val="28"/>
          <w:szCs w:val="21"/>
        </w:rPr>
        <w:t>софинансирования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) </w:t>
      </w:r>
      <w:r w:rsidR="00BF7811">
        <w:rPr>
          <w:rStyle w:val="a4"/>
          <w:b w:val="0"/>
          <w:bCs w:val="0"/>
          <w:color w:val="000000"/>
          <w:sz w:val="28"/>
          <w:szCs w:val="21"/>
        </w:rPr>
        <w:t>10 740,96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рубль. </w:t>
      </w:r>
    </w:p>
    <w:p w:rsidR="00EC0454" w:rsidRDefault="00EC0454" w:rsidP="00C125E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В оперативном управлении </w:t>
      </w:r>
      <w:proofErr w:type="spellStart"/>
      <w:r w:rsidR="00BF7811">
        <w:rPr>
          <w:rStyle w:val="a4"/>
          <w:b w:val="0"/>
          <w:bCs w:val="0"/>
          <w:color w:val="000000"/>
          <w:sz w:val="28"/>
          <w:szCs w:val="21"/>
        </w:rPr>
        <w:t>Туман</w:t>
      </w:r>
      <w:r>
        <w:rPr>
          <w:rStyle w:val="a4"/>
          <w:b w:val="0"/>
          <w:bCs w:val="0"/>
          <w:color w:val="000000"/>
          <w:sz w:val="28"/>
          <w:szCs w:val="21"/>
        </w:rPr>
        <w:t>овского</w:t>
      </w:r>
      <w:proofErr w:type="spellEnd"/>
      <w:r>
        <w:rPr>
          <w:rStyle w:val="a4"/>
          <w:b w:val="0"/>
          <w:bCs w:val="0"/>
          <w:color w:val="000000"/>
          <w:sz w:val="28"/>
          <w:szCs w:val="21"/>
        </w:rPr>
        <w:t xml:space="preserve"> сельского комитета имеются </w:t>
      </w:r>
      <w:r w:rsidR="00A51B6E" w:rsidRPr="00A51B6E">
        <w:rPr>
          <w:rStyle w:val="a4"/>
          <w:b w:val="0"/>
          <w:bCs w:val="0"/>
          <w:color w:val="000000" w:themeColor="text1"/>
          <w:sz w:val="28"/>
          <w:szCs w:val="21"/>
        </w:rPr>
        <w:t>7 объектов</w:t>
      </w:r>
      <w:r w:rsidRPr="00120BA9">
        <w:rPr>
          <w:rStyle w:val="a4"/>
          <w:b w:val="0"/>
          <w:bCs w:val="0"/>
          <w:color w:val="FF0000"/>
          <w:sz w:val="28"/>
          <w:szCs w:val="21"/>
        </w:rPr>
        <w:t xml:space="preserve"> </w:t>
      </w:r>
      <w:r w:rsidR="00A51B6E">
        <w:rPr>
          <w:rStyle w:val="a4"/>
          <w:b w:val="0"/>
          <w:bCs w:val="0"/>
          <w:color w:val="000000"/>
          <w:sz w:val="28"/>
          <w:szCs w:val="21"/>
        </w:rPr>
        <w:t>газопровода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BF7811">
        <w:rPr>
          <w:rStyle w:val="a4"/>
          <w:b w:val="0"/>
          <w:bCs w:val="0"/>
          <w:color w:val="000000"/>
          <w:sz w:val="28"/>
          <w:szCs w:val="21"/>
        </w:rPr>
        <w:t>среднего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 xml:space="preserve"> и низкого давления. Объекты газопровода </w:t>
      </w:r>
      <w:r w:rsidR="00C125EF">
        <w:rPr>
          <w:rStyle w:val="a4"/>
          <w:b w:val="0"/>
          <w:bCs w:val="0"/>
          <w:color w:val="000000"/>
          <w:sz w:val="28"/>
          <w:szCs w:val="21"/>
        </w:rPr>
        <w:t xml:space="preserve">согласно действующего законодательства в обязательном порядке подлежат </w:t>
      </w:r>
      <w:proofErr w:type="gramStart"/>
      <w:r w:rsidR="00120BA9">
        <w:rPr>
          <w:rStyle w:val="a4"/>
          <w:b w:val="0"/>
          <w:bCs w:val="0"/>
          <w:color w:val="000000"/>
          <w:sz w:val="28"/>
          <w:szCs w:val="21"/>
        </w:rPr>
        <w:t>регулярном</w:t>
      </w:r>
      <w:r w:rsidR="00C125EF">
        <w:rPr>
          <w:rStyle w:val="a4"/>
          <w:b w:val="0"/>
          <w:bCs w:val="0"/>
          <w:color w:val="000000"/>
          <w:sz w:val="28"/>
          <w:szCs w:val="21"/>
        </w:rPr>
        <w:t xml:space="preserve">у 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 xml:space="preserve"> техническом</w:t>
      </w:r>
      <w:r w:rsidR="00C125EF">
        <w:rPr>
          <w:rStyle w:val="a4"/>
          <w:b w:val="0"/>
          <w:bCs w:val="0"/>
          <w:color w:val="000000"/>
          <w:sz w:val="28"/>
          <w:szCs w:val="21"/>
        </w:rPr>
        <w:t>у</w:t>
      </w:r>
      <w:proofErr w:type="gramEnd"/>
      <w:r w:rsidR="00C125EF">
        <w:rPr>
          <w:rStyle w:val="a4"/>
          <w:b w:val="0"/>
          <w:bCs w:val="0"/>
          <w:color w:val="000000"/>
          <w:sz w:val="28"/>
          <w:szCs w:val="21"/>
        </w:rPr>
        <w:t xml:space="preserve"> осмотру.</w:t>
      </w:r>
      <w:r w:rsidR="00A51B6E">
        <w:rPr>
          <w:rStyle w:val="a4"/>
          <w:b w:val="0"/>
          <w:bCs w:val="0"/>
          <w:color w:val="000000"/>
          <w:sz w:val="28"/>
          <w:szCs w:val="21"/>
        </w:rPr>
        <w:t xml:space="preserve"> 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 xml:space="preserve">Данные мероприятия осуществляются специализированными организациями, на основании заключенных контрактов. Так, на содержание объектов газоснабжения в 2025 г. израсходовано </w:t>
      </w:r>
      <w:r w:rsidR="00BF7811">
        <w:rPr>
          <w:rStyle w:val="a4"/>
          <w:b w:val="0"/>
          <w:bCs w:val="0"/>
          <w:color w:val="000000"/>
          <w:sz w:val="28"/>
          <w:szCs w:val="21"/>
        </w:rPr>
        <w:t>268 672,00</w:t>
      </w:r>
      <w:r w:rsidR="00120BA9">
        <w:rPr>
          <w:rStyle w:val="a4"/>
          <w:b w:val="0"/>
          <w:bCs w:val="0"/>
          <w:color w:val="000000"/>
          <w:sz w:val="28"/>
          <w:szCs w:val="21"/>
        </w:rPr>
        <w:t xml:space="preserve"> рубля. </w:t>
      </w:r>
    </w:p>
    <w:p w:rsidR="00376103" w:rsidRDefault="00120BA9" w:rsidP="00376103">
      <w:pPr>
        <w:pStyle w:val="a3"/>
        <w:shd w:val="clear" w:color="auto" w:fill="FFFFFF"/>
        <w:spacing w:before="0" w:beforeAutospacing="0" w:after="240" w:afterAutospacing="0"/>
        <w:ind w:firstLine="708"/>
        <w:jc w:val="both"/>
        <w:rPr>
          <w:rStyle w:val="a4"/>
          <w:b w:val="0"/>
          <w:bCs w:val="0"/>
          <w:color w:val="000000"/>
          <w:sz w:val="28"/>
          <w:szCs w:val="21"/>
        </w:rPr>
      </w:pPr>
      <w:r>
        <w:rPr>
          <w:rStyle w:val="a4"/>
          <w:b w:val="0"/>
          <w:bCs w:val="0"/>
          <w:color w:val="000000"/>
          <w:sz w:val="28"/>
          <w:szCs w:val="21"/>
        </w:rPr>
        <w:t xml:space="preserve">Одним из мероприятий содержания коммунального хозяйства является содержание и ремонт контейнерных площадок для сбора ТКО. В 2025 г. комитетом было </w:t>
      </w:r>
      <w:r>
        <w:rPr>
          <w:rStyle w:val="a4"/>
          <w:b w:val="0"/>
          <w:bCs w:val="0"/>
          <w:color w:val="000000"/>
          <w:sz w:val="28"/>
          <w:szCs w:val="21"/>
        </w:rPr>
        <w:lastRenderedPageBreak/>
        <w:t>отремонтировано и приведено в соответствие с нормами (</w:t>
      </w:r>
      <w:r w:rsidR="00403889">
        <w:rPr>
          <w:rStyle w:val="a4"/>
          <w:b w:val="0"/>
          <w:bCs w:val="0"/>
          <w:color w:val="000000"/>
          <w:sz w:val="28"/>
          <w:szCs w:val="21"/>
        </w:rPr>
        <w:t>обеспечение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твердого покрытия, 3-х стороннее ограждение,</w:t>
      </w:r>
      <w:r w:rsidR="00403889">
        <w:rPr>
          <w:rStyle w:val="a4"/>
          <w:b w:val="0"/>
          <w:bCs w:val="0"/>
          <w:color w:val="000000"/>
          <w:sz w:val="28"/>
          <w:szCs w:val="21"/>
        </w:rPr>
        <w:t xml:space="preserve"> оборудование крыш </w:t>
      </w:r>
      <w:proofErr w:type="gramStart"/>
      <w:r w:rsidR="00403889">
        <w:rPr>
          <w:rStyle w:val="a4"/>
          <w:b w:val="0"/>
          <w:bCs w:val="0"/>
          <w:color w:val="000000"/>
          <w:sz w:val="28"/>
          <w:szCs w:val="21"/>
        </w:rPr>
        <w:t>площадок)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 3</w:t>
      </w:r>
      <w:proofErr w:type="gramEnd"/>
      <w:r>
        <w:rPr>
          <w:rStyle w:val="a4"/>
          <w:b w:val="0"/>
          <w:bCs w:val="0"/>
          <w:color w:val="000000"/>
          <w:sz w:val="28"/>
          <w:szCs w:val="21"/>
        </w:rPr>
        <w:t xml:space="preserve"> контейнерные площадки в с. </w:t>
      </w:r>
      <w:r w:rsidR="00723E59">
        <w:rPr>
          <w:rStyle w:val="a4"/>
          <w:b w:val="0"/>
          <w:bCs w:val="0"/>
          <w:color w:val="000000"/>
          <w:sz w:val="28"/>
          <w:szCs w:val="21"/>
        </w:rPr>
        <w:t>Шуйское</w:t>
      </w:r>
      <w:r>
        <w:rPr>
          <w:rStyle w:val="a4"/>
          <w:b w:val="0"/>
          <w:bCs w:val="0"/>
          <w:color w:val="000000"/>
          <w:sz w:val="28"/>
          <w:szCs w:val="21"/>
        </w:rPr>
        <w:t xml:space="preserve"> по ул. </w:t>
      </w:r>
      <w:r w:rsidR="00723E59">
        <w:rPr>
          <w:rStyle w:val="a4"/>
          <w:b w:val="0"/>
          <w:bCs w:val="0"/>
          <w:color w:val="000000" w:themeColor="text1"/>
          <w:sz w:val="28"/>
          <w:szCs w:val="21"/>
        </w:rPr>
        <w:t>Новоселов, 23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(на 2 бункера), по ул. </w:t>
      </w:r>
      <w:r w:rsidR="00723E59">
        <w:rPr>
          <w:rStyle w:val="a4"/>
          <w:b w:val="0"/>
          <w:bCs w:val="0"/>
          <w:color w:val="000000" w:themeColor="text1"/>
          <w:sz w:val="28"/>
          <w:szCs w:val="21"/>
        </w:rPr>
        <w:t>60 лет Октября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(на 4 бункера)</w:t>
      </w:r>
      <w:r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и по</w:t>
      </w:r>
      <w:r w:rsidR="00723E59">
        <w:rPr>
          <w:rStyle w:val="a4"/>
          <w:b w:val="0"/>
          <w:bCs w:val="0"/>
          <w:color w:val="000000" w:themeColor="text1"/>
          <w:sz w:val="28"/>
          <w:szCs w:val="21"/>
        </w:rPr>
        <w:t xml:space="preserve"> д. Комарово</w:t>
      </w:r>
      <w:r w:rsidRP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403889" w:rsidRPr="00C125EF">
        <w:rPr>
          <w:rStyle w:val="a4"/>
          <w:b w:val="0"/>
          <w:bCs w:val="0"/>
          <w:color w:val="000000" w:themeColor="text1"/>
          <w:sz w:val="28"/>
          <w:szCs w:val="21"/>
        </w:rPr>
        <w:t>(на 2 бункера).</w:t>
      </w:r>
      <w:r w:rsidR="00403889">
        <w:rPr>
          <w:rStyle w:val="a4"/>
          <w:b w:val="0"/>
          <w:bCs w:val="0"/>
          <w:color w:val="FF0000"/>
          <w:sz w:val="28"/>
          <w:szCs w:val="21"/>
        </w:rPr>
        <w:t xml:space="preserve"> </w:t>
      </w:r>
      <w:r w:rsidR="00403889" w:rsidRPr="00403889">
        <w:rPr>
          <w:rStyle w:val="a4"/>
          <w:b w:val="0"/>
          <w:bCs w:val="0"/>
          <w:color w:val="000000" w:themeColor="text1"/>
          <w:sz w:val="28"/>
          <w:szCs w:val="21"/>
        </w:rPr>
        <w:t>Стоимость работ</w:t>
      </w:r>
      <w:r w:rsidR="00403889">
        <w:rPr>
          <w:rStyle w:val="a4"/>
          <w:b w:val="0"/>
          <w:bCs w:val="0"/>
          <w:color w:val="000000" w:themeColor="text1"/>
          <w:sz w:val="28"/>
          <w:szCs w:val="21"/>
        </w:rPr>
        <w:t xml:space="preserve"> с учетом материала исполнителя составила </w:t>
      </w:r>
      <w:r w:rsidR="00376103">
        <w:rPr>
          <w:rStyle w:val="a4"/>
          <w:b w:val="0"/>
          <w:bCs w:val="0"/>
          <w:color w:val="000000" w:themeColor="text1"/>
          <w:sz w:val="28"/>
          <w:szCs w:val="21"/>
        </w:rPr>
        <w:t>385 380,97</w:t>
      </w:r>
      <w:r w:rsidR="00403889">
        <w:rPr>
          <w:rStyle w:val="a4"/>
          <w:b w:val="0"/>
          <w:bCs w:val="0"/>
          <w:color w:val="000000" w:themeColor="text1"/>
          <w:sz w:val="28"/>
          <w:szCs w:val="21"/>
        </w:rPr>
        <w:t xml:space="preserve"> рублей.</w:t>
      </w:r>
      <w:r w:rsidR="00376103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376103">
        <w:rPr>
          <w:rStyle w:val="a4"/>
          <w:b w:val="0"/>
          <w:bCs w:val="0"/>
          <w:color w:val="000000"/>
          <w:sz w:val="28"/>
          <w:szCs w:val="21"/>
        </w:rPr>
        <w:t>По решению суда на погашение задолженности по приобретение контейнеров и оплате задолженности за вывоз  ТКО за 2023-2024 г. оплачено 737 784,00 рублей.</w:t>
      </w:r>
    </w:p>
    <w:p w:rsidR="00E25570" w:rsidRPr="00E25570" w:rsidRDefault="00E25570" w:rsidP="00E2557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25570">
        <w:rPr>
          <w:sz w:val="28"/>
          <w:szCs w:val="28"/>
        </w:rPr>
        <w:t xml:space="preserve">В 2025 году в рамках федерального проекта «Модернизация коммунальной инфраструктуры» национального проекта «Инфраструктура для жизни», было реализовано мероприятие «Капитальный ремонт водопроводной сети в с.Туманово Вяземского района Смоленской области» по улицам: П.Алексеева, 1-ая Советская, 2-ая Советская, Колхозная, Ленина. Общая стоимость выполненных работ составляет 6 556 507,26 рублей в том числе за счет средств Федерального бюджета 4 234 429,87рублей, областного бюджета 2 321 439,78 </w:t>
      </w:r>
      <w:proofErr w:type="gramStart"/>
      <w:r w:rsidRPr="00E25570">
        <w:rPr>
          <w:sz w:val="28"/>
          <w:szCs w:val="28"/>
        </w:rPr>
        <w:t>рублей,  местного</w:t>
      </w:r>
      <w:proofErr w:type="gramEnd"/>
      <w:r w:rsidRPr="00E25570">
        <w:rPr>
          <w:sz w:val="28"/>
          <w:szCs w:val="28"/>
        </w:rPr>
        <w:t xml:space="preserve"> бюджета 637,61 рублей. </w:t>
      </w:r>
    </w:p>
    <w:p w:rsidR="00E25570" w:rsidRPr="00E25570" w:rsidRDefault="00E25570" w:rsidP="00E25570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25570">
        <w:rPr>
          <w:sz w:val="28"/>
          <w:szCs w:val="28"/>
        </w:rPr>
        <w:t xml:space="preserve">В 2025 году в рамках проекта «Модернизация коммунальной инфраструктуры» национального проекта «Фонд развития территорий», было реализовано мероприятие «Капитальный ремонт </w:t>
      </w:r>
      <w:proofErr w:type="gramStart"/>
      <w:r w:rsidRPr="00E25570">
        <w:rPr>
          <w:sz w:val="28"/>
          <w:szCs w:val="28"/>
        </w:rPr>
        <w:t>канализационной  сети</w:t>
      </w:r>
      <w:proofErr w:type="gramEnd"/>
      <w:r w:rsidRPr="00E25570">
        <w:rPr>
          <w:sz w:val="28"/>
          <w:szCs w:val="28"/>
        </w:rPr>
        <w:t xml:space="preserve"> в д. Ново-Никольское Вяземского района Смоленской области» Общая стоимость выполненных работ составляет 2 497 806,64 рублей в том числе за счет средств Фонда 1 167 919,94 рублей, областного бюджета 1 329 453,31,  местного бюджета 433,39 рублей. </w:t>
      </w:r>
    </w:p>
    <w:p w:rsidR="00E25570" w:rsidRPr="00376103" w:rsidRDefault="00E25570" w:rsidP="00E25570">
      <w:pPr>
        <w:pStyle w:val="a6"/>
        <w:rPr>
          <w:rStyle w:val="a4"/>
          <w:b w:val="0"/>
          <w:bCs w:val="0"/>
          <w:color w:val="000000"/>
          <w:sz w:val="28"/>
          <w:szCs w:val="21"/>
        </w:rPr>
      </w:pPr>
    </w:p>
    <w:p w:rsidR="00403889" w:rsidRDefault="00403889" w:rsidP="00EC0454">
      <w:pPr>
        <w:pStyle w:val="a3"/>
        <w:shd w:val="clear" w:color="auto" w:fill="FFFFFF"/>
        <w:spacing w:before="0" w:beforeAutospacing="0" w:after="240" w:afterAutospacing="0"/>
        <w:jc w:val="both"/>
        <w:rPr>
          <w:rStyle w:val="a4"/>
          <w:bCs w:val="0"/>
          <w:color w:val="000000" w:themeColor="text1"/>
          <w:sz w:val="28"/>
          <w:szCs w:val="21"/>
          <w:u w:val="single"/>
        </w:rPr>
      </w:pPr>
      <w:r w:rsidRPr="00403889">
        <w:rPr>
          <w:rStyle w:val="a4"/>
          <w:bCs w:val="0"/>
          <w:color w:val="000000" w:themeColor="text1"/>
          <w:sz w:val="28"/>
          <w:szCs w:val="21"/>
          <w:u w:val="single"/>
        </w:rPr>
        <w:t>Совершенствование системы комплексного благоустройства</w:t>
      </w:r>
    </w:p>
    <w:p w:rsidR="00CF4D23" w:rsidRDefault="00CF4D23" w:rsidP="00EC0454">
      <w:pPr>
        <w:pStyle w:val="a3"/>
        <w:shd w:val="clear" w:color="auto" w:fill="FFFFFF"/>
        <w:spacing w:before="0" w:beforeAutospacing="0" w:after="240" w:afterAutospacing="0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 w:rsidRPr="00CF4D23">
        <w:rPr>
          <w:rStyle w:val="a4"/>
          <w:b w:val="0"/>
          <w:bCs w:val="0"/>
          <w:color w:val="000000" w:themeColor="text1"/>
          <w:sz w:val="28"/>
          <w:szCs w:val="21"/>
        </w:rPr>
        <w:t xml:space="preserve">В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комплекс мероприятий по благоустройству территории входят:</w:t>
      </w:r>
    </w:p>
    <w:p w:rsidR="00A84879" w:rsidRDefault="00CF4D23" w:rsidP="00A51B6E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r w:rsidRPr="002238D0">
        <w:rPr>
          <w:rStyle w:val="a4"/>
          <w:b w:val="0"/>
          <w:bCs w:val="0"/>
          <w:color w:val="000000" w:themeColor="text1"/>
          <w:sz w:val="28"/>
          <w:szCs w:val="21"/>
        </w:rPr>
        <w:t>обеспечение и содержание уличного освещения населенных пунктов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, расположенных на подведомственной территории. Так, в 2025 г. на оплату электрической энергии 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 xml:space="preserve">уличного освещения,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содержание оборудования (замена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, ремонт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 светильников, ламп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, ко</w:t>
      </w:r>
      <w:r w:rsidR="003612F0">
        <w:rPr>
          <w:rStyle w:val="a4"/>
          <w:b w:val="0"/>
          <w:bCs w:val="0"/>
          <w:color w:val="000000" w:themeColor="text1"/>
          <w:sz w:val="28"/>
          <w:szCs w:val="21"/>
        </w:rPr>
        <w:t>м</w:t>
      </w:r>
      <w:r w:rsidR="00A84879">
        <w:rPr>
          <w:rStyle w:val="a4"/>
          <w:b w:val="0"/>
          <w:bCs w:val="0"/>
          <w:color w:val="000000" w:themeColor="text1"/>
          <w:sz w:val="28"/>
          <w:szCs w:val="21"/>
        </w:rPr>
        <w:t>плектующих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>)</w:t>
      </w:r>
      <w:r w:rsidR="00536E6F">
        <w:rPr>
          <w:rStyle w:val="a4"/>
          <w:b w:val="0"/>
          <w:bCs w:val="0"/>
          <w:color w:val="000000" w:themeColor="text1"/>
          <w:sz w:val="28"/>
          <w:szCs w:val="21"/>
        </w:rPr>
        <w:t xml:space="preserve"> было и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зрасходовано </w:t>
      </w:r>
      <w:r w:rsidR="002238D0">
        <w:rPr>
          <w:rStyle w:val="a4"/>
          <w:b w:val="0"/>
          <w:bCs w:val="0"/>
          <w:color w:val="000000" w:themeColor="text1"/>
          <w:sz w:val="28"/>
          <w:szCs w:val="21"/>
        </w:rPr>
        <w:t>1 842 882,57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рубля;</w:t>
      </w:r>
      <w:r w:rsidR="005D1ECA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</w:p>
    <w:p w:rsidR="00771709" w:rsidRDefault="00771709" w:rsidP="00C125EF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r w:rsidRP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уборка </w:t>
      </w:r>
      <w:r w:rsidR="00A1205D" w:rsidRP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и </w:t>
      </w:r>
      <w:proofErr w:type="gramStart"/>
      <w:r w:rsidR="00A1205D" w:rsidRP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вывоз </w:t>
      </w:r>
      <w:r w:rsidR="002238D0" w:rsidRP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 ТКО</w:t>
      </w:r>
      <w:proofErr w:type="gramEnd"/>
      <w:r w:rsidR="002238D0" w:rsidRP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 с территорий кладбищ д.Успенское, с.Шуйское, д.</w:t>
      </w:r>
      <w:r w:rsid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2238D0" w:rsidRPr="002238D0">
        <w:rPr>
          <w:rStyle w:val="a4"/>
          <w:b w:val="0"/>
          <w:bCs w:val="0"/>
          <w:color w:val="000000" w:themeColor="text1"/>
          <w:sz w:val="28"/>
          <w:szCs w:val="21"/>
        </w:rPr>
        <w:t>Царево-Займище в 2025 году, в том числе задолженности за 2023-2024 годы</w:t>
      </w:r>
      <w:r w:rsid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 731 830,06</w:t>
      </w:r>
    </w:p>
    <w:p w:rsidR="00F05EAF" w:rsidRDefault="003612F0" w:rsidP="003612F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Style w:val="a4"/>
          <w:b w:val="0"/>
          <w:bCs w:val="0"/>
          <w:color w:val="000000" w:themeColor="text1"/>
          <w:sz w:val="28"/>
          <w:szCs w:val="21"/>
        </w:rPr>
      </w:pP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- </w:t>
      </w:r>
      <w:r w:rsid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на </w:t>
      </w:r>
      <w:r w:rsidR="00F05EAF" w:rsidRPr="002238D0">
        <w:rPr>
          <w:rStyle w:val="a4"/>
          <w:b w:val="0"/>
          <w:bCs w:val="0"/>
          <w:color w:val="000000" w:themeColor="text1"/>
          <w:sz w:val="28"/>
          <w:szCs w:val="21"/>
        </w:rPr>
        <w:t>содержание</w:t>
      </w:r>
      <w:r w:rsidRP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 w:rsidR="002238D0" w:rsidRPr="002238D0">
        <w:rPr>
          <w:rStyle w:val="a4"/>
          <w:b w:val="0"/>
          <w:bCs w:val="0"/>
          <w:color w:val="000000" w:themeColor="text1"/>
          <w:sz w:val="28"/>
          <w:szCs w:val="21"/>
        </w:rPr>
        <w:t>воинских</w:t>
      </w:r>
      <w:r w:rsidRP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 захоронени</w:t>
      </w:r>
      <w:r w:rsidR="002238D0" w:rsidRPr="002238D0">
        <w:rPr>
          <w:rStyle w:val="a4"/>
          <w:b w:val="0"/>
          <w:bCs w:val="0"/>
          <w:color w:val="000000" w:themeColor="text1"/>
          <w:sz w:val="28"/>
          <w:szCs w:val="21"/>
        </w:rPr>
        <w:t>й</w:t>
      </w:r>
      <w:r w:rsidR="002238D0">
        <w:rPr>
          <w:rStyle w:val="a4"/>
          <w:b w:val="0"/>
          <w:bCs w:val="0"/>
          <w:color w:val="000000" w:themeColor="text1"/>
          <w:sz w:val="28"/>
          <w:szCs w:val="21"/>
        </w:rPr>
        <w:t xml:space="preserve"> (уборка, покраска)</w:t>
      </w:r>
      <w:r w:rsidR="00F05EAF">
        <w:rPr>
          <w:rStyle w:val="a4"/>
          <w:b w:val="0"/>
          <w:bCs w:val="0"/>
          <w:color w:val="000000" w:themeColor="text1"/>
          <w:sz w:val="28"/>
          <w:szCs w:val="21"/>
        </w:rPr>
        <w:t xml:space="preserve"> на подведомственной территории</w:t>
      </w:r>
      <w:r w:rsidR="00C125EF">
        <w:rPr>
          <w:rStyle w:val="a4"/>
          <w:b w:val="0"/>
          <w:bCs w:val="0"/>
          <w:color w:val="000000" w:themeColor="text1"/>
          <w:sz w:val="28"/>
          <w:szCs w:val="21"/>
        </w:rPr>
        <w:t xml:space="preserve"> </w:t>
      </w:r>
      <w:r>
        <w:rPr>
          <w:rStyle w:val="a4"/>
          <w:b w:val="0"/>
          <w:bCs w:val="0"/>
          <w:color w:val="000000" w:themeColor="text1"/>
          <w:sz w:val="28"/>
          <w:szCs w:val="21"/>
        </w:rPr>
        <w:t xml:space="preserve">в 2025 г. </w:t>
      </w:r>
      <w:r w:rsidR="002238D0">
        <w:rPr>
          <w:rStyle w:val="a4"/>
          <w:b w:val="0"/>
          <w:bCs w:val="0"/>
          <w:color w:val="000000" w:themeColor="text1"/>
          <w:sz w:val="28"/>
          <w:szCs w:val="21"/>
        </w:rPr>
        <w:t>Израсходовано 70579,00 рублей.</w:t>
      </w:r>
    </w:p>
    <w:p w:rsidR="00BE142A" w:rsidRDefault="00BE142A" w:rsidP="002238D0">
      <w:pPr>
        <w:pStyle w:val="a3"/>
        <w:shd w:val="clear" w:color="auto" w:fill="FFFFFF"/>
        <w:spacing w:before="0" w:beforeAutospacing="0" w:after="240" w:afterAutospacing="0"/>
        <w:jc w:val="both"/>
        <w:rPr>
          <w:sz w:val="28"/>
          <w:szCs w:val="28"/>
        </w:rPr>
      </w:pPr>
    </w:p>
    <w:p w:rsidR="00D02F22" w:rsidRDefault="00D02F22" w:rsidP="002238D0">
      <w:pPr>
        <w:pStyle w:val="a3"/>
        <w:shd w:val="clear" w:color="auto" w:fill="FFFFFF"/>
        <w:spacing w:before="0" w:beforeAutospacing="0" w:after="240" w:afterAutospacing="0"/>
        <w:jc w:val="both"/>
        <w:rPr>
          <w:sz w:val="28"/>
          <w:szCs w:val="28"/>
        </w:rPr>
      </w:pPr>
    </w:p>
    <w:p w:rsidR="00D02F22" w:rsidRDefault="00D02F22" w:rsidP="00D02F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936"/>
        <w:gridCol w:w="1417"/>
        <w:gridCol w:w="2126"/>
        <w:gridCol w:w="2092"/>
      </w:tblGrid>
      <w:tr w:rsidR="00D02F22" w:rsidTr="003618A5">
        <w:tc>
          <w:tcPr>
            <w:tcW w:w="3936" w:type="dxa"/>
            <w:vMerge w:val="restart"/>
          </w:tcPr>
          <w:p w:rsidR="00D02F22" w:rsidRPr="003469C4" w:rsidRDefault="00D02F22" w:rsidP="003618A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Наименование</w:t>
            </w:r>
          </w:p>
          <w:p w:rsidR="00D02F22" w:rsidRPr="003469C4" w:rsidRDefault="00D02F22" w:rsidP="003618A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мероприятий программы</w:t>
            </w:r>
          </w:p>
        </w:tc>
        <w:tc>
          <w:tcPr>
            <w:tcW w:w="1417" w:type="dxa"/>
            <w:vMerge w:val="restart"/>
          </w:tcPr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 xml:space="preserve">Процент исполнения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мероприятия, %</w:t>
            </w:r>
          </w:p>
        </w:tc>
        <w:tc>
          <w:tcPr>
            <w:tcW w:w="4218" w:type="dxa"/>
            <w:gridSpan w:val="2"/>
          </w:tcPr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Финансирование по источникам (федеральный, областной, местный, прочее (расшифровать)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руб.</w:t>
            </w:r>
          </w:p>
        </w:tc>
      </w:tr>
      <w:tr w:rsidR="00D02F22" w:rsidTr="003618A5">
        <w:tc>
          <w:tcPr>
            <w:tcW w:w="3936" w:type="dxa"/>
            <w:vMerge/>
          </w:tcPr>
          <w:p w:rsidR="00D02F22" w:rsidRPr="003469C4" w:rsidRDefault="00D02F22" w:rsidP="003618A5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</w:tcPr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План</w:t>
            </w:r>
          </w:p>
        </w:tc>
        <w:tc>
          <w:tcPr>
            <w:tcW w:w="2092" w:type="dxa"/>
          </w:tcPr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Факт</w:t>
            </w:r>
          </w:p>
        </w:tc>
      </w:tr>
      <w:tr w:rsidR="00D02F22" w:rsidTr="003618A5">
        <w:tc>
          <w:tcPr>
            <w:tcW w:w="3936" w:type="dxa"/>
          </w:tcPr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  <w:b/>
              </w:rPr>
              <w:t>Комплекс процессных мероприятий 1:</w:t>
            </w:r>
            <w:r w:rsidRPr="003469C4">
              <w:rPr>
                <w:rFonts w:ascii="Times New Roman" w:hAnsi="Times New Roman" w:cs="Times New Roman"/>
              </w:rPr>
              <w:t xml:space="preserve"> Комплекс процессных мероприятий 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«Обеспечение организационных условий для реализации муниципальной программы»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lastRenderedPageBreak/>
              <w:t>Мероприятие 1.1</w:t>
            </w: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Обеспечение организационных условий для реализации муниципальной программы</w:t>
            </w:r>
            <w:r w:rsidRPr="003469C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  <w:b/>
              </w:rPr>
              <w:t>Комплекс процессных мероприятий 2:</w:t>
            </w:r>
            <w:r w:rsidRPr="003469C4">
              <w:rPr>
                <w:rFonts w:ascii="Times New Roman" w:hAnsi="Times New Roman" w:cs="Times New Roman"/>
              </w:rPr>
              <w:t xml:space="preserve"> Комплекс процессных мероприятий </w:t>
            </w: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 xml:space="preserve">Реализация мероприятий в области </w:t>
            </w:r>
            <w:r w:rsidRPr="003469C4">
              <w:rPr>
                <w:rFonts w:ascii="Times New Roman" w:hAnsi="Times New Roman" w:cs="Times New Roman"/>
              </w:rPr>
              <w:t>пожарной безопасности»</w:t>
            </w: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2.1</w:t>
            </w: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Содержание наружного противопожарного водоснабжения</w:t>
            </w:r>
          </w:p>
          <w:p w:rsidR="00D02F22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Мероприятие 2.2</w:t>
            </w: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lang w:eastAsia="en-US"/>
              </w:rPr>
              <w:t>Опашка населенных пунктов</w:t>
            </w:r>
          </w:p>
          <w:p w:rsidR="00D02F22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  <w:b/>
              </w:rPr>
              <w:t>Комплекс процессных мероприятий 3:</w:t>
            </w:r>
            <w:r w:rsidRPr="003469C4">
              <w:rPr>
                <w:rFonts w:ascii="Times New Roman" w:hAnsi="Times New Roman" w:cs="Times New Roman"/>
              </w:rPr>
              <w:t xml:space="preserve"> Комплекс процессных мероприятий </w:t>
            </w: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«Развитие сети автомобильных дорог общего пользования и искусственных дорожных сооружений на них»</w:t>
            </w:r>
          </w:p>
          <w:p w:rsidR="00D02F22" w:rsidRPr="003469C4" w:rsidRDefault="00D02F22" w:rsidP="003618A5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3.1</w:t>
            </w:r>
          </w:p>
          <w:p w:rsidR="00D02F22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Сезонное содержание дорог общего пользования</w:t>
            </w: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3.2</w:t>
            </w: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Текущий ремонт дорог общего пользования и искусственных сооружений на них</w:t>
            </w:r>
          </w:p>
          <w:p w:rsidR="00D02F22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  <w:b/>
              </w:rPr>
              <w:t>Комплекс процессных мероприятий 4:</w:t>
            </w:r>
            <w:r w:rsidRPr="003469C4">
              <w:rPr>
                <w:rFonts w:ascii="Times New Roman" w:hAnsi="Times New Roman" w:cs="Times New Roman"/>
              </w:rPr>
              <w:t xml:space="preserve"> Комплекс процессных мероприятий</w:t>
            </w: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«</w:t>
            </w:r>
            <w:r>
              <w:rPr>
                <w:rFonts w:ascii="Times New Roman" w:hAnsi="Times New Roman" w:cs="Times New Roman"/>
              </w:rPr>
              <w:t>Содержание объектов, находящихся в муниципальной казне</w:t>
            </w:r>
            <w:r w:rsidRPr="003469C4">
              <w:rPr>
                <w:rFonts w:ascii="Times New Roman" w:hAnsi="Times New Roman" w:cs="Times New Roman"/>
              </w:rPr>
              <w:t xml:space="preserve">» </w:t>
            </w: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4.1</w:t>
            </w: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Содержание объектов, находящихся в муниципальной собственности</w:t>
            </w: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  <w:b/>
              </w:rPr>
              <w:t>Комплекс процессных мероприятий 5:</w:t>
            </w:r>
            <w:r w:rsidRPr="003469C4">
              <w:rPr>
                <w:rFonts w:ascii="Times New Roman" w:hAnsi="Times New Roman" w:cs="Times New Roman"/>
              </w:rPr>
              <w:t xml:space="preserve"> Комплекс процессных мероприятий </w:t>
            </w: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"Комплексные меры по профилактике терроризма"</w:t>
            </w: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5.1</w:t>
            </w: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Профилактическая и информационно–</w:t>
            </w:r>
            <w:proofErr w:type="spellStart"/>
            <w:r w:rsidRPr="003469C4">
              <w:rPr>
                <w:rFonts w:ascii="Times New Roman" w:hAnsi="Times New Roman" w:cs="Times New Roman"/>
              </w:rPr>
              <w:t>пропагандная</w:t>
            </w:r>
            <w:proofErr w:type="spellEnd"/>
            <w:r w:rsidRPr="003469C4">
              <w:rPr>
                <w:rFonts w:ascii="Times New Roman" w:hAnsi="Times New Roman" w:cs="Times New Roman"/>
              </w:rPr>
              <w:t xml:space="preserve"> работа, в целях предотвращения конфликтов</w:t>
            </w:r>
          </w:p>
          <w:p w:rsidR="00D02F22" w:rsidRDefault="00D02F22" w:rsidP="003618A5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  <w:b/>
              </w:rPr>
              <w:t>Комплекс процессных мероприятий 6:</w:t>
            </w:r>
            <w:r w:rsidRPr="003469C4">
              <w:rPr>
                <w:rFonts w:ascii="Times New Roman" w:hAnsi="Times New Roman" w:cs="Times New Roman"/>
              </w:rPr>
              <w:t xml:space="preserve"> Комплекс процессных мероприятий </w:t>
            </w:r>
          </w:p>
          <w:p w:rsidR="00D02F22" w:rsidRPr="003469C4" w:rsidRDefault="00D02F22" w:rsidP="003618A5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"Обеспечение качественными услугами коммунального хозяйства"</w:t>
            </w: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6.1</w:t>
            </w: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 xml:space="preserve">Содержание объектов газоснабжения, </w:t>
            </w:r>
            <w:r w:rsidRPr="003469C4">
              <w:rPr>
                <w:rFonts w:ascii="Times New Roman" w:hAnsi="Times New Roman" w:cs="Times New Roman"/>
              </w:rPr>
              <w:lastRenderedPageBreak/>
              <w:t>находящихся в муниципальной собственности</w:t>
            </w:r>
          </w:p>
          <w:p w:rsidR="00D02F22" w:rsidRPr="003469C4" w:rsidRDefault="00D02F22" w:rsidP="003618A5">
            <w:pPr>
              <w:pStyle w:val="ConsPlusNormal"/>
              <w:ind w:firstLine="0"/>
              <w:rPr>
                <w:rFonts w:ascii="Times New Roman" w:hAnsi="Times New Roman" w:cs="Times New Roman"/>
              </w:rPr>
            </w:pPr>
          </w:p>
          <w:p w:rsidR="00D02F22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6.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Содержание объектов водоснабжения и водоотведения, находящихся в муниципальной собственности</w:t>
            </w:r>
          </w:p>
          <w:p w:rsidR="00D02F22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  <w:b/>
              </w:rPr>
              <w:t>Комплекс процессных мероприятий 7:</w:t>
            </w:r>
            <w:r w:rsidRPr="003469C4">
              <w:rPr>
                <w:rFonts w:ascii="Times New Roman" w:hAnsi="Times New Roman" w:cs="Times New Roman"/>
              </w:rPr>
              <w:t xml:space="preserve"> Комплекс процессных мероприятий </w:t>
            </w:r>
          </w:p>
          <w:p w:rsidR="00D02F22" w:rsidRPr="003469C4" w:rsidRDefault="00D02F22" w:rsidP="003618A5">
            <w:pPr>
              <w:pStyle w:val="ConsPlusNormal"/>
              <w:ind w:firstLine="0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"Совершенствование системы комплексного благоустройства"</w:t>
            </w:r>
          </w:p>
          <w:p w:rsidR="00D02F22" w:rsidRPr="003469C4" w:rsidRDefault="00D02F22" w:rsidP="003618A5">
            <w:pPr>
              <w:pStyle w:val="ConsPlusNormal"/>
              <w:ind w:firstLine="0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7.1</w:t>
            </w: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Обеспечение благоустройства и ремонта памятников, обелисков, воинских захоронений, находящихся в муниципальной собственности</w:t>
            </w: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7.2</w:t>
            </w:r>
          </w:p>
          <w:p w:rsidR="00D02F22" w:rsidRPr="003469C4" w:rsidRDefault="00D02F22" w:rsidP="003618A5">
            <w:pPr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Содержание уличного освещения</w:t>
            </w:r>
          </w:p>
          <w:p w:rsidR="00D02F22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7.3</w:t>
            </w: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Проведение благоустройства территории</w:t>
            </w:r>
          </w:p>
          <w:p w:rsidR="00D02F22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rPr>
                <w:rFonts w:ascii="Times New Roman" w:hAnsi="Times New Roman" w:cs="Times New Roman"/>
              </w:rPr>
            </w:pPr>
          </w:p>
          <w:p w:rsidR="00D02F22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>Мероприятие 7.5</w:t>
            </w: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Организация деятельности по накоплению (в том числе раздельному накоплению), ликвидации и вывозу твердых коммунальных отходов</w:t>
            </w:r>
          </w:p>
          <w:p w:rsidR="00D02F22" w:rsidRPr="003469C4" w:rsidRDefault="00D02F22" w:rsidP="003618A5">
            <w:pPr>
              <w:pStyle w:val="ConsPlusNormal"/>
              <w:ind w:firstLine="0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 xml:space="preserve"> </w:t>
            </w:r>
            <w:r w:rsidRPr="003469C4">
              <w:rPr>
                <w:rFonts w:ascii="Times New Roman" w:hAnsi="Times New Roman" w:cs="Times New Roman"/>
                <w:b/>
              </w:rPr>
              <w:t xml:space="preserve">Комплекс процессных мероприятий </w:t>
            </w:r>
            <w:r>
              <w:rPr>
                <w:rFonts w:ascii="Times New Roman" w:hAnsi="Times New Roman" w:cs="Times New Roman"/>
                <w:b/>
              </w:rPr>
              <w:t>8</w:t>
            </w:r>
            <w:r w:rsidRPr="003469C4">
              <w:rPr>
                <w:rFonts w:ascii="Times New Roman" w:hAnsi="Times New Roman" w:cs="Times New Roman"/>
                <w:b/>
              </w:rPr>
              <w:t>:</w:t>
            </w:r>
            <w:r w:rsidRPr="003469C4">
              <w:rPr>
                <w:rFonts w:ascii="Times New Roman" w:hAnsi="Times New Roman" w:cs="Times New Roman"/>
              </w:rPr>
              <w:t xml:space="preserve"> Комплекс процессных мероприятий </w:t>
            </w:r>
          </w:p>
          <w:p w:rsidR="00D02F22" w:rsidRPr="003469C4" w:rsidRDefault="00D02F22" w:rsidP="003618A5">
            <w:pPr>
              <w:pStyle w:val="ConsPlusNormal"/>
              <w:ind w:firstLine="0"/>
              <w:rPr>
                <w:rFonts w:ascii="Times New Roman" w:hAnsi="Times New Roman" w:cs="Times New Roman"/>
              </w:rPr>
            </w:pPr>
            <w:r w:rsidRPr="003469C4">
              <w:rPr>
                <w:rFonts w:ascii="Times New Roman" w:hAnsi="Times New Roman" w:cs="Times New Roman"/>
              </w:rPr>
              <w:t>"</w:t>
            </w:r>
            <w:r>
              <w:rPr>
                <w:rFonts w:ascii="Times New Roman" w:hAnsi="Times New Roman" w:cs="Times New Roman"/>
              </w:rPr>
              <w:t>Повышение эффективности охраны окружающей среды</w:t>
            </w:r>
            <w:r w:rsidRPr="003469C4">
              <w:rPr>
                <w:rFonts w:ascii="Times New Roman" w:hAnsi="Times New Roman" w:cs="Times New Roman"/>
              </w:rPr>
              <w:t>"</w:t>
            </w:r>
          </w:p>
          <w:p w:rsidR="00D02F22" w:rsidRPr="003469C4" w:rsidRDefault="00D02F22" w:rsidP="003618A5">
            <w:pPr>
              <w:pStyle w:val="ConsPlusNormal"/>
              <w:ind w:firstLine="0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  <w:b/>
              </w:rPr>
            </w:pPr>
            <w:r w:rsidRPr="003469C4">
              <w:rPr>
                <w:rFonts w:ascii="Times New Roman" w:hAnsi="Times New Roman" w:cs="Times New Roman"/>
                <w:b/>
              </w:rPr>
              <w:t xml:space="preserve">Мероприятие </w:t>
            </w:r>
            <w:r>
              <w:rPr>
                <w:rFonts w:ascii="Times New Roman" w:hAnsi="Times New Roman" w:cs="Times New Roman"/>
                <w:b/>
              </w:rPr>
              <w:t>8</w:t>
            </w:r>
            <w:r w:rsidRPr="003469C4">
              <w:rPr>
                <w:rFonts w:ascii="Times New Roman" w:hAnsi="Times New Roman" w:cs="Times New Roman"/>
                <w:b/>
              </w:rPr>
              <w:t>.1</w:t>
            </w: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деятельности по накоплению в том числе раздельному накоплению), ликвидации и вывозу твердых коммунальных отходов</w:t>
            </w:r>
          </w:p>
          <w:p w:rsidR="00D02F22" w:rsidRPr="003469C4" w:rsidRDefault="00D02F22" w:rsidP="003618A5">
            <w:pPr>
              <w:pStyle w:val="ConsPlusNormal"/>
              <w:ind w:firstLine="0"/>
              <w:jc w:val="center"/>
              <w:rPr>
                <w:rFonts w:ascii="Times New Roman" w:hAnsi="Times New Roman" w:cs="Times New Roman"/>
              </w:rPr>
            </w:pPr>
          </w:p>
          <w:p w:rsidR="00D02F22" w:rsidRPr="003469C4" w:rsidRDefault="00D02F22" w:rsidP="003618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D02F22" w:rsidRDefault="00D02F22" w:rsidP="003618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99,8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98,6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100,0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99,9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85,8</w:t>
            </w:r>
          </w:p>
        </w:tc>
        <w:tc>
          <w:tcPr>
            <w:tcW w:w="2126" w:type="dxa"/>
          </w:tcPr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счет средств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7755219,12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2089418,42</w:t>
            </w:r>
          </w:p>
          <w:p w:rsidR="00D02F22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918446,00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 xml:space="preserve">За счёт местного </w:t>
            </w:r>
            <w:r w:rsidRPr="003469C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268672</w:t>
            </w: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12143405,23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70579,00</w:t>
            </w:r>
          </w:p>
          <w:p w:rsidR="00D02F22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1842966,70</w:t>
            </w:r>
          </w:p>
          <w:p w:rsidR="00D02F22" w:rsidRPr="001D451B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2283,00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820390,08</w:t>
            </w:r>
          </w:p>
          <w:p w:rsidR="00D02F22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342027,00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2" w:type="dxa"/>
          </w:tcPr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счет средств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7738966,22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счет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2060447,90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918446,00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0,00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 xml:space="preserve">За счёт местного </w:t>
            </w:r>
            <w:r w:rsidRPr="003469C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268672,00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12140681,82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70579,00</w:t>
            </w:r>
          </w:p>
          <w:p w:rsidR="00D02F22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1842882,57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2 283,00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820390,08</w:t>
            </w:r>
          </w:p>
          <w:p w:rsidR="00D02F22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Pr="003469C4" w:rsidRDefault="00D02F22" w:rsidP="003618A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469C4">
              <w:rPr>
                <w:rFonts w:ascii="Times New Roman" w:hAnsi="Times New Roman" w:cs="Times New Roman"/>
                <w:sz w:val="20"/>
                <w:szCs w:val="20"/>
              </w:rPr>
              <w:t>За счёт местного бюджета</w:t>
            </w:r>
          </w:p>
          <w:p w:rsidR="00D02F22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293467,84</w:t>
            </w: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02F22" w:rsidRPr="003469C4" w:rsidRDefault="00D02F22" w:rsidP="003618A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02F22" w:rsidRDefault="00D02F22" w:rsidP="00D02F2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02F22" w:rsidRPr="00BE142A" w:rsidRDefault="00D02F22" w:rsidP="002238D0">
      <w:pPr>
        <w:pStyle w:val="a3"/>
        <w:shd w:val="clear" w:color="auto" w:fill="FFFFFF"/>
        <w:spacing w:before="0" w:beforeAutospacing="0" w:after="240" w:afterAutospacing="0"/>
        <w:jc w:val="both"/>
        <w:rPr>
          <w:sz w:val="28"/>
          <w:szCs w:val="28"/>
        </w:rPr>
      </w:pPr>
    </w:p>
    <w:sectPr w:rsidR="00D02F22" w:rsidRPr="00BE142A" w:rsidSect="002238D0">
      <w:pgSz w:w="11906" w:h="16838"/>
      <w:pgMar w:top="1134" w:right="425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42A"/>
    <w:rsid w:val="000B375E"/>
    <w:rsid w:val="00120BA9"/>
    <w:rsid w:val="00163BDE"/>
    <w:rsid w:val="00212D87"/>
    <w:rsid w:val="002238D0"/>
    <w:rsid w:val="002634B3"/>
    <w:rsid w:val="00275143"/>
    <w:rsid w:val="002939C5"/>
    <w:rsid w:val="002A7B62"/>
    <w:rsid w:val="002D0D46"/>
    <w:rsid w:val="002F473D"/>
    <w:rsid w:val="003239AD"/>
    <w:rsid w:val="003612F0"/>
    <w:rsid w:val="00374B62"/>
    <w:rsid w:val="003758BF"/>
    <w:rsid w:val="00376103"/>
    <w:rsid w:val="00403889"/>
    <w:rsid w:val="00451BFF"/>
    <w:rsid w:val="00536E6F"/>
    <w:rsid w:val="00581536"/>
    <w:rsid w:val="005B6246"/>
    <w:rsid w:val="005B7924"/>
    <w:rsid w:val="005D1ECA"/>
    <w:rsid w:val="00635392"/>
    <w:rsid w:val="006C4EF5"/>
    <w:rsid w:val="00723E59"/>
    <w:rsid w:val="00765591"/>
    <w:rsid w:val="00771709"/>
    <w:rsid w:val="00894D21"/>
    <w:rsid w:val="00A06889"/>
    <w:rsid w:val="00A1205D"/>
    <w:rsid w:val="00A42849"/>
    <w:rsid w:val="00A51B6E"/>
    <w:rsid w:val="00A84879"/>
    <w:rsid w:val="00AA2C10"/>
    <w:rsid w:val="00B524EF"/>
    <w:rsid w:val="00BA24CC"/>
    <w:rsid w:val="00BB53E9"/>
    <w:rsid w:val="00BE142A"/>
    <w:rsid w:val="00BF7811"/>
    <w:rsid w:val="00C10FC0"/>
    <w:rsid w:val="00C125EF"/>
    <w:rsid w:val="00C1420B"/>
    <w:rsid w:val="00CF4D23"/>
    <w:rsid w:val="00D02F22"/>
    <w:rsid w:val="00D21710"/>
    <w:rsid w:val="00D91AE6"/>
    <w:rsid w:val="00DB47D5"/>
    <w:rsid w:val="00DE7D7F"/>
    <w:rsid w:val="00E14CC6"/>
    <w:rsid w:val="00E25570"/>
    <w:rsid w:val="00EC0454"/>
    <w:rsid w:val="00F05EAF"/>
    <w:rsid w:val="00F067C0"/>
    <w:rsid w:val="00FE5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20603B1-5233-43BA-9D92-E76B140B1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5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E1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qFormat/>
    <w:rsid w:val="00BE142A"/>
    <w:rPr>
      <w:b/>
      <w:bCs/>
    </w:rPr>
  </w:style>
  <w:style w:type="paragraph" w:customStyle="1" w:styleId="ConsPlusNonformat">
    <w:name w:val="ConsPlusNonformat"/>
    <w:basedOn w:val="a"/>
    <w:rsid w:val="00C125EF"/>
    <w:pPr>
      <w:autoSpaceDE w:val="0"/>
      <w:autoSpaceDN w:val="0"/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table" w:styleId="a5">
    <w:name w:val="Table Grid"/>
    <w:basedOn w:val="a1"/>
    <w:uiPriority w:val="59"/>
    <w:rsid w:val="00C125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basedOn w:val="a"/>
    <w:link w:val="ConsPlusNormal0"/>
    <w:rsid w:val="00C125EF"/>
    <w:pPr>
      <w:autoSpaceDE w:val="0"/>
      <w:autoSpaceDN w:val="0"/>
      <w:spacing w:after="0" w:line="240" w:lineRule="auto"/>
      <w:ind w:firstLine="720"/>
    </w:pPr>
    <w:rPr>
      <w:rFonts w:ascii="Arial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C125EF"/>
    <w:rPr>
      <w:rFonts w:ascii="Arial" w:hAnsi="Arial" w:cs="Arial"/>
      <w:sz w:val="20"/>
      <w:szCs w:val="20"/>
      <w:lang w:eastAsia="ru-RU"/>
    </w:rPr>
  </w:style>
  <w:style w:type="paragraph" w:styleId="a6">
    <w:name w:val="No Spacing"/>
    <w:uiPriority w:val="1"/>
    <w:qFormat/>
    <w:rsid w:val="00E2557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1283</Words>
  <Characters>7317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pcuser</dc:creator>
  <cp:lastModifiedBy>Specialist</cp:lastModifiedBy>
  <cp:revision>2</cp:revision>
  <cp:lastPrinted>2026-03-03T05:37:00Z</cp:lastPrinted>
  <dcterms:created xsi:type="dcterms:W3CDTF">2026-03-20T12:37:00Z</dcterms:created>
  <dcterms:modified xsi:type="dcterms:W3CDTF">2026-03-20T12:37:00Z</dcterms:modified>
</cp:coreProperties>
</file>