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CC6E1A">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CC6E1A">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3353F2" w:rsidP="00CC6E1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Андрейковского</w:t>
      </w:r>
      <w:r w:rsidR="00EF4FF2">
        <w:rPr>
          <w:rFonts w:ascii="Times New Roman" w:hAnsi="Times New Roman" w:cs="Times New Roman"/>
          <w:b/>
          <w:sz w:val="24"/>
          <w:szCs w:val="24"/>
        </w:rPr>
        <w:t xml:space="preserve">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CC6E1A">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4738"/>
      </w:tblGrid>
      <w:tr w:rsidR="00545BDF" w:rsidRPr="00DC03CE" w:rsidTr="005D6842">
        <w:trPr>
          <w:trHeight w:val="101"/>
        </w:trPr>
        <w:tc>
          <w:tcPr>
            <w:tcW w:w="4672" w:type="dxa"/>
          </w:tcPr>
          <w:p w:rsidR="00545BDF" w:rsidRPr="006F16EE" w:rsidRDefault="006F16EE" w:rsidP="00CC6E1A">
            <w:pPr>
              <w:jc w:val="both"/>
            </w:pPr>
            <w:r w:rsidRPr="006F16EE">
              <w:t>г. Вязьма</w:t>
            </w:r>
          </w:p>
        </w:tc>
        <w:tc>
          <w:tcPr>
            <w:tcW w:w="4792" w:type="dxa"/>
            <w:shd w:val="clear" w:color="auto" w:fill="auto"/>
          </w:tcPr>
          <w:p w:rsidR="00545BDF" w:rsidRPr="00DC03CE" w:rsidRDefault="00BC6E41" w:rsidP="00CC6E1A">
            <w:pPr>
              <w:jc w:val="right"/>
            </w:pPr>
            <w:r>
              <w:t>16</w:t>
            </w:r>
            <w:r w:rsidR="00D045B9" w:rsidRPr="00D045B9">
              <w:t>.0</w:t>
            </w:r>
            <w:r w:rsidR="00EF4FF2">
              <w:t>4</w:t>
            </w:r>
            <w:r w:rsidR="00D045B9" w:rsidRPr="00D045B9">
              <w:t>.202</w:t>
            </w:r>
            <w:r w:rsidR="00DE22D5">
              <w:t>6</w:t>
            </w:r>
            <w:r w:rsidR="00D045B9" w:rsidRPr="00D045B9">
              <w:t xml:space="preserve"> года</w:t>
            </w:r>
          </w:p>
        </w:tc>
      </w:tr>
    </w:tbl>
    <w:p w:rsidR="002967CE" w:rsidRPr="00385BA4" w:rsidRDefault="002967CE" w:rsidP="00CC6E1A">
      <w:pPr>
        <w:spacing w:after="0" w:line="240" w:lineRule="auto"/>
        <w:jc w:val="both"/>
        <w:rPr>
          <w:rFonts w:ascii="Times New Roman" w:hAnsi="Times New Roman" w:cs="Times New Roman"/>
          <w:sz w:val="16"/>
          <w:szCs w:val="16"/>
        </w:rPr>
      </w:pPr>
    </w:p>
    <w:p w:rsidR="00C965F1" w:rsidRPr="004B72E4" w:rsidRDefault="00C23373" w:rsidP="00CC6E1A">
      <w:pPr>
        <w:pStyle w:val="a3"/>
        <w:tabs>
          <w:tab w:val="left" w:pos="0"/>
          <w:tab w:val="left" w:pos="993"/>
        </w:tabs>
        <w:ind w:firstLine="709"/>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CC6E1A">
      <w:pPr>
        <w:pStyle w:val="a3"/>
        <w:numPr>
          <w:ilvl w:val="0"/>
          <w:numId w:val="1"/>
        </w:numPr>
        <w:tabs>
          <w:tab w:val="left" w:pos="426"/>
          <w:tab w:val="left" w:pos="993"/>
        </w:tabs>
        <w:ind w:left="0" w:firstLine="709"/>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CC6E1A">
      <w:pPr>
        <w:pStyle w:val="a3"/>
        <w:numPr>
          <w:ilvl w:val="0"/>
          <w:numId w:val="1"/>
        </w:numPr>
        <w:tabs>
          <w:tab w:val="left" w:pos="426"/>
          <w:tab w:val="left" w:pos="993"/>
        </w:tabs>
        <w:ind w:left="0" w:firstLine="709"/>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CC6E1A">
      <w:pPr>
        <w:pStyle w:val="a3"/>
        <w:numPr>
          <w:ilvl w:val="0"/>
          <w:numId w:val="1"/>
        </w:numPr>
        <w:tabs>
          <w:tab w:val="left" w:pos="426"/>
          <w:tab w:val="left" w:pos="993"/>
        </w:tabs>
        <w:ind w:left="0" w:firstLine="709"/>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CC6E1A">
      <w:pPr>
        <w:pStyle w:val="a3"/>
        <w:numPr>
          <w:ilvl w:val="0"/>
          <w:numId w:val="1"/>
        </w:numPr>
        <w:tabs>
          <w:tab w:val="left" w:pos="426"/>
          <w:tab w:val="left" w:pos="993"/>
        </w:tabs>
        <w:ind w:left="0" w:firstLine="709"/>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CC6E1A">
      <w:pPr>
        <w:tabs>
          <w:tab w:val="left" w:pos="993"/>
        </w:tabs>
        <w:spacing w:after="0" w:line="240" w:lineRule="auto"/>
        <w:ind w:firstLine="709"/>
        <w:jc w:val="both"/>
        <w:rPr>
          <w:rFonts w:ascii="Times New Roman" w:hAnsi="Times New Roman" w:cs="Times New Roman"/>
          <w:b/>
          <w:sz w:val="16"/>
          <w:szCs w:val="16"/>
        </w:rPr>
      </w:pPr>
    </w:p>
    <w:p w:rsidR="00C965F1" w:rsidRPr="00211B33" w:rsidRDefault="00C965F1" w:rsidP="00CC6E1A">
      <w:pPr>
        <w:tabs>
          <w:tab w:val="left" w:pos="993"/>
        </w:tabs>
        <w:spacing w:after="0" w:line="240" w:lineRule="auto"/>
        <w:ind w:firstLine="709"/>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CC6E1A">
      <w:pPr>
        <w:pStyle w:val="af"/>
        <w:numPr>
          <w:ilvl w:val="0"/>
          <w:numId w:val="7"/>
        </w:numPr>
        <w:tabs>
          <w:tab w:val="left" w:pos="993"/>
        </w:tabs>
        <w:spacing w:after="0" w:line="240" w:lineRule="auto"/>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w:t>
      </w:r>
      <w:r w:rsidR="009A1322">
        <w:rPr>
          <w:rFonts w:ascii="Times New Roman" w:hAnsi="Times New Roman" w:cs="Times New Roman"/>
          <w:sz w:val="24"/>
          <w:szCs w:val="24"/>
        </w:rPr>
        <w:t>распорядителя</w:t>
      </w:r>
      <w:r w:rsidRPr="00211B33">
        <w:rPr>
          <w:rFonts w:ascii="Times New Roman" w:hAnsi="Times New Roman" w:cs="Times New Roman"/>
          <w:sz w:val="24"/>
          <w:szCs w:val="24"/>
        </w:rPr>
        <w:t xml:space="preserve"> бюджетных средств (далее – Г</w:t>
      </w:r>
      <w:r w:rsidR="009A1322">
        <w:rPr>
          <w:rFonts w:ascii="Times New Roman" w:hAnsi="Times New Roman" w:cs="Times New Roman"/>
          <w:sz w:val="24"/>
          <w:szCs w:val="24"/>
        </w:rPr>
        <w:t>Р</w:t>
      </w:r>
      <w:r w:rsidRPr="00211B33">
        <w:rPr>
          <w:rFonts w:ascii="Times New Roman" w:hAnsi="Times New Roman" w:cs="Times New Roman"/>
          <w:sz w:val="24"/>
          <w:szCs w:val="24"/>
        </w:rPr>
        <w:t xml:space="preserve">БС); </w:t>
      </w:r>
    </w:p>
    <w:p w:rsidR="009E51B8" w:rsidRPr="00211B33" w:rsidRDefault="00B53F5C" w:rsidP="00CC6E1A">
      <w:pPr>
        <w:pStyle w:val="af"/>
        <w:numPr>
          <w:ilvl w:val="0"/>
          <w:numId w:val="7"/>
        </w:numPr>
        <w:tabs>
          <w:tab w:val="left" w:pos="993"/>
        </w:tabs>
        <w:spacing w:after="0" w:line="240" w:lineRule="auto"/>
        <w:ind w:left="0" w:firstLine="709"/>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CC6E1A">
      <w:pPr>
        <w:pStyle w:val="af"/>
        <w:tabs>
          <w:tab w:val="left" w:pos="993"/>
        </w:tabs>
        <w:spacing w:after="0" w:line="240" w:lineRule="auto"/>
        <w:ind w:left="0" w:firstLine="709"/>
        <w:jc w:val="both"/>
        <w:rPr>
          <w:rFonts w:ascii="Times New Roman" w:hAnsi="Times New Roman" w:cs="Times New Roman"/>
          <w:b/>
          <w:sz w:val="16"/>
          <w:szCs w:val="16"/>
        </w:rPr>
      </w:pPr>
    </w:p>
    <w:p w:rsidR="00C965F1" w:rsidRPr="00211B33" w:rsidRDefault="00C965F1" w:rsidP="00CC6E1A">
      <w:pPr>
        <w:pStyle w:val="af"/>
        <w:tabs>
          <w:tab w:val="left" w:pos="993"/>
        </w:tabs>
        <w:spacing w:after="0" w:line="240" w:lineRule="auto"/>
        <w:ind w:left="0" w:firstLine="709"/>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54C21" w:rsidRPr="00211B33" w:rsidRDefault="00554C21"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w:t>
      </w:r>
      <w:r w:rsidR="003353F2">
        <w:rPr>
          <w:rFonts w:ascii="Times New Roman" w:hAnsi="Times New Roman" w:cs="Times New Roman"/>
          <w:bCs/>
          <w:sz w:val="24"/>
          <w:szCs w:val="24"/>
        </w:rPr>
        <w:t>2</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 xml:space="preserve">учреждении </w:t>
      </w:r>
      <w:r w:rsidR="003353F2">
        <w:rPr>
          <w:rFonts w:ascii="Times New Roman" w:hAnsi="Times New Roman" w:cs="Times New Roman"/>
          <w:bCs/>
          <w:sz w:val="24"/>
          <w:szCs w:val="24"/>
        </w:rPr>
        <w:t>Андрейковского</w:t>
      </w:r>
      <w:r w:rsidR="005F3F1B">
        <w:rPr>
          <w:rFonts w:ascii="Times New Roman" w:hAnsi="Times New Roman" w:cs="Times New Roman"/>
          <w:bCs/>
          <w:sz w:val="24"/>
          <w:szCs w:val="24"/>
        </w:rPr>
        <w:t xml:space="preserve">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r w:rsidR="00F662E2">
        <w:rPr>
          <w:rFonts w:ascii="Times New Roman" w:hAnsi="Times New Roman" w:cs="Times New Roman"/>
          <w:bCs/>
          <w:sz w:val="24"/>
          <w:szCs w:val="24"/>
        </w:rPr>
        <w:t>Андрейко</w:t>
      </w:r>
      <w:r w:rsidR="005F3F1B">
        <w:rPr>
          <w:rFonts w:ascii="Times New Roman" w:hAnsi="Times New Roman" w:cs="Times New Roman"/>
          <w:bCs/>
          <w:sz w:val="24"/>
          <w:szCs w:val="24"/>
        </w:rPr>
        <w:t>вском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w:t>
      </w:r>
      <w:proofErr w:type="gramStart"/>
      <w:r w:rsidRPr="00211B33">
        <w:rPr>
          <w:rFonts w:ascii="Times New Roman" w:hAnsi="Times New Roman" w:cs="Times New Roman"/>
          <w:bCs/>
          <w:sz w:val="24"/>
          <w:szCs w:val="24"/>
        </w:rPr>
        <w:t xml:space="preserve">области» </w:t>
      </w:r>
      <w:r w:rsidR="005F3F1B">
        <w:rPr>
          <w:rFonts w:ascii="Times New Roman" w:hAnsi="Times New Roman" w:cs="Times New Roman"/>
          <w:bCs/>
          <w:sz w:val="24"/>
          <w:szCs w:val="24"/>
        </w:rPr>
        <w:t xml:space="preserve"> (</w:t>
      </w:r>
      <w:proofErr w:type="gramEnd"/>
      <w:r w:rsidR="005F3F1B">
        <w:rPr>
          <w:rFonts w:ascii="Times New Roman" w:hAnsi="Times New Roman" w:cs="Times New Roman"/>
          <w:bCs/>
          <w:sz w:val="24"/>
          <w:szCs w:val="24"/>
        </w:rPr>
        <w:t>в редакции решения от 26.11.2025 № 1</w:t>
      </w:r>
      <w:r w:rsidR="003353F2">
        <w:rPr>
          <w:rFonts w:ascii="Times New Roman" w:hAnsi="Times New Roman" w:cs="Times New Roman"/>
          <w:bCs/>
          <w:sz w:val="24"/>
          <w:szCs w:val="24"/>
        </w:rPr>
        <w:t>76</w:t>
      </w:r>
      <w:r w:rsidR="005F3F1B">
        <w:rPr>
          <w:rFonts w:ascii="Times New Roman" w:hAnsi="Times New Roman" w:cs="Times New Roman"/>
          <w:bCs/>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25.12.2024 №</w:t>
      </w:r>
      <w:r w:rsidR="005F3F1B">
        <w:rPr>
          <w:rFonts w:ascii="Times New Roman" w:hAnsi="Times New Roman" w:cs="Times New Roman"/>
          <w:bCs/>
          <w:sz w:val="24"/>
          <w:szCs w:val="24"/>
        </w:rPr>
        <w:t>10</w:t>
      </w:r>
      <w:r w:rsidR="003353F2">
        <w:rPr>
          <w:rFonts w:ascii="Times New Roman" w:hAnsi="Times New Roman" w:cs="Times New Roman"/>
          <w:bCs/>
          <w:sz w:val="24"/>
          <w:szCs w:val="24"/>
        </w:rPr>
        <w:t>2</w:t>
      </w:r>
      <w:r w:rsidRPr="00211B33">
        <w:rPr>
          <w:rFonts w:ascii="Times New Roman" w:hAnsi="Times New Roman" w:cs="Times New Roman"/>
          <w:bCs/>
          <w:sz w:val="24"/>
          <w:szCs w:val="24"/>
        </w:rPr>
        <w:t>);</w:t>
      </w:r>
    </w:p>
    <w:p w:rsidR="005F0AC4" w:rsidRPr="00211B33" w:rsidRDefault="00B53F5C" w:rsidP="00CC6E1A">
      <w:pPr>
        <w:pStyle w:val="a3"/>
        <w:numPr>
          <w:ilvl w:val="0"/>
          <w:numId w:val="2"/>
        </w:numPr>
        <w:tabs>
          <w:tab w:val="left" w:pos="993"/>
        </w:tabs>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DD7F84" w:rsidRDefault="00C965F1" w:rsidP="00CC6E1A">
      <w:pPr>
        <w:pStyle w:val="a3"/>
        <w:tabs>
          <w:tab w:val="left" w:pos="993"/>
        </w:tabs>
        <w:ind w:firstLine="709"/>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3353F2">
        <w:rPr>
          <w:rFonts w:ascii="Times New Roman" w:hAnsi="Times New Roman" w:cs="Times New Roman"/>
          <w:i/>
          <w:sz w:val="24"/>
          <w:szCs w:val="24"/>
        </w:rPr>
        <w:t>Андрейковского</w:t>
      </w:r>
      <w:r w:rsidR="00F56CE8">
        <w:rPr>
          <w:rFonts w:ascii="Times New Roman" w:hAnsi="Times New Roman" w:cs="Times New Roman"/>
          <w:i/>
          <w:sz w:val="24"/>
          <w:szCs w:val="24"/>
        </w:rPr>
        <w:t xml:space="preserve">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A47923" w:rsidRPr="00A47923" w:rsidRDefault="00A47923" w:rsidP="00CC6E1A">
      <w:pPr>
        <w:pStyle w:val="a3"/>
        <w:tabs>
          <w:tab w:val="left" w:pos="993"/>
        </w:tabs>
        <w:ind w:firstLine="709"/>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r w:rsidR="003353F2">
        <w:rPr>
          <w:rFonts w:ascii="Times New Roman" w:hAnsi="Times New Roman" w:cs="Times New Roman"/>
          <w:sz w:val="24"/>
          <w:szCs w:val="24"/>
        </w:rPr>
        <w:t>Андрейковский</w:t>
      </w:r>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r w:rsidR="00BE7781">
        <w:rPr>
          <w:rFonts w:ascii="Times New Roman" w:hAnsi="Times New Roman" w:cs="Times New Roman"/>
          <w:sz w:val="24"/>
          <w:szCs w:val="24"/>
        </w:rPr>
        <w:t>Андрейковский</w:t>
      </w:r>
      <w:r w:rsidR="0037605F">
        <w:rPr>
          <w:rFonts w:ascii="Times New Roman" w:hAnsi="Times New Roman" w:cs="Times New Roman"/>
          <w:sz w:val="24"/>
          <w:szCs w:val="24"/>
        </w:rPr>
        <w:t xml:space="preserve"> сельский комитет</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A47923" w:rsidRPr="00A47923" w:rsidRDefault="00A47923" w:rsidP="00CC6E1A">
      <w:pPr>
        <w:pStyle w:val="a3"/>
        <w:tabs>
          <w:tab w:val="left" w:pos="993"/>
        </w:tabs>
        <w:ind w:firstLine="709"/>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827589" w:rsidRPr="00B93FA8" w:rsidRDefault="00827589" w:rsidP="00CC6E1A">
      <w:pPr>
        <w:tabs>
          <w:tab w:val="left" w:pos="993"/>
        </w:tabs>
        <w:spacing w:after="0" w:line="240" w:lineRule="auto"/>
        <w:ind w:right="4" w:firstLine="709"/>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lastRenderedPageBreak/>
        <w:t>Общие положения</w:t>
      </w:r>
    </w:p>
    <w:p w:rsidR="00A84B8C" w:rsidRPr="00E521FB" w:rsidRDefault="00A84B8C" w:rsidP="00CC6E1A">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1A21B8" w:rsidP="00CC6E1A">
      <w:pPr>
        <w:spacing w:after="0" w:line="240" w:lineRule="auto"/>
        <w:ind w:firstLine="709"/>
        <w:jc w:val="both"/>
        <w:rPr>
          <w:rFonts w:ascii="Times New Roman" w:eastAsia="Times New Roman" w:hAnsi="Times New Roman" w:cs="Times New Roman"/>
          <w:bCs/>
          <w:sz w:val="24"/>
          <w:szCs w:val="24"/>
          <w:lang w:eastAsia="ru-RU"/>
        </w:rPr>
      </w:pPr>
      <w:r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Pr="00E521FB">
        <w:rPr>
          <w:rFonts w:ascii="Times New Roman" w:eastAsia="Times New Roman" w:hAnsi="Times New Roman" w:cs="Times New Roman"/>
          <w:bCs/>
          <w:sz w:val="24"/>
          <w:szCs w:val="24"/>
          <w:lang w:eastAsia="ru-RU"/>
        </w:rPr>
        <w:t>.</w:t>
      </w:r>
    </w:p>
    <w:p w:rsidR="005B1022" w:rsidRDefault="005B1022" w:rsidP="00CC6E1A">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3353F2">
        <w:rPr>
          <w:rFonts w:ascii="Times New Roman" w:eastAsia="Times New Roman" w:hAnsi="Times New Roman" w:cs="Times New Roman"/>
          <w:bCs/>
          <w:color w:val="000000" w:themeColor="text1"/>
          <w:sz w:val="24"/>
          <w:szCs w:val="24"/>
          <w:lang w:eastAsia="ru-RU"/>
        </w:rPr>
        <w:t>2</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 xml:space="preserve">учреждении </w:t>
      </w:r>
      <w:r w:rsidR="003353F2">
        <w:rPr>
          <w:rFonts w:ascii="Times New Roman" w:hAnsi="Times New Roman" w:cs="Times New Roman"/>
          <w:bCs/>
          <w:sz w:val="24"/>
          <w:szCs w:val="24"/>
        </w:rPr>
        <w:t>Андрейковского</w:t>
      </w:r>
      <w:r w:rsidR="00881EC5">
        <w:rPr>
          <w:rFonts w:ascii="Times New Roman" w:hAnsi="Times New Roman" w:cs="Times New Roman"/>
          <w:bCs/>
          <w:sz w:val="24"/>
          <w:szCs w:val="24"/>
        </w:rPr>
        <w:t xml:space="preserve">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r w:rsidR="003353F2">
        <w:rPr>
          <w:rFonts w:ascii="Times New Roman" w:hAnsi="Times New Roman" w:cs="Times New Roman"/>
          <w:bCs/>
          <w:sz w:val="24"/>
          <w:szCs w:val="24"/>
        </w:rPr>
        <w:t>Андрейковском</w:t>
      </w:r>
      <w:r w:rsidR="00881EC5">
        <w:rPr>
          <w:rFonts w:ascii="Times New Roman" w:hAnsi="Times New Roman" w:cs="Times New Roman"/>
          <w:bCs/>
          <w:sz w:val="24"/>
          <w:szCs w:val="24"/>
        </w:rPr>
        <w:t xml:space="preserve">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1</w:t>
      </w:r>
      <w:r w:rsidR="003353F2">
        <w:rPr>
          <w:rFonts w:ascii="Times New Roman" w:hAnsi="Times New Roman" w:cs="Times New Roman"/>
          <w:bCs/>
          <w:sz w:val="24"/>
          <w:szCs w:val="24"/>
        </w:rPr>
        <w:t>76</w:t>
      </w:r>
      <w:r w:rsidR="00881EC5">
        <w:rPr>
          <w:rFonts w:ascii="Times New Roman" w:hAnsi="Times New Roman" w:cs="Times New Roman"/>
          <w:bCs/>
          <w:sz w:val="24"/>
          <w:szCs w:val="24"/>
        </w:rPr>
        <w:t>)</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r w:rsidR="003353F2">
        <w:rPr>
          <w:rFonts w:ascii="Times New Roman" w:eastAsia="Times New Roman" w:hAnsi="Times New Roman" w:cs="Times New Roman"/>
          <w:bCs/>
          <w:color w:val="000000" w:themeColor="text1"/>
          <w:sz w:val="24"/>
          <w:szCs w:val="24"/>
          <w:lang w:eastAsia="ru-RU"/>
        </w:rPr>
        <w:t>Андрейковском</w:t>
      </w:r>
      <w:r w:rsidR="00653A44">
        <w:rPr>
          <w:rFonts w:ascii="Times New Roman" w:eastAsia="Times New Roman" w:hAnsi="Times New Roman" w:cs="Times New Roman"/>
          <w:bCs/>
          <w:color w:val="000000" w:themeColor="text1"/>
          <w:sz w:val="24"/>
          <w:szCs w:val="24"/>
          <w:lang w:eastAsia="ru-RU"/>
        </w:rPr>
        <w:t xml:space="preserve"> 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 xml:space="preserve">(далее – положение о </w:t>
      </w:r>
      <w:r w:rsidR="003353F2">
        <w:rPr>
          <w:rFonts w:ascii="Times New Roman" w:eastAsia="Times New Roman" w:hAnsi="Times New Roman" w:cs="Times New Roman"/>
          <w:bCs/>
          <w:color w:val="000000" w:themeColor="text1"/>
          <w:sz w:val="24"/>
          <w:szCs w:val="24"/>
          <w:lang w:eastAsia="ru-RU"/>
        </w:rPr>
        <w:t>Андрейковском</w:t>
      </w:r>
      <w:r w:rsidR="00653A44">
        <w:rPr>
          <w:rFonts w:ascii="Times New Roman" w:eastAsia="Times New Roman" w:hAnsi="Times New Roman" w:cs="Times New Roman"/>
          <w:bCs/>
          <w:color w:val="000000" w:themeColor="text1"/>
          <w:sz w:val="24"/>
          <w:szCs w:val="24"/>
          <w:lang w:eastAsia="ru-RU"/>
        </w:rPr>
        <w:t xml:space="preserve">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CA20B3" w:rsidRDefault="003353F2" w:rsidP="00CC6E1A">
      <w:pPr>
        <w:autoSpaceDE w:val="0"/>
        <w:autoSpaceDN w:val="0"/>
        <w:adjustRightInd w:val="0"/>
        <w:spacing w:after="0" w:line="240" w:lineRule="auto"/>
        <w:ind w:firstLine="709"/>
        <w:jc w:val="both"/>
        <w:rPr>
          <w:rFonts w:ascii="Times New Roman" w:hAnsi="Times New Roman" w:cs="Times New Roman"/>
          <w:bCs/>
          <w:sz w:val="24"/>
          <w:szCs w:val="24"/>
        </w:rPr>
      </w:pPr>
      <w:r>
        <w:rPr>
          <w:rFonts w:ascii="Times New Roman" w:hAnsi="Times New Roman"/>
          <w:sz w:val="24"/>
          <w:szCs w:val="24"/>
        </w:rPr>
        <w:t>Андрейковский</w:t>
      </w:r>
      <w:r w:rsidR="00CA20B3">
        <w:rPr>
          <w:rFonts w:ascii="Times New Roman" w:hAnsi="Times New Roman"/>
          <w:sz w:val="24"/>
          <w:szCs w:val="24"/>
        </w:rPr>
        <w:t xml:space="preserve"> сельский комитет </w:t>
      </w:r>
      <w:r w:rsidR="00CA20B3"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sidR="00CA20B3">
        <w:rPr>
          <w:rFonts w:ascii="Times New Roman" w:hAnsi="Times New Roman" w:cs="Times New Roman"/>
          <w:bCs/>
          <w:sz w:val="24"/>
          <w:szCs w:val="24"/>
        </w:rPr>
        <w:t xml:space="preserve"> (п. 1.3 Положения о </w:t>
      </w:r>
      <w:r>
        <w:rPr>
          <w:rFonts w:ascii="Times New Roman" w:hAnsi="Times New Roman" w:cs="Times New Roman"/>
          <w:bCs/>
          <w:sz w:val="24"/>
          <w:szCs w:val="24"/>
        </w:rPr>
        <w:t>Андрейковском</w:t>
      </w:r>
      <w:r w:rsidR="00CA20B3">
        <w:rPr>
          <w:rFonts w:ascii="Times New Roman" w:hAnsi="Times New Roman" w:cs="Times New Roman"/>
          <w:bCs/>
          <w:sz w:val="24"/>
          <w:szCs w:val="24"/>
        </w:rPr>
        <w:t xml:space="preserve"> сельском комитете).</w:t>
      </w:r>
    </w:p>
    <w:p w:rsidR="00876218" w:rsidRDefault="005447A5" w:rsidP="00CC6E1A">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3353F2">
        <w:rPr>
          <w:rFonts w:ascii="Times New Roman" w:eastAsia="Times New Roman" w:hAnsi="Times New Roman" w:cs="Times New Roman"/>
          <w:color w:val="000000" w:themeColor="text1"/>
          <w:sz w:val="24"/>
          <w:szCs w:val="24"/>
          <w:lang w:eastAsia="ru-RU"/>
        </w:rPr>
        <w:t>Андрейковского</w:t>
      </w:r>
      <w:r w:rsidR="00D125D7">
        <w:rPr>
          <w:rFonts w:ascii="Times New Roman" w:eastAsia="Times New Roman" w:hAnsi="Times New Roman" w:cs="Times New Roman"/>
          <w:color w:val="000000" w:themeColor="text1"/>
          <w:sz w:val="24"/>
          <w:szCs w:val="24"/>
          <w:lang w:eastAsia="ru-RU"/>
        </w:rPr>
        <w:t xml:space="preserve">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10193F">
        <w:rPr>
          <w:rFonts w:ascii="Times New Roman" w:eastAsia="Times New Roman" w:hAnsi="Times New Roman" w:cs="Times New Roman"/>
          <w:color w:val="000000" w:themeColor="text1"/>
          <w:sz w:val="24"/>
          <w:szCs w:val="24"/>
          <w:lang w:eastAsia="ru-RU"/>
        </w:rPr>
        <w:t>Андрейко</w:t>
      </w:r>
      <w:r w:rsidR="00D125D7">
        <w:rPr>
          <w:rFonts w:ascii="Times New Roman" w:eastAsia="Times New Roman" w:hAnsi="Times New Roman" w:cs="Times New Roman"/>
          <w:color w:val="000000" w:themeColor="text1"/>
          <w:sz w:val="24"/>
          <w:szCs w:val="24"/>
          <w:lang w:eastAsia="ru-RU"/>
        </w:rPr>
        <w:t>вского сельского комитета</w:t>
      </w:r>
    </w:p>
    <w:p w:rsidR="00876218" w:rsidRPr="00876218" w:rsidRDefault="00876218" w:rsidP="00CC6E1A">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w:t>
      </w:r>
      <w:r w:rsidR="0010193F">
        <w:rPr>
          <w:rFonts w:ascii="Times New Roman" w:hAnsi="Times New Roman"/>
          <w:szCs w:val="24"/>
        </w:rPr>
        <w:t>Андрейко</w:t>
      </w:r>
      <w:r w:rsidRPr="00876218">
        <w:rPr>
          <w:rFonts w:ascii="Times New Roman" w:hAnsi="Times New Roman"/>
          <w:szCs w:val="24"/>
        </w:rPr>
        <w:t xml:space="preserve">вском сельском комитете основными целями деятельности Комитета являются: </w:t>
      </w:r>
    </w:p>
    <w:p w:rsidR="00876218" w:rsidRPr="00876218" w:rsidRDefault="00876218" w:rsidP="00CC6E1A">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CC6E1A">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CC6E1A">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CC6E1A">
      <w:pPr>
        <w:pStyle w:val="a3"/>
        <w:ind w:firstLine="709"/>
        <w:jc w:val="both"/>
        <w:rPr>
          <w:rFonts w:ascii="Times New Roman" w:hAnsi="Times New Roman" w:cs="Times New Roman"/>
          <w:sz w:val="24"/>
          <w:szCs w:val="24"/>
        </w:rPr>
      </w:pPr>
      <w:r>
        <w:rPr>
          <w:rFonts w:ascii="Times New Roman" w:hAnsi="Times New Roman" w:cs="Times New Roman"/>
          <w:sz w:val="24"/>
          <w:szCs w:val="24"/>
        </w:rPr>
        <w:t>Согласно сведениям</w:t>
      </w:r>
      <w:r w:rsidR="005C00F2">
        <w:rPr>
          <w:rFonts w:ascii="Times New Roman" w:hAnsi="Times New Roman" w:cs="Times New Roman"/>
          <w:sz w:val="24"/>
          <w:szCs w:val="24"/>
        </w:rPr>
        <w:t>,</w:t>
      </w:r>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CC6E1A">
      <w:pPr>
        <w:pStyle w:val="a3"/>
        <w:ind w:firstLine="709"/>
        <w:jc w:val="both"/>
        <w:rPr>
          <w:rFonts w:ascii="Times New Roman" w:hAnsi="Times New Roman" w:cs="Times New Roman"/>
          <w:sz w:val="24"/>
          <w:szCs w:val="24"/>
        </w:rPr>
      </w:pPr>
      <w:r>
        <w:rPr>
          <w:rFonts w:ascii="Times New Roman" w:hAnsi="Times New Roman" w:cs="Times New Roman"/>
          <w:sz w:val="24"/>
          <w:szCs w:val="24"/>
        </w:rPr>
        <w:t>-</w:t>
      </w:r>
      <w:r w:rsidR="006778D2">
        <w:rPr>
          <w:rFonts w:ascii="Times New Roman" w:hAnsi="Times New Roman" w:cs="Times New Roman"/>
          <w:sz w:val="24"/>
          <w:szCs w:val="24"/>
        </w:rPr>
        <w:t xml:space="preserve"> </w:t>
      </w:r>
      <w:r w:rsidR="00F662E2">
        <w:rPr>
          <w:rFonts w:ascii="Times New Roman" w:hAnsi="Times New Roman" w:cs="Times New Roman"/>
          <w:sz w:val="24"/>
          <w:szCs w:val="24"/>
        </w:rPr>
        <w:t>Ан</w:t>
      </w:r>
      <w:r w:rsidR="00BC6E41">
        <w:rPr>
          <w:rFonts w:ascii="Times New Roman" w:hAnsi="Times New Roman" w:cs="Times New Roman"/>
          <w:sz w:val="24"/>
          <w:szCs w:val="24"/>
        </w:rPr>
        <w:t>д</w:t>
      </w:r>
      <w:r w:rsidR="00F662E2">
        <w:rPr>
          <w:rFonts w:ascii="Times New Roman" w:hAnsi="Times New Roman" w:cs="Times New Roman"/>
          <w:sz w:val="24"/>
          <w:szCs w:val="24"/>
        </w:rPr>
        <w:t>рейко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5E4F51">
        <w:rPr>
          <w:rFonts w:ascii="Times New Roman" w:hAnsi="Times New Roman" w:cs="Times New Roman"/>
          <w:b/>
          <w:sz w:val="24"/>
          <w:szCs w:val="24"/>
        </w:rPr>
        <w:t>9</w:t>
      </w:r>
      <w:r w:rsidR="0010193F">
        <w:rPr>
          <w:rFonts w:ascii="Times New Roman" w:hAnsi="Times New Roman" w:cs="Times New Roman"/>
          <w:b/>
          <w:sz w:val="24"/>
          <w:szCs w:val="24"/>
        </w:rPr>
        <w:t>07</w:t>
      </w:r>
      <w:r w:rsidR="005E4F51">
        <w:rPr>
          <w:rFonts w:ascii="Times New Roman" w:hAnsi="Times New Roman" w:cs="Times New Roman"/>
          <w:sz w:val="24"/>
          <w:szCs w:val="24"/>
        </w:rPr>
        <w:t>;</w:t>
      </w:r>
    </w:p>
    <w:p w:rsidR="000B7DD2" w:rsidRDefault="00876218" w:rsidP="00CC6E1A">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r w:rsidR="0010193F">
        <w:rPr>
          <w:rFonts w:ascii="Times New Roman" w:hAnsi="Times New Roman" w:cs="Times New Roman"/>
          <w:sz w:val="24"/>
          <w:szCs w:val="24"/>
        </w:rPr>
        <w:t>Андрейко</w:t>
      </w:r>
      <w:r w:rsidR="00002B2D">
        <w:rPr>
          <w:rFonts w:ascii="Times New Roman" w:hAnsi="Times New Roman" w:cs="Times New Roman"/>
          <w:sz w:val="24"/>
          <w:szCs w:val="24"/>
        </w:rPr>
        <w:t>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5447A5" w:rsidRDefault="000B7DD2" w:rsidP="00CC6E1A">
      <w:pPr>
        <w:pStyle w:val="a3"/>
        <w:ind w:firstLine="709"/>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sz w:val="24"/>
          <w:szCs w:val="24"/>
        </w:rPr>
        <w:t xml:space="preserve">- </w:t>
      </w:r>
      <w:r w:rsidR="0010193F">
        <w:rPr>
          <w:rFonts w:ascii="Times New Roman" w:hAnsi="Times New Roman" w:cs="Times New Roman"/>
          <w:sz w:val="24"/>
          <w:szCs w:val="24"/>
        </w:rPr>
        <w:t>Андрейко</w:t>
      </w:r>
      <w:r w:rsidR="00002B2D">
        <w:rPr>
          <w:rFonts w:ascii="Times New Roman" w:hAnsi="Times New Roman" w:cs="Times New Roman"/>
          <w:sz w:val="24"/>
          <w:szCs w:val="24"/>
        </w:rPr>
        <w:t>вскому</w:t>
      </w:r>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w:t>
      </w:r>
      <w:r w:rsidR="0010193F">
        <w:rPr>
          <w:rFonts w:ascii="Times New Roman" w:hAnsi="Times New Roman" w:cs="Times New Roman"/>
          <w:sz w:val="24"/>
          <w:szCs w:val="24"/>
        </w:rPr>
        <w:t xml:space="preserve"> </w:t>
      </w:r>
      <w:r w:rsidR="005447A5">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sidR="0010193F">
        <w:rPr>
          <w:rFonts w:ascii="Times New Roman" w:eastAsia="Times New Roman" w:hAnsi="Times New Roman" w:cs="Times New Roman"/>
          <w:color w:val="000000" w:themeColor="text1"/>
          <w:sz w:val="24"/>
          <w:szCs w:val="24"/>
          <w:lang w:eastAsia="ru-RU"/>
        </w:rPr>
        <w:t xml:space="preserve"> и </w:t>
      </w:r>
      <w:r w:rsidR="00074728" w:rsidRPr="00457FFD">
        <w:rPr>
          <w:rFonts w:ascii="Times New Roman" w:eastAsia="Times New Roman" w:hAnsi="Times New Roman" w:cs="Times New Roman"/>
          <w:color w:val="000000" w:themeColor="text1"/>
          <w:sz w:val="24"/>
          <w:szCs w:val="24"/>
          <w:lang w:eastAsia="ru-RU"/>
        </w:rPr>
        <w:t xml:space="preserve">лицевой счет </w:t>
      </w:r>
      <w:r w:rsidR="00074728">
        <w:rPr>
          <w:rFonts w:ascii="Times New Roman" w:eastAsia="Times New Roman" w:hAnsi="Times New Roman" w:cs="Times New Roman"/>
          <w:color w:val="000000" w:themeColor="text1"/>
          <w:sz w:val="24"/>
          <w:szCs w:val="24"/>
          <w:lang w:eastAsia="ru-RU"/>
        </w:rPr>
        <w:t>для учета операций со средствами, поступающими во временное распоряжение получателя бюджетных средств</w:t>
      </w:r>
      <w:r w:rsidR="0010193F">
        <w:rPr>
          <w:rFonts w:ascii="Times New Roman" w:eastAsia="Times New Roman" w:hAnsi="Times New Roman" w:cs="Times New Roman"/>
          <w:color w:val="000000" w:themeColor="text1"/>
          <w:sz w:val="24"/>
          <w:szCs w:val="24"/>
          <w:lang w:eastAsia="ru-RU"/>
        </w:rPr>
        <w:t>.</w:t>
      </w:r>
    </w:p>
    <w:p w:rsidR="007C36DB" w:rsidRDefault="005447A5" w:rsidP="00CC6E1A">
      <w:pPr>
        <w:spacing w:after="0" w:line="240" w:lineRule="auto"/>
        <w:ind w:firstLine="709"/>
        <w:jc w:val="both"/>
        <w:rPr>
          <w:rFonts w:ascii="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r w:rsidR="0010193F">
        <w:rPr>
          <w:rFonts w:ascii="Times New Roman" w:eastAsia="Times New Roman" w:hAnsi="Times New Roman" w:cs="Times New Roman"/>
          <w:color w:val="000000" w:themeColor="text1"/>
          <w:sz w:val="24"/>
          <w:szCs w:val="24"/>
          <w:lang w:eastAsia="ru-RU"/>
        </w:rPr>
        <w:t>Андрейко</w:t>
      </w:r>
      <w:r w:rsidR="00807A28">
        <w:rPr>
          <w:rFonts w:ascii="Times New Roman" w:eastAsia="Times New Roman" w:hAnsi="Times New Roman" w:cs="Times New Roman"/>
          <w:color w:val="000000" w:themeColor="text1"/>
          <w:sz w:val="24"/>
          <w:szCs w:val="24"/>
          <w:lang w:eastAsia="ru-RU"/>
        </w:rPr>
        <w:t>вск</w:t>
      </w:r>
      <w:r w:rsidR="007C36DB">
        <w:rPr>
          <w:rFonts w:ascii="Times New Roman" w:eastAsia="Times New Roman" w:hAnsi="Times New Roman" w:cs="Times New Roman"/>
          <w:color w:val="000000" w:themeColor="text1"/>
          <w:sz w:val="24"/>
          <w:szCs w:val="24"/>
          <w:lang w:eastAsia="ru-RU"/>
        </w:rPr>
        <w:t>и</w:t>
      </w:r>
      <w:r w:rsidR="00807A28">
        <w:rPr>
          <w:rFonts w:ascii="Times New Roman" w:eastAsia="Times New Roman" w:hAnsi="Times New Roman" w:cs="Times New Roman"/>
          <w:color w:val="000000" w:themeColor="text1"/>
          <w:sz w:val="24"/>
          <w:szCs w:val="24"/>
          <w:lang w:eastAsia="ru-RU"/>
        </w:rPr>
        <w:t>й</w:t>
      </w:r>
      <w:r w:rsidR="00074728">
        <w:rPr>
          <w:rFonts w:ascii="Times New Roman" w:eastAsia="Times New Roman" w:hAnsi="Times New Roman" w:cs="Times New Roman"/>
          <w:color w:val="000000" w:themeColor="text1"/>
          <w:sz w:val="24"/>
          <w:szCs w:val="24"/>
          <w:lang w:eastAsia="ru-RU"/>
        </w:rPr>
        <w:t xml:space="preserve"> сельский </w:t>
      </w:r>
      <w:proofErr w:type="gramStart"/>
      <w:r w:rsidR="00074728">
        <w:rPr>
          <w:rFonts w:ascii="Times New Roman" w:eastAsia="Times New Roman" w:hAnsi="Times New Roman" w:cs="Times New Roman"/>
          <w:color w:val="000000" w:themeColor="text1"/>
          <w:sz w:val="24"/>
          <w:szCs w:val="24"/>
          <w:lang w:eastAsia="ru-RU"/>
        </w:rPr>
        <w:t>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r w:rsidR="00CC6E1A">
        <w:rPr>
          <w:rFonts w:ascii="Times New Roman" w:eastAsia="Times New Roman" w:hAnsi="Times New Roman" w:cs="Times New Roman"/>
          <w:color w:val="000000" w:themeColor="text1"/>
          <w:sz w:val="24"/>
          <w:szCs w:val="24"/>
          <w:lang w:eastAsia="ru-RU"/>
        </w:rPr>
        <w:t xml:space="preserve"> </w:t>
      </w: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p>
    <w:p w:rsidR="006A4B8B" w:rsidRDefault="006A4B8B" w:rsidP="00CC6E1A">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lastRenderedPageBreak/>
        <w:t>Проверка соблюдения срока представления годовой бюджетной отчетности</w:t>
      </w:r>
    </w:p>
    <w:p w:rsidR="00A070F3" w:rsidRDefault="00A070F3" w:rsidP="00CC6E1A">
      <w:pPr>
        <w:spacing w:after="0" w:line="240" w:lineRule="auto"/>
        <w:ind w:firstLine="709"/>
        <w:jc w:val="both"/>
        <w:rPr>
          <w:rFonts w:ascii="Times New Roman" w:hAnsi="Times New Roman" w:cs="Times New Roman"/>
          <w:color w:val="000000" w:themeColor="text1"/>
          <w:sz w:val="24"/>
          <w:szCs w:val="24"/>
        </w:rPr>
      </w:pPr>
    </w:p>
    <w:p w:rsidR="009450E0" w:rsidRDefault="009450E0" w:rsidP="00CC6E1A">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5C00F2">
        <w:rPr>
          <w:rFonts w:ascii="Times New Roman" w:hAnsi="Times New Roman" w:cs="Times New Roman"/>
          <w:sz w:val="24"/>
          <w:szCs w:val="24"/>
        </w:rPr>
        <w:t>не позднее 15 марта текущего финансового года представляют годовую бюджетну</w:t>
      </w:r>
      <w:r w:rsidR="00EF0A6A" w:rsidRPr="00EF0A6A">
        <w:rPr>
          <w:rFonts w:ascii="Times New Roman" w:hAnsi="Times New Roman" w:cs="Times New Roman"/>
          <w:sz w:val="24"/>
          <w:szCs w:val="24"/>
        </w:rPr>
        <w:t>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CC6E1A">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10193F">
        <w:rPr>
          <w:rFonts w:ascii="Times New Roman" w:hAnsi="Times New Roman" w:cs="Times New Roman"/>
          <w:sz w:val="24"/>
          <w:szCs w:val="24"/>
        </w:rPr>
        <w:t>Андрейко</w:t>
      </w:r>
      <w:r w:rsidR="00977098">
        <w:rPr>
          <w:rFonts w:ascii="Times New Roman" w:hAnsi="Times New Roman" w:cs="Times New Roman"/>
          <w:sz w:val="24"/>
          <w:szCs w:val="24"/>
        </w:rPr>
        <w:t>вск</w:t>
      </w:r>
      <w:r w:rsidR="007C36DB">
        <w:rPr>
          <w:rFonts w:ascii="Times New Roman" w:hAnsi="Times New Roman" w:cs="Times New Roman"/>
          <w:sz w:val="24"/>
          <w:szCs w:val="24"/>
        </w:rPr>
        <w:t>и</w:t>
      </w:r>
      <w:r w:rsidR="00977098">
        <w:rPr>
          <w:rFonts w:ascii="Times New Roman" w:hAnsi="Times New Roman" w:cs="Times New Roman"/>
          <w:sz w:val="24"/>
          <w:szCs w:val="24"/>
        </w:rPr>
        <w:t>м</w:t>
      </w:r>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5C00F2" w:rsidRPr="00977098">
        <w:rPr>
          <w:rFonts w:ascii="Times New Roman" w:hAnsi="Times New Roman" w:cs="Times New Roman"/>
          <w:sz w:val="24"/>
          <w:szCs w:val="24"/>
        </w:rPr>
        <w:t>1</w:t>
      </w:r>
      <w:r w:rsidR="0010193F">
        <w:rPr>
          <w:rFonts w:ascii="Times New Roman" w:hAnsi="Times New Roman" w:cs="Times New Roman"/>
          <w:sz w:val="24"/>
          <w:szCs w:val="24"/>
        </w:rPr>
        <w:t>6</w:t>
      </w:r>
      <w:r w:rsidRPr="00977098">
        <w:rPr>
          <w:rFonts w:ascii="Times New Roman" w:hAnsi="Times New Roman" w:cs="Times New Roman"/>
          <w:sz w:val="24"/>
          <w:szCs w:val="24"/>
        </w:rPr>
        <w:t>.03.2026 года</w:t>
      </w:r>
      <w:r>
        <w:rPr>
          <w:rFonts w:ascii="Times New Roman" w:hAnsi="Times New Roman" w:cs="Times New Roman"/>
          <w:sz w:val="24"/>
          <w:szCs w:val="24"/>
        </w:rPr>
        <w:t xml:space="preserve"> (</w:t>
      </w:r>
      <w:r w:rsidR="005C00F2">
        <w:rPr>
          <w:rFonts w:ascii="Times New Roman" w:hAnsi="Times New Roman" w:cs="Times New Roman"/>
          <w:sz w:val="24"/>
          <w:szCs w:val="24"/>
        </w:rPr>
        <w:t>вх</w:t>
      </w:r>
      <w:r>
        <w:rPr>
          <w:rFonts w:ascii="Times New Roman" w:hAnsi="Times New Roman" w:cs="Times New Roman"/>
          <w:sz w:val="24"/>
          <w:szCs w:val="24"/>
        </w:rPr>
        <w:t xml:space="preserve">. № </w:t>
      </w:r>
      <w:r w:rsidR="005C00F2">
        <w:rPr>
          <w:rFonts w:ascii="Times New Roman" w:hAnsi="Times New Roman" w:cs="Times New Roman"/>
          <w:sz w:val="24"/>
          <w:szCs w:val="24"/>
        </w:rPr>
        <w:t>2</w:t>
      </w:r>
      <w:r w:rsidR="0010193F">
        <w:rPr>
          <w:rFonts w:ascii="Times New Roman" w:hAnsi="Times New Roman" w:cs="Times New Roman"/>
          <w:sz w:val="24"/>
          <w:szCs w:val="24"/>
        </w:rPr>
        <w:t>7</w:t>
      </w:r>
      <w:r>
        <w:rPr>
          <w:rFonts w:ascii="Times New Roman" w:hAnsi="Times New Roman" w:cs="Times New Roman"/>
          <w:sz w:val="24"/>
          <w:szCs w:val="24"/>
        </w:rPr>
        <w:t xml:space="preserve"> от </w:t>
      </w:r>
      <w:r w:rsidR="005C00F2">
        <w:rPr>
          <w:rFonts w:ascii="Times New Roman" w:hAnsi="Times New Roman" w:cs="Times New Roman"/>
          <w:sz w:val="24"/>
          <w:szCs w:val="24"/>
        </w:rPr>
        <w:t>1</w:t>
      </w:r>
      <w:r w:rsidR="0010193F">
        <w:rPr>
          <w:rFonts w:ascii="Times New Roman" w:hAnsi="Times New Roman" w:cs="Times New Roman"/>
          <w:sz w:val="24"/>
          <w:szCs w:val="24"/>
        </w:rPr>
        <w:t>6</w:t>
      </w:r>
      <w:r>
        <w:rPr>
          <w:rFonts w:ascii="Times New Roman" w:hAnsi="Times New Roman" w:cs="Times New Roman"/>
          <w:sz w:val="24"/>
          <w:szCs w:val="24"/>
        </w:rPr>
        <w:t>.03.2026)</w:t>
      </w:r>
      <w:r w:rsidR="00EF0A6A">
        <w:rPr>
          <w:rFonts w:ascii="Times New Roman" w:hAnsi="Times New Roman" w:cs="Times New Roman"/>
          <w:sz w:val="24"/>
          <w:szCs w:val="24"/>
        </w:rPr>
        <w:t>.</w:t>
      </w:r>
    </w:p>
    <w:p w:rsidR="00EF0A6A" w:rsidRDefault="00EF0A6A" w:rsidP="00CC6E1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5C00F2">
        <w:rPr>
          <w:rFonts w:ascii="Times New Roman" w:hAnsi="Times New Roman" w:cs="Times New Roman"/>
          <w:sz w:val="24"/>
          <w:szCs w:val="24"/>
        </w:rPr>
        <w:t>соблюдены</w:t>
      </w:r>
      <w:r w:rsidRPr="005C00F2">
        <w:rPr>
          <w:rFonts w:ascii="Times New Roman" w:hAnsi="Times New Roman" w:cs="Times New Roman"/>
          <w:sz w:val="24"/>
          <w:szCs w:val="24"/>
        </w:rPr>
        <w:t>.</w:t>
      </w:r>
    </w:p>
    <w:p w:rsidR="00495126" w:rsidRDefault="00495126" w:rsidP="00CC6E1A">
      <w:pPr>
        <w:spacing w:after="0" w:line="240" w:lineRule="auto"/>
        <w:ind w:firstLine="709"/>
        <w:jc w:val="both"/>
        <w:rPr>
          <w:rFonts w:ascii="Times New Roman" w:hAnsi="Times New Roman" w:cs="Times New Roman"/>
          <w:sz w:val="24"/>
          <w:szCs w:val="24"/>
        </w:rPr>
      </w:pPr>
    </w:p>
    <w:p w:rsidR="00046159" w:rsidRPr="00046159" w:rsidRDefault="00046159" w:rsidP="00CC6E1A">
      <w:pPr>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sidRPr="00046159">
        <w:rPr>
          <w:rFonts w:ascii="Times New Roman" w:eastAsia="Calibri" w:hAnsi="Times New Roman" w:cs="Times New Roman"/>
          <w:b/>
          <w:sz w:val="24"/>
          <w:szCs w:val="24"/>
          <w:lang w:eastAsia="ru-RU"/>
        </w:rPr>
        <w:t>Проверка полноты бюджетной отчетности</w:t>
      </w:r>
    </w:p>
    <w:p w:rsidR="00046159" w:rsidRPr="00046159" w:rsidRDefault="00046159" w:rsidP="00CC6E1A">
      <w:pPr>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p>
    <w:p w:rsidR="00046159" w:rsidRPr="00046159" w:rsidRDefault="00046159" w:rsidP="00CC6E1A">
      <w:pPr>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 xml:space="preserve">Состав бюджетной отчетности регламентируется пунктом 11 Инструкции №191н. </w:t>
      </w:r>
    </w:p>
    <w:p w:rsidR="00046159" w:rsidRDefault="00046159" w:rsidP="00CC6E1A">
      <w:pPr>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Годовая отчетность за 2025 год для проверки предоставлена:</w:t>
      </w:r>
    </w:p>
    <w:tbl>
      <w:tblPr>
        <w:tblStyle w:val="11"/>
        <w:tblW w:w="9356" w:type="dxa"/>
        <w:tblInd w:w="-5" w:type="dxa"/>
        <w:tblLayout w:type="fixed"/>
        <w:tblLook w:val="04A0" w:firstRow="1" w:lastRow="0" w:firstColumn="1" w:lastColumn="0" w:noHBand="0" w:noVBand="1"/>
      </w:tblPr>
      <w:tblGrid>
        <w:gridCol w:w="7938"/>
        <w:gridCol w:w="1418"/>
      </w:tblGrid>
      <w:tr w:rsidR="00046159" w:rsidRPr="00046159" w:rsidTr="00977098">
        <w:tc>
          <w:tcPr>
            <w:tcW w:w="7938" w:type="dxa"/>
            <w:shd w:val="clear" w:color="auto" w:fill="D9D9D9" w:themeFill="background1" w:themeFillShade="D9"/>
          </w:tcPr>
          <w:p w:rsidR="00046159" w:rsidRPr="00977098" w:rsidRDefault="00046159" w:rsidP="00CC6E1A">
            <w:pPr>
              <w:autoSpaceDE w:val="0"/>
              <w:autoSpaceDN w:val="0"/>
              <w:adjustRightInd w:val="0"/>
              <w:jc w:val="center"/>
              <w:rPr>
                <w:rFonts w:eastAsia="Calibri"/>
                <w:b/>
                <w:sz w:val="22"/>
                <w:szCs w:val="22"/>
              </w:rPr>
            </w:pPr>
            <w:r w:rsidRPr="00977098">
              <w:rPr>
                <w:rFonts w:eastAsia="Calibri"/>
                <w:b/>
                <w:sz w:val="22"/>
                <w:szCs w:val="22"/>
              </w:rPr>
              <w:t>наименование формы отчетности</w:t>
            </w:r>
          </w:p>
        </w:tc>
        <w:tc>
          <w:tcPr>
            <w:tcW w:w="1418" w:type="dxa"/>
            <w:shd w:val="clear" w:color="auto" w:fill="D9D9D9" w:themeFill="background1" w:themeFillShade="D9"/>
          </w:tcPr>
          <w:p w:rsidR="00046159" w:rsidRPr="00977098" w:rsidRDefault="00046159" w:rsidP="00CC6E1A">
            <w:pPr>
              <w:autoSpaceDE w:val="0"/>
              <w:autoSpaceDN w:val="0"/>
              <w:adjustRightInd w:val="0"/>
              <w:jc w:val="center"/>
              <w:rPr>
                <w:rFonts w:eastAsia="Calibri"/>
                <w:b/>
                <w:sz w:val="22"/>
                <w:szCs w:val="22"/>
              </w:rPr>
            </w:pPr>
            <w:r w:rsidRPr="00977098">
              <w:rPr>
                <w:rFonts w:eastAsia="Calibri"/>
                <w:b/>
                <w:sz w:val="22"/>
                <w:szCs w:val="22"/>
              </w:rPr>
              <w:t>формы отчетности</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rFonts w:eastAsia="Calibri"/>
                <w:sz w:val="24"/>
                <w:szCs w:val="24"/>
              </w:rPr>
            </w:pPr>
            <w:r w:rsidRPr="00046159">
              <w:rPr>
                <w:rFonts w:eastAsia="Calibr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ф.0503130</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отчет о финансовых результатах деятельности</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ф.0503121</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отчет о движении денежных средств</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ф.0503123</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ф.0503127</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Пояснительная записка</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ф.0503160</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rFonts w:eastAsia="Calibri"/>
                <w:sz w:val="24"/>
                <w:szCs w:val="24"/>
              </w:rPr>
            </w:pPr>
            <w:r w:rsidRPr="00046159">
              <w:rPr>
                <w:rFonts w:eastAsia="Calibri"/>
                <w:sz w:val="24"/>
                <w:szCs w:val="24"/>
              </w:rPr>
              <w:t>Сведения об исполнении бюджета</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ф.0503164</w:t>
            </w:r>
          </w:p>
        </w:tc>
      </w:tr>
      <w:tr w:rsidR="00046159" w:rsidRPr="00046159" w:rsidTr="00977098">
        <w:tc>
          <w:tcPr>
            <w:tcW w:w="7938" w:type="dxa"/>
            <w:vAlign w:val="center"/>
          </w:tcPr>
          <w:p w:rsidR="00046159" w:rsidRPr="00046159" w:rsidRDefault="00046159" w:rsidP="00CC6E1A">
            <w:pPr>
              <w:autoSpaceDE w:val="0"/>
              <w:autoSpaceDN w:val="0"/>
              <w:adjustRightInd w:val="0"/>
              <w:jc w:val="both"/>
              <w:rPr>
                <w:rFonts w:eastAsia="Calibri"/>
                <w:sz w:val="24"/>
                <w:szCs w:val="24"/>
              </w:rPr>
            </w:pPr>
            <w:r w:rsidRPr="00046159">
              <w:rPr>
                <w:rFonts w:eastAsia="Calibri"/>
                <w:sz w:val="24"/>
                <w:szCs w:val="24"/>
              </w:rPr>
              <w:t>Сведения о движении нефинансовых активов</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ф.0503168</w:t>
            </w:r>
          </w:p>
        </w:tc>
      </w:tr>
      <w:tr w:rsidR="00046159" w:rsidRPr="00046159" w:rsidTr="00977098">
        <w:trPr>
          <w:trHeight w:val="240"/>
        </w:trPr>
        <w:tc>
          <w:tcPr>
            <w:tcW w:w="7938" w:type="dxa"/>
            <w:vAlign w:val="center"/>
          </w:tcPr>
          <w:p w:rsidR="00046159" w:rsidRPr="00046159" w:rsidRDefault="00046159" w:rsidP="00CC6E1A">
            <w:pPr>
              <w:autoSpaceDE w:val="0"/>
              <w:autoSpaceDN w:val="0"/>
              <w:adjustRightInd w:val="0"/>
              <w:jc w:val="both"/>
              <w:rPr>
                <w:rFonts w:eastAsia="Calibri"/>
                <w:sz w:val="24"/>
                <w:szCs w:val="24"/>
              </w:rPr>
            </w:pPr>
            <w:r w:rsidRPr="00046159">
              <w:rPr>
                <w:rFonts w:eastAsia="Calibri"/>
                <w:sz w:val="24"/>
                <w:szCs w:val="24"/>
              </w:rPr>
              <w:t>Сведения по дебиторской и кредиторской задолженности</w:t>
            </w:r>
          </w:p>
        </w:tc>
        <w:tc>
          <w:tcPr>
            <w:tcW w:w="1418"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ф.0503169</w:t>
            </w:r>
          </w:p>
        </w:tc>
      </w:tr>
      <w:tr w:rsidR="00E67A1C" w:rsidRPr="00046159" w:rsidTr="00977098">
        <w:trPr>
          <w:trHeight w:val="240"/>
        </w:trPr>
        <w:tc>
          <w:tcPr>
            <w:tcW w:w="7938" w:type="dxa"/>
          </w:tcPr>
          <w:p w:rsidR="00E67A1C" w:rsidRPr="00046159" w:rsidRDefault="00E67A1C" w:rsidP="00CC6E1A">
            <w:pPr>
              <w:autoSpaceDE w:val="0"/>
              <w:autoSpaceDN w:val="0"/>
              <w:adjustRightInd w:val="0"/>
              <w:rPr>
                <w:rFonts w:eastAsia="Calibri"/>
                <w:sz w:val="24"/>
                <w:szCs w:val="24"/>
              </w:rPr>
            </w:pPr>
            <w:r w:rsidRPr="00046159">
              <w:rPr>
                <w:rFonts w:eastAsia="Calibri"/>
                <w:sz w:val="24"/>
                <w:szCs w:val="24"/>
              </w:rPr>
              <w:t>Сведения об изменении остатков валюты баланса (внебюджетная деятельность)</w:t>
            </w:r>
          </w:p>
        </w:tc>
        <w:tc>
          <w:tcPr>
            <w:tcW w:w="1418" w:type="dxa"/>
          </w:tcPr>
          <w:p w:rsidR="00E67A1C" w:rsidRPr="00046159" w:rsidRDefault="00E67A1C" w:rsidP="00CC6E1A">
            <w:pPr>
              <w:autoSpaceDE w:val="0"/>
              <w:autoSpaceDN w:val="0"/>
              <w:adjustRightInd w:val="0"/>
              <w:rPr>
                <w:rFonts w:eastAsia="Calibri"/>
                <w:sz w:val="24"/>
                <w:szCs w:val="24"/>
              </w:rPr>
            </w:pPr>
            <w:r w:rsidRPr="00046159">
              <w:rPr>
                <w:rFonts w:eastAsia="Calibri"/>
                <w:sz w:val="24"/>
                <w:szCs w:val="24"/>
              </w:rPr>
              <w:t>ф.0503173</w:t>
            </w:r>
          </w:p>
        </w:tc>
      </w:tr>
      <w:tr w:rsidR="00E67A1C" w:rsidRPr="00046159" w:rsidTr="00977098">
        <w:trPr>
          <w:trHeight w:val="240"/>
        </w:trPr>
        <w:tc>
          <w:tcPr>
            <w:tcW w:w="7938" w:type="dxa"/>
          </w:tcPr>
          <w:p w:rsidR="00E67A1C" w:rsidRPr="00046159" w:rsidRDefault="00E67A1C" w:rsidP="00CC6E1A">
            <w:pPr>
              <w:autoSpaceDE w:val="0"/>
              <w:autoSpaceDN w:val="0"/>
              <w:adjustRightInd w:val="0"/>
              <w:rPr>
                <w:rFonts w:eastAsia="Calibri"/>
                <w:sz w:val="24"/>
                <w:szCs w:val="24"/>
              </w:rPr>
            </w:pPr>
            <w:r w:rsidRPr="00046159">
              <w:rPr>
                <w:rFonts w:eastAsia="Calibri"/>
                <w:sz w:val="24"/>
                <w:szCs w:val="24"/>
              </w:rPr>
              <w:t>Сведения о вложениях в объекты недвижимого имущества, объектах незавершенного строительства</w:t>
            </w:r>
          </w:p>
        </w:tc>
        <w:tc>
          <w:tcPr>
            <w:tcW w:w="1418" w:type="dxa"/>
          </w:tcPr>
          <w:p w:rsidR="00E67A1C" w:rsidRPr="00046159" w:rsidRDefault="00E67A1C" w:rsidP="00CC6E1A">
            <w:pPr>
              <w:autoSpaceDE w:val="0"/>
              <w:autoSpaceDN w:val="0"/>
              <w:adjustRightInd w:val="0"/>
              <w:rPr>
                <w:rFonts w:eastAsia="Calibri"/>
                <w:sz w:val="24"/>
                <w:szCs w:val="24"/>
              </w:rPr>
            </w:pPr>
            <w:r w:rsidRPr="00046159">
              <w:rPr>
                <w:rFonts w:eastAsia="Calibri"/>
                <w:sz w:val="24"/>
                <w:szCs w:val="24"/>
              </w:rPr>
              <w:t>ф.0503190</w:t>
            </w:r>
          </w:p>
        </w:tc>
      </w:tr>
    </w:tbl>
    <w:p w:rsidR="00046159" w:rsidRPr="00046159" w:rsidRDefault="00046159" w:rsidP="00CC6E1A">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CC6E1A" w:rsidRDefault="00046159" w:rsidP="00CC6E1A">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046159" w:rsidRPr="00046159" w:rsidRDefault="00046159" w:rsidP="00CC6E1A">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lastRenderedPageBreak/>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46159" w:rsidRDefault="00046159" w:rsidP="00CC6E1A">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По причине отсутствия показателей, имеющих числовое значение, не составлялись следующие формы отчетности:</w:t>
      </w:r>
    </w:p>
    <w:tbl>
      <w:tblPr>
        <w:tblStyle w:val="11"/>
        <w:tblW w:w="9527" w:type="dxa"/>
        <w:tblInd w:w="-176" w:type="dxa"/>
        <w:tblLook w:val="04A0" w:firstRow="1" w:lastRow="0" w:firstColumn="1" w:lastColumn="0" w:noHBand="0" w:noVBand="1"/>
      </w:tblPr>
      <w:tblGrid>
        <w:gridCol w:w="8092"/>
        <w:gridCol w:w="1435"/>
      </w:tblGrid>
      <w:tr w:rsidR="00046159" w:rsidRPr="00046159" w:rsidTr="00E67A1C">
        <w:trPr>
          <w:trHeight w:val="423"/>
        </w:trPr>
        <w:tc>
          <w:tcPr>
            <w:tcW w:w="8092" w:type="dxa"/>
            <w:shd w:val="clear" w:color="auto" w:fill="D9D9D9" w:themeFill="background1" w:themeFillShade="D9"/>
            <w:vAlign w:val="center"/>
          </w:tcPr>
          <w:p w:rsidR="00046159" w:rsidRPr="00046159" w:rsidRDefault="00046159" w:rsidP="00CC6E1A">
            <w:pPr>
              <w:autoSpaceDE w:val="0"/>
              <w:autoSpaceDN w:val="0"/>
              <w:adjustRightInd w:val="0"/>
              <w:jc w:val="center"/>
              <w:rPr>
                <w:rFonts w:eastAsia="Calibri"/>
                <w:b/>
                <w:sz w:val="24"/>
                <w:szCs w:val="24"/>
              </w:rPr>
            </w:pPr>
            <w:r w:rsidRPr="00046159">
              <w:rPr>
                <w:rFonts w:eastAsia="Calibri"/>
                <w:b/>
                <w:sz w:val="24"/>
                <w:szCs w:val="24"/>
              </w:rPr>
              <w:t>наименование формы отчетности</w:t>
            </w:r>
          </w:p>
        </w:tc>
        <w:tc>
          <w:tcPr>
            <w:tcW w:w="1435" w:type="dxa"/>
            <w:shd w:val="clear" w:color="auto" w:fill="D9D9D9" w:themeFill="background1" w:themeFillShade="D9"/>
            <w:vAlign w:val="center"/>
          </w:tcPr>
          <w:p w:rsidR="00046159" w:rsidRPr="00046159" w:rsidRDefault="00046159" w:rsidP="00CC6E1A">
            <w:pPr>
              <w:autoSpaceDE w:val="0"/>
              <w:autoSpaceDN w:val="0"/>
              <w:adjustRightInd w:val="0"/>
              <w:jc w:val="center"/>
              <w:rPr>
                <w:rFonts w:eastAsia="Calibri"/>
                <w:b/>
                <w:sz w:val="24"/>
                <w:szCs w:val="24"/>
              </w:rPr>
            </w:pPr>
            <w:r w:rsidRPr="00046159">
              <w:rPr>
                <w:rFonts w:eastAsia="Calibri"/>
                <w:b/>
                <w:sz w:val="24"/>
                <w:szCs w:val="24"/>
              </w:rPr>
              <w:t>формы отчетности</w:t>
            </w:r>
          </w:p>
        </w:tc>
      </w:tr>
      <w:tr w:rsidR="00E67A1C" w:rsidRPr="00046159" w:rsidTr="00E67A1C">
        <w:trPr>
          <w:trHeight w:val="92"/>
        </w:trPr>
        <w:tc>
          <w:tcPr>
            <w:tcW w:w="8092" w:type="dxa"/>
            <w:vAlign w:val="center"/>
          </w:tcPr>
          <w:p w:rsidR="00E67A1C" w:rsidRPr="00046159" w:rsidRDefault="00E67A1C" w:rsidP="00CC6E1A">
            <w:pPr>
              <w:autoSpaceDE w:val="0"/>
              <w:autoSpaceDN w:val="0"/>
              <w:adjustRightInd w:val="0"/>
              <w:rPr>
                <w:sz w:val="24"/>
                <w:szCs w:val="24"/>
              </w:rPr>
            </w:pPr>
            <w:r w:rsidRPr="00E67A1C">
              <w:rPr>
                <w:sz w:val="24"/>
                <w:szCs w:val="24"/>
              </w:rPr>
              <w:t>справка по консолидируемым расчетам</w:t>
            </w:r>
            <w:r w:rsidRPr="00E67A1C">
              <w:rPr>
                <w:sz w:val="24"/>
                <w:szCs w:val="24"/>
              </w:rPr>
              <w:tab/>
            </w:r>
          </w:p>
        </w:tc>
        <w:tc>
          <w:tcPr>
            <w:tcW w:w="1435" w:type="dxa"/>
            <w:vAlign w:val="center"/>
          </w:tcPr>
          <w:p w:rsidR="00E67A1C" w:rsidRPr="00046159" w:rsidRDefault="00E67A1C" w:rsidP="00CC6E1A">
            <w:pPr>
              <w:autoSpaceDE w:val="0"/>
              <w:autoSpaceDN w:val="0"/>
              <w:adjustRightInd w:val="0"/>
              <w:rPr>
                <w:rFonts w:eastAsia="Calibri"/>
                <w:sz w:val="24"/>
                <w:szCs w:val="24"/>
              </w:rPr>
            </w:pPr>
            <w:r w:rsidRPr="00E67A1C">
              <w:rPr>
                <w:sz w:val="24"/>
                <w:szCs w:val="24"/>
              </w:rPr>
              <w:t>ф.0503125</w:t>
            </w:r>
          </w:p>
        </w:tc>
      </w:tr>
      <w:tr w:rsidR="00046159" w:rsidRPr="00046159" w:rsidTr="00E67A1C">
        <w:trPr>
          <w:trHeight w:val="92"/>
        </w:trPr>
        <w:tc>
          <w:tcPr>
            <w:tcW w:w="8092" w:type="dxa"/>
            <w:vAlign w:val="center"/>
          </w:tcPr>
          <w:p w:rsidR="00046159" w:rsidRPr="00046159" w:rsidRDefault="00046159" w:rsidP="00CC6E1A">
            <w:pPr>
              <w:autoSpaceDE w:val="0"/>
              <w:autoSpaceDN w:val="0"/>
              <w:adjustRightInd w:val="0"/>
              <w:rPr>
                <w:sz w:val="24"/>
                <w:szCs w:val="24"/>
              </w:rPr>
            </w:pPr>
            <w:r w:rsidRPr="00046159">
              <w:rPr>
                <w:sz w:val="24"/>
                <w:szCs w:val="24"/>
              </w:rPr>
              <w:t>Сведения о целевых иностранных кредитах</w:t>
            </w:r>
          </w:p>
        </w:tc>
        <w:tc>
          <w:tcPr>
            <w:tcW w:w="1435"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ф.0503167</w:t>
            </w:r>
          </w:p>
        </w:tc>
      </w:tr>
      <w:tr w:rsidR="00046159" w:rsidRPr="00046159" w:rsidTr="00E67A1C">
        <w:trPr>
          <w:trHeight w:val="122"/>
        </w:trPr>
        <w:tc>
          <w:tcPr>
            <w:tcW w:w="8092"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Сведения о финансовых вложениях получателями бюджетных средств администратора источников финансирования дефицита областного бюджета</w:t>
            </w:r>
          </w:p>
        </w:tc>
        <w:tc>
          <w:tcPr>
            <w:tcW w:w="1435"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ф.0503171</w:t>
            </w:r>
          </w:p>
        </w:tc>
      </w:tr>
      <w:tr w:rsidR="00046159" w:rsidRPr="00046159" w:rsidTr="00E67A1C">
        <w:trPr>
          <w:trHeight w:val="122"/>
        </w:trPr>
        <w:tc>
          <w:tcPr>
            <w:tcW w:w="8092" w:type="dxa"/>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Сведения о государственном (муниципальном) долге, предоставленных бюджетных кредитах</w:t>
            </w:r>
          </w:p>
        </w:tc>
        <w:tc>
          <w:tcPr>
            <w:tcW w:w="1435" w:type="dxa"/>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ф.0503172</w:t>
            </w:r>
          </w:p>
        </w:tc>
      </w:tr>
      <w:tr w:rsidR="00046159" w:rsidRPr="00046159" w:rsidTr="00E67A1C">
        <w:trPr>
          <w:trHeight w:val="122"/>
        </w:trPr>
        <w:tc>
          <w:tcPr>
            <w:tcW w:w="8092"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435"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ф.0503174</w:t>
            </w:r>
          </w:p>
        </w:tc>
      </w:tr>
      <w:tr w:rsidR="00046159" w:rsidRPr="00046159" w:rsidTr="00E67A1C">
        <w:trPr>
          <w:trHeight w:val="122"/>
        </w:trPr>
        <w:tc>
          <w:tcPr>
            <w:tcW w:w="8092"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Сведения о принятых и неисполненных обязательствах получателя бюджетных средств</w:t>
            </w:r>
          </w:p>
        </w:tc>
        <w:tc>
          <w:tcPr>
            <w:tcW w:w="1435" w:type="dxa"/>
          </w:tcPr>
          <w:p w:rsidR="00046159" w:rsidRPr="00046159" w:rsidRDefault="00046159" w:rsidP="00CC6E1A">
            <w:pPr>
              <w:rPr>
                <w:sz w:val="24"/>
                <w:szCs w:val="24"/>
              </w:rPr>
            </w:pPr>
            <w:r w:rsidRPr="00046159">
              <w:rPr>
                <w:rFonts w:eastAsia="Calibri"/>
                <w:sz w:val="24"/>
                <w:szCs w:val="24"/>
              </w:rPr>
              <w:t>ф.0503175</w:t>
            </w:r>
          </w:p>
        </w:tc>
      </w:tr>
      <w:tr w:rsidR="00E67A1C" w:rsidRPr="00046159" w:rsidTr="00E67A1C">
        <w:tc>
          <w:tcPr>
            <w:tcW w:w="8092" w:type="dxa"/>
            <w:vAlign w:val="center"/>
          </w:tcPr>
          <w:p w:rsidR="00E67A1C" w:rsidRPr="00046159" w:rsidRDefault="0010193F" w:rsidP="00CC6E1A">
            <w:pPr>
              <w:autoSpaceDE w:val="0"/>
              <w:autoSpaceDN w:val="0"/>
              <w:adjustRightInd w:val="0"/>
              <w:jc w:val="both"/>
              <w:rPr>
                <w:sz w:val="24"/>
                <w:szCs w:val="24"/>
              </w:rPr>
            </w:pPr>
            <w:r w:rsidRPr="00046159">
              <w:rPr>
                <w:rFonts w:eastAsia="Calibri"/>
                <w:sz w:val="24"/>
                <w:szCs w:val="24"/>
              </w:rPr>
              <w:t>Сведения об остатках денежных средств на счетах получателя бюджетных средств</w:t>
            </w:r>
          </w:p>
        </w:tc>
        <w:tc>
          <w:tcPr>
            <w:tcW w:w="1435" w:type="dxa"/>
            <w:vAlign w:val="center"/>
          </w:tcPr>
          <w:p w:rsidR="00E67A1C" w:rsidRPr="00046159" w:rsidRDefault="0010193F" w:rsidP="00CC6E1A">
            <w:pPr>
              <w:autoSpaceDE w:val="0"/>
              <w:autoSpaceDN w:val="0"/>
              <w:adjustRightInd w:val="0"/>
              <w:rPr>
                <w:rFonts w:eastAsia="Calibri"/>
                <w:sz w:val="24"/>
                <w:szCs w:val="24"/>
              </w:rPr>
            </w:pPr>
            <w:r w:rsidRPr="00046159">
              <w:rPr>
                <w:rFonts w:eastAsia="Calibri"/>
                <w:sz w:val="24"/>
                <w:szCs w:val="24"/>
              </w:rPr>
              <w:t>ф.0503178</w:t>
            </w:r>
          </w:p>
        </w:tc>
      </w:tr>
      <w:tr w:rsidR="00046159" w:rsidRPr="00046159" w:rsidTr="00E67A1C">
        <w:tc>
          <w:tcPr>
            <w:tcW w:w="8092"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Справка о суммах консолидируемых поступлений, подлежащих зачислению на счет бюджета</w:t>
            </w:r>
          </w:p>
        </w:tc>
        <w:tc>
          <w:tcPr>
            <w:tcW w:w="1435"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ф.0503184</w:t>
            </w:r>
          </w:p>
        </w:tc>
      </w:tr>
      <w:tr w:rsidR="00046159" w:rsidRPr="00046159" w:rsidTr="00E67A1C">
        <w:trPr>
          <w:trHeight w:val="282"/>
        </w:trPr>
        <w:tc>
          <w:tcPr>
            <w:tcW w:w="8092" w:type="dxa"/>
            <w:vAlign w:val="center"/>
          </w:tcPr>
          <w:p w:rsidR="00046159" w:rsidRPr="00046159" w:rsidRDefault="00046159" w:rsidP="00CC6E1A">
            <w:pPr>
              <w:autoSpaceDE w:val="0"/>
              <w:autoSpaceDN w:val="0"/>
              <w:adjustRightInd w:val="0"/>
              <w:jc w:val="both"/>
              <w:rPr>
                <w:sz w:val="24"/>
                <w:szCs w:val="24"/>
              </w:rPr>
            </w:pPr>
            <w:r w:rsidRPr="00046159">
              <w:rPr>
                <w:sz w:val="24"/>
                <w:szCs w:val="24"/>
              </w:rPr>
              <w:t>Сведения об исполнении судебных решений по денежным обязательствам бюджета</w:t>
            </w:r>
          </w:p>
        </w:tc>
        <w:tc>
          <w:tcPr>
            <w:tcW w:w="1435" w:type="dxa"/>
            <w:vAlign w:val="center"/>
          </w:tcPr>
          <w:p w:rsidR="00046159" w:rsidRPr="00046159" w:rsidRDefault="00046159" w:rsidP="00CC6E1A">
            <w:pPr>
              <w:autoSpaceDE w:val="0"/>
              <w:autoSpaceDN w:val="0"/>
              <w:adjustRightInd w:val="0"/>
              <w:rPr>
                <w:rFonts w:eastAsia="Calibri"/>
                <w:sz w:val="24"/>
                <w:szCs w:val="24"/>
              </w:rPr>
            </w:pPr>
            <w:r w:rsidRPr="00046159">
              <w:rPr>
                <w:rFonts w:eastAsia="Calibri"/>
                <w:sz w:val="24"/>
                <w:szCs w:val="24"/>
              </w:rPr>
              <w:t>ф.0503296</w:t>
            </w:r>
          </w:p>
        </w:tc>
      </w:tr>
    </w:tbl>
    <w:p w:rsidR="00046159" w:rsidRPr="00046159" w:rsidRDefault="00046159" w:rsidP="00CC6E1A">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Учитывая вышеизложенное, годовая бюджетная отчетность </w:t>
      </w:r>
      <w:r w:rsidR="00376589">
        <w:rPr>
          <w:rFonts w:ascii="Times New Roman" w:hAnsi="Times New Roman" w:cs="Times New Roman"/>
          <w:sz w:val="24"/>
          <w:szCs w:val="24"/>
        </w:rPr>
        <w:t>Андрейко</w:t>
      </w:r>
      <w:r w:rsidR="00977098">
        <w:rPr>
          <w:rFonts w:ascii="Times New Roman" w:hAnsi="Times New Roman" w:cs="Times New Roman"/>
          <w:sz w:val="24"/>
          <w:szCs w:val="24"/>
        </w:rPr>
        <w:t>вским</w:t>
      </w:r>
      <w:r w:rsidRPr="00046159">
        <w:rPr>
          <w:rFonts w:ascii="Times New Roman" w:hAnsi="Times New Roman" w:cs="Times New Roman"/>
          <w:sz w:val="24"/>
          <w:szCs w:val="24"/>
        </w:rPr>
        <w:t xml:space="preserve"> сельским комитетом представлена в полном объеме.</w:t>
      </w:r>
    </w:p>
    <w:p w:rsidR="003410BE" w:rsidRDefault="003410BE" w:rsidP="00CC6E1A">
      <w:pPr>
        <w:pStyle w:val="af"/>
        <w:spacing w:after="0" w:line="240" w:lineRule="auto"/>
        <w:ind w:left="0"/>
        <w:jc w:val="center"/>
        <w:rPr>
          <w:rFonts w:ascii="Times New Roman" w:hAnsi="Times New Roman" w:cs="Times New Roman"/>
          <w:b/>
          <w:sz w:val="24"/>
          <w:szCs w:val="24"/>
        </w:rPr>
      </w:pPr>
    </w:p>
    <w:p w:rsidR="00604F84" w:rsidRDefault="00604F84" w:rsidP="00CC6E1A">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CC6E1A">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CC6E1A">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CC6E1A">
      <w:pPr>
        <w:pStyle w:val="af"/>
        <w:spacing w:after="0" w:line="240" w:lineRule="auto"/>
        <w:ind w:left="0"/>
        <w:jc w:val="both"/>
        <w:rPr>
          <w:rFonts w:ascii="Times New Roman" w:hAnsi="Times New Roman" w:cs="Times New Roman"/>
          <w:sz w:val="24"/>
          <w:szCs w:val="24"/>
        </w:rPr>
      </w:pPr>
    </w:p>
    <w:p w:rsidR="003410BE" w:rsidRPr="003410BE" w:rsidRDefault="003410BE" w:rsidP="00CC6E1A">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 xml:space="preserve">В соответствии с п.7 Инструкции 191н и 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r w:rsidR="00376589">
        <w:rPr>
          <w:rFonts w:ascii="Times New Roman" w:hAnsi="Times New Roman" w:cs="Times New Roman"/>
          <w:sz w:val="24"/>
          <w:szCs w:val="24"/>
        </w:rPr>
        <w:t>Андрейко</w:t>
      </w:r>
      <w:r w:rsidR="00977098">
        <w:rPr>
          <w:rFonts w:ascii="Times New Roman" w:hAnsi="Times New Roman" w:cs="Times New Roman"/>
          <w:sz w:val="24"/>
          <w:szCs w:val="24"/>
        </w:rPr>
        <w:t>вск</w:t>
      </w:r>
      <w:r w:rsidR="007C36DB">
        <w:rPr>
          <w:rFonts w:ascii="Times New Roman" w:hAnsi="Times New Roman" w:cs="Times New Roman"/>
          <w:sz w:val="24"/>
          <w:szCs w:val="24"/>
        </w:rPr>
        <w:t>и</w:t>
      </w:r>
      <w:r w:rsidR="00977098">
        <w:rPr>
          <w:rFonts w:ascii="Times New Roman" w:hAnsi="Times New Roman" w:cs="Times New Roman"/>
          <w:sz w:val="24"/>
          <w:szCs w:val="24"/>
        </w:rPr>
        <w:t>м</w:t>
      </w:r>
      <w:r w:rsidRPr="003410BE">
        <w:rPr>
          <w:rFonts w:ascii="Times New Roman" w:hAnsi="Times New Roman" w:cs="Times New Roman"/>
          <w:sz w:val="24"/>
          <w:szCs w:val="24"/>
        </w:rPr>
        <w:t xml:space="preserve"> сельским комитетом проведена инвентаризация имущества и финансовых активов.</w:t>
      </w:r>
    </w:p>
    <w:p w:rsidR="003410BE" w:rsidRPr="003410BE" w:rsidRDefault="003410BE" w:rsidP="00CC6E1A">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Согласно разделу 5 ф.0503160 «Пояснительная записка</w:t>
      </w:r>
      <w:proofErr w:type="gramStart"/>
      <w:r w:rsidRPr="003410BE">
        <w:rPr>
          <w:rFonts w:ascii="Times New Roman" w:hAnsi="Times New Roman" w:cs="Times New Roman"/>
          <w:sz w:val="24"/>
          <w:szCs w:val="24"/>
        </w:rPr>
        <w:t>»</w:t>
      </w:r>
      <w:proofErr w:type="gramEnd"/>
      <w:r w:rsidRPr="003410BE">
        <w:rPr>
          <w:rFonts w:ascii="Times New Roman" w:hAnsi="Times New Roman" w:cs="Times New Roman"/>
          <w:sz w:val="24"/>
          <w:szCs w:val="24"/>
        </w:rPr>
        <w:t xml:space="preserve"> в 2025 году </w:t>
      </w:r>
      <w:r w:rsidR="00376589">
        <w:rPr>
          <w:rFonts w:ascii="Times New Roman" w:hAnsi="Times New Roman" w:cs="Times New Roman"/>
          <w:sz w:val="24"/>
          <w:szCs w:val="24"/>
        </w:rPr>
        <w:t>п</w:t>
      </w:r>
      <w:r w:rsidRPr="003410BE">
        <w:rPr>
          <w:rFonts w:ascii="Times New Roman" w:hAnsi="Times New Roman" w:cs="Times New Roman"/>
          <w:sz w:val="24"/>
          <w:szCs w:val="24"/>
        </w:rPr>
        <w:t xml:space="preserve">ри проведении инвентаризации недостач, излишков и других расхождений не выявлено. Данные по расчетам по авансам, с подотчетными лицами, по долговым обязательствам и другие соответствуют данным учета. Признаков обесценения нефинансовых активов инвентаризационной комиссией не выявлено.  </w:t>
      </w:r>
    </w:p>
    <w:p w:rsidR="003410BE" w:rsidRPr="003410BE" w:rsidRDefault="003410BE" w:rsidP="00CC6E1A">
      <w:pPr>
        <w:pStyle w:val="af"/>
        <w:spacing w:after="0" w:line="240" w:lineRule="auto"/>
        <w:ind w:left="0" w:firstLine="567"/>
        <w:jc w:val="both"/>
        <w:rPr>
          <w:rFonts w:ascii="Times New Roman" w:hAnsi="Times New Roman" w:cs="Times New Roman"/>
          <w:sz w:val="24"/>
          <w:szCs w:val="24"/>
        </w:rPr>
      </w:pPr>
    </w:p>
    <w:p w:rsidR="000064D0" w:rsidRPr="000064D0" w:rsidRDefault="000064D0" w:rsidP="00CC6E1A">
      <w:pPr>
        <w:spacing w:after="0" w:line="240" w:lineRule="auto"/>
        <w:contextualSpacing/>
        <w:jc w:val="center"/>
        <w:rPr>
          <w:rFonts w:ascii="Times New Roman" w:eastAsia="Calibri" w:hAnsi="Times New Roman" w:cs="Times New Roman"/>
          <w:b/>
          <w:sz w:val="24"/>
          <w:szCs w:val="24"/>
        </w:rPr>
      </w:pPr>
      <w:r w:rsidRPr="000064D0">
        <w:rPr>
          <w:rFonts w:ascii="Times New Roman" w:eastAsia="Calibri" w:hAnsi="Times New Roman" w:cs="Times New Roman"/>
          <w:b/>
          <w:sz w:val="24"/>
          <w:szCs w:val="24"/>
        </w:rPr>
        <w:t xml:space="preserve">Проверка правомерности составления бюджетной росписи, доведения лимитов бюджетных обязательств </w:t>
      </w:r>
    </w:p>
    <w:p w:rsidR="000064D0" w:rsidRPr="000064D0" w:rsidRDefault="000064D0" w:rsidP="00CC6E1A">
      <w:pPr>
        <w:spacing w:after="0" w:line="240" w:lineRule="auto"/>
        <w:jc w:val="both"/>
        <w:rPr>
          <w:rFonts w:ascii="Times New Roman" w:hAnsi="Times New Roman" w:cs="Times New Roman"/>
          <w:sz w:val="24"/>
          <w:szCs w:val="24"/>
        </w:rPr>
      </w:pPr>
    </w:p>
    <w:p w:rsidR="000064D0" w:rsidRDefault="000064D0" w:rsidP="00CC6E1A">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Составление и ведение бюджетной росписи </w:t>
      </w:r>
      <w:r w:rsidR="00CC6E1A">
        <w:rPr>
          <w:rFonts w:ascii="Times New Roman" w:hAnsi="Times New Roman" w:cs="Times New Roman"/>
          <w:sz w:val="24"/>
          <w:szCs w:val="24"/>
        </w:rPr>
        <w:t>Андрейко</w:t>
      </w:r>
      <w:r w:rsidR="00CA5737">
        <w:rPr>
          <w:rFonts w:ascii="Times New Roman" w:hAnsi="Times New Roman" w:cs="Times New Roman"/>
          <w:sz w:val="24"/>
          <w:szCs w:val="24"/>
        </w:rPr>
        <w:t>вским</w:t>
      </w:r>
      <w:r w:rsidRPr="000064D0">
        <w:rPr>
          <w:rFonts w:ascii="Times New Roman" w:hAnsi="Times New Roman" w:cs="Times New Roman"/>
          <w:sz w:val="24"/>
          <w:szCs w:val="24"/>
        </w:rPr>
        <w:t xml:space="preserve"> сельским комитетом производилось в соответствии со ст.</w:t>
      </w:r>
      <w:r w:rsidR="00CA5737">
        <w:rPr>
          <w:rFonts w:ascii="Times New Roman" w:hAnsi="Times New Roman" w:cs="Times New Roman"/>
          <w:sz w:val="24"/>
          <w:szCs w:val="24"/>
        </w:rPr>
        <w:t xml:space="preserve"> </w:t>
      </w:r>
      <w:r w:rsidRPr="000064D0">
        <w:rPr>
          <w:rFonts w:ascii="Times New Roman" w:hAnsi="Times New Roman" w:cs="Times New Roman"/>
          <w:sz w:val="24"/>
          <w:szCs w:val="24"/>
        </w:rPr>
        <w:t xml:space="preserve">219.1 Бюджетного кодекса РФ и 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w:t>
      </w:r>
      <w:r w:rsidRPr="000064D0">
        <w:rPr>
          <w:rFonts w:ascii="Times New Roman" w:hAnsi="Times New Roman" w:cs="Times New Roman"/>
          <w:sz w:val="24"/>
          <w:szCs w:val="24"/>
        </w:rPr>
        <w:lastRenderedPageBreak/>
        <w:t>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утвержденным Приказом Финансового управления муниципального образования «Вяземский муниципальный округ» Смоленской области от 20.02.2025 №53 «Об утверждении Порядка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w:t>
      </w:r>
      <w:hyperlink r:id="rId9" w:history="1">
        <w:r w:rsidRPr="00CA5737">
          <w:rPr>
            <w:rFonts w:ascii="Times New Roman" w:hAnsi="Times New Roman" w:cs="Times New Roman"/>
            <w:color w:val="003C88"/>
            <w:sz w:val="24"/>
            <w:szCs w:val="24"/>
            <w:u w:val="single"/>
          </w:rPr>
          <w:t>https://vyazmafin.admin-smolensk.ru/docs/vyazma/poryadok-sostavleniya-i-vedeniya-svodnoj-byudzhetnoj-rospisi/</w:t>
        </w:r>
      </w:hyperlink>
      <w:r w:rsidRPr="000064D0">
        <w:rPr>
          <w:rFonts w:ascii="Times New Roman" w:hAnsi="Times New Roman" w:cs="Times New Roman"/>
          <w:sz w:val="24"/>
          <w:szCs w:val="24"/>
        </w:rPr>
        <w:t>).</w:t>
      </w:r>
    </w:p>
    <w:p w:rsidR="005645BC" w:rsidRPr="000064D0" w:rsidRDefault="005645BC" w:rsidP="00CC6E1A">
      <w:pPr>
        <w:spacing w:after="0" w:line="240" w:lineRule="auto"/>
        <w:ind w:firstLine="704"/>
        <w:jc w:val="both"/>
        <w:rPr>
          <w:rFonts w:ascii="Times New Roman" w:hAnsi="Times New Roman" w:cs="Times New Roman"/>
          <w:sz w:val="24"/>
          <w:szCs w:val="24"/>
        </w:rPr>
      </w:pPr>
    </w:p>
    <w:p w:rsidR="005645BC" w:rsidRPr="005645BC" w:rsidRDefault="005645BC" w:rsidP="005645BC">
      <w:pPr>
        <w:spacing w:after="0" w:line="240" w:lineRule="auto"/>
        <w:ind w:firstLine="704"/>
        <w:jc w:val="right"/>
        <w:rPr>
          <w:rFonts w:ascii="Times New Roman" w:hAnsi="Times New Roman" w:cs="Times New Roman"/>
          <w:sz w:val="24"/>
          <w:szCs w:val="24"/>
        </w:rPr>
      </w:pPr>
      <w:r w:rsidRPr="005645BC">
        <w:rPr>
          <w:rFonts w:ascii="Times New Roman" w:hAnsi="Times New Roman" w:cs="Times New Roman"/>
          <w:sz w:val="24"/>
          <w:szCs w:val="24"/>
        </w:rPr>
        <w:t>(</w:t>
      </w:r>
      <w:proofErr w:type="gramStart"/>
      <w:r w:rsidRPr="005645BC">
        <w:rPr>
          <w:rFonts w:ascii="Times New Roman" w:hAnsi="Times New Roman" w:cs="Times New Roman"/>
          <w:sz w:val="24"/>
          <w:szCs w:val="24"/>
        </w:rPr>
        <w:t>тыс.рублей</w:t>
      </w:r>
      <w:proofErr w:type="gramEnd"/>
      <w:r w:rsidRPr="005645BC">
        <w:rPr>
          <w:rFonts w:ascii="Times New Roman" w:hAnsi="Times New Roman" w:cs="Times New Roman"/>
          <w:sz w:val="24"/>
          <w:szCs w:val="24"/>
        </w:rPr>
        <w:t>)</w:t>
      </w:r>
    </w:p>
    <w:p w:rsidR="005645BC" w:rsidRDefault="00796A7A" w:rsidP="005645BC">
      <w:pPr>
        <w:spacing w:after="0" w:line="240" w:lineRule="auto"/>
        <w:jc w:val="both"/>
        <w:rPr>
          <w:rFonts w:ascii="Times New Roman" w:hAnsi="Times New Roman" w:cs="Times New Roman"/>
          <w:sz w:val="24"/>
          <w:szCs w:val="24"/>
        </w:rPr>
      </w:pPr>
      <w:r w:rsidRPr="00796A7A">
        <w:rPr>
          <w:noProof/>
          <w:lang w:eastAsia="ru-RU"/>
        </w:rPr>
        <w:drawing>
          <wp:inline distT="0" distB="0" distL="0" distR="0">
            <wp:extent cx="5939790" cy="3894012"/>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9790" cy="3894012"/>
                    </a:xfrm>
                    <a:prstGeom prst="rect">
                      <a:avLst/>
                    </a:prstGeom>
                    <a:noFill/>
                    <a:ln>
                      <a:noFill/>
                    </a:ln>
                  </pic:spPr>
                </pic:pic>
              </a:graphicData>
            </a:graphic>
          </wp:inline>
        </w:drawing>
      </w:r>
    </w:p>
    <w:p w:rsidR="005645BC" w:rsidRDefault="005645BC" w:rsidP="00CC6E1A">
      <w:pPr>
        <w:spacing w:after="0" w:line="240" w:lineRule="auto"/>
        <w:ind w:firstLine="704"/>
        <w:jc w:val="both"/>
        <w:rPr>
          <w:rFonts w:ascii="Times New Roman" w:hAnsi="Times New Roman" w:cs="Times New Roman"/>
          <w:sz w:val="24"/>
          <w:szCs w:val="24"/>
        </w:rPr>
      </w:pPr>
    </w:p>
    <w:p w:rsidR="000064D0" w:rsidRPr="000064D0" w:rsidRDefault="000064D0" w:rsidP="00CC6E1A">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Первоначально решением о бюджете утверждены бюджетные ассигнования в сумме </w:t>
      </w:r>
      <w:r w:rsidR="005645BC">
        <w:rPr>
          <w:rFonts w:ascii="Times New Roman" w:hAnsi="Times New Roman" w:cs="Times New Roman"/>
          <w:b/>
          <w:sz w:val="24"/>
          <w:szCs w:val="24"/>
        </w:rPr>
        <w:t>15758,7</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ходе исполнения бюджета показатели бюджетной росписи были увеличены на </w:t>
      </w:r>
      <w:r w:rsidR="005645BC">
        <w:rPr>
          <w:rFonts w:ascii="Times New Roman" w:hAnsi="Times New Roman" w:cs="Times New Roman"/>
          <w:b/>
          <w:sz w:val="24"/>
          <w:szCs w:val="24"/>
        </w:rPr>
        <w:t>4822,4</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соответствии с вносимыми изменениями, бюджетные ассигнования </w:t>
      </w:r>
      <w:r w:rsidR="005645BC">
        <w:rPr>
          <w:rFonts w:ascii="Times New Roman" w:hAnsi="Times New Roman" w:cs="Times New Roman"/>
          <w:sz w:val="24"/>
          <w:szCs w:val="24"/>
        </w:rPr>
        <w:t>Андрейковскому</w:t>
      </w:r>
      <w:r w:rsidRPr="000064D0">
        <w:rPr>
          <w:rFonts w:ascii="Times New Roman" w:hAnsi="Times New Roman" w:cs="Times New Roman"/>
          <w:sz w:val="24"/>
          <w:szCs w:val="24"/>
        </w:rPr>
        <w:t xml:space="preserve"> сельскому комитету были утверждены в объеме </w:t>
      </w:r>
      <w:r w:rsidR="005645BC">
        <w:rPr>
          <w:rFonts w:ascii="Times New Roman" w:hAnsi="Times New Roman" w:cs="Times New Roman"/>
          <w:b/>
          <w:sz w:val="24"/>
          <w:szCs w:val="24"/>
        </w:rPr>
        <w:t>20581,1</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подтверждено приложением № 6 к решению Вяземского окружного Совета депутатов от 24.12.2025 №218 «О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w:t>
      </w:r>
    </w:p>
    <w:p w:rsidR="000064D0" w:rsidRPr="000064D0" w:rsidRDefault="000064D0" w:rsidP="00CC6E1A">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0064D0" w:rsidRPr="000064D0" w:rsidRDefault="000064D0" w:rsidP="00CC6E1A">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lastRenderedPageBreak/>
        <w:t>Пунктом 2.1 ст.217 БК РФ утвержденные показатели сводной бюджетной росписи должны соответствовать закону (решению) о бюджете.</w:t>
      </w:r>
    </w:p>
    <w:p w:rsidR="000064D0" w:rsidRDefault="000064D0" w:rsidP="00CC6E1A">
      <w:pPr>
        <w:spacing w:after="0" w:line="240" w:lineRule="auto"/>
        <w:ind w:firstLine="704"/>
        <w:jc w:val="both"/>
        <w:rPr>
          <w:rFonts w:ascii="Times New Roman" w:hAnsi="Times New Roman" w:cs="Times New Roman"/>
        </w:rPr>
      </w:pPr>
      <w:r w:rsidRPr="000064D0">
        <w:rPr>
          <w:rFonts w:ascii="Times New Roman" w:hAnsi="Times New Roman" w:cs="Times New Roman"/>
          <w:sz w:val="24"/>
          <w:szCs w:val="24"/>
        </w:rPr>
        <w:t xml:space="preserve">Согласно сводной бюджетной росписи бюджета муниципального образования «Вяземский муниципальный округ» Смоленской области на 2025 год и на плановый период 2026 и 2027 годов по состоянию на 31.12.2025 года </w:t>
      </w:r>
      <w:r w:rsidR="003B1A8D">
        <w:rPr>
          <w:rFonts w:ascii="Times New Roman" w:hAnsi="Times New Roman" w:cs="Times New Roman"/>
          <w:sz w:val="24"/>
          <w:szCs w:val="24"/>
        </w:rPr>
        <w:t>Андрейко</w:t>
      </w:r>
      <w:r w:rsidR="007C36DB">
        <w:rPr>
          <w:rFonts w:ascii="Times New Roman" w:hAnsi="Times New Roman" w:cs="Times New Roman"/>
          <w:sz w:val="24"/>
          <w:szCs w:val="24"/>
        </w:rPr>
        <w:t>вскому</w:t>
      </w:r>
      <w:r w:rsidRPr="000064D0">
        <w:rPr>
          <w:rFonts w:ascii="Times New Roman" w:hAnsi="Times New Roman" w:cs="Times New Roman"/>
          <w:sz w:val="24"/>
          <w:szCs w:val="24"/>
        </w:rPr>
        <w:t xml:space="preserve"> сельскому комитету, как главному распорядителю бюджетных средств, были предусмотрены ассигнования в сумме </w:t>
      </w:r>
      <w:r w:rsidR="00796A7A">
        <w:rPr>
          <w:rFonts w:ascii="Times New Roman" w:hAnsi="Times New Roman" w:cs="Times New Roman"/>
          <w:b/>
          <w:sz w:val="24"/>
          <w:szCs w:val="24"/>
        </w:rPr>
        <w:t>20598,6</w:t>
      </w:r>
      <w:r w:rsidR="005645BC" w:rsidRPr="005645BC">
        <w:rPr>
          <w:rFonts w:ascii="Times New Roman" w:hAnsi="Times New Roman" w:cs="Times New Roman"/>
          <w:b/>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w:t>
      </w:r>
      <w:r w:rsidRPr="007C36DB">
        <w:rPr>
          <w:rFonts w:ascii="Times New Roman" w:hAnsi="Times New Roman" w:cs="Times New Roman"/>
        </w:rPr>
        <w:t>(</w:t>
      </w:r>
      <w:hyperlink r:id="rId11" w:history="1">
        <w:r w:rsidRPr="007C36DB">
          <w:rPr>
            <w:rFonts w:ascii="Times New Roman" w:hAnsi="Times New Roman" w:cs="Times New Roman"/>
            <w:color w:val="003C88"/>
            <w:u w:val="single"/>
          </w:rPr>
          <w:t>https://vyazmafin.admin-smolensk.ru/files/272/svodnaya-byudzhetnay5.pdf</w:t>
        </w:r>
      </w:hyperlink>
      <w:r w:rsidRPr="007C36DB">
        <w:rPr>
          <w:rFonts w:ascii="Times New Roman" w:hAnsi="Times New Roman" w:cs="Times New Roman"/>
        </w:rPr>
        <w:t>).</w:t>
      </w:r>
    </w:p>
    <w:p w:rsidR="005645BC" w:rsidRDefault="005645BC" w:rsidP="00CC6E1A">
      <w:pPr>
        <w:spacing w:after="0" w:line="240" w:lineRule="auto"/>
        <w:ind w:firstLine="704"/>
        <w:jc w:val="both"/>
        <w:rPr>
          <w:rFonts w:ascii="Times New Roman" w:hAnsi="Times New Roman" w:cs="Times New Roman"/>
        </w:rPr>
      </w:pPr>
    </w:p>
    <w:p w:rsidR="002F4DF2" w:rsidRDefault="002F4DF2" w:rsidP="00CC6E1A">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CC6E1A">
      <w:pPr>
        <w:pStyle w:val="af"/>
        <w:spacing w:after="0" w:line="240" w:lineRule="auto"/>
        <w:ind w:left="0" w:firstLine="567"/>
        <w:jc w:val="center"/>
        <w:rPr>
          <w:rFonts w:ascii="Times New Roman" w:hAnsi="Times New Roman" w:cs="Times New Roman"/>
          <w:sz w:val="16"/>
          <w:szCs w:val="16"/>
        </w:rPr>
      </w:pPr>
      <w:r w:rsidRPr="002F4DF2">
        <w:rPr>
          <w:rFonts w:ascii="Times New Roman" w:hAnsi="Times New Roman" w:cs="Times New Roman"/>
          <w:b/>
          <w:bCs/>
          <w:sz w:val="24"/>
          <w:szCs w:val="24"/>
        </w:rPr>
        <w:t>отраженных в бюджетной отчетности</w:t>
      </w:r>
    </w:p>
    <w:p w:rsidR="002F4DF2" w:rsidRDefault="002F4DF2" w:rsidP="00CC6E1A">
      <w:pPr>
        <w:spacing w:after="0" w:line="240" w:lineRule="auto"/>
        <w:ind w:firstLine="708"/>
        <w:jc w:val="both"/>
        <w:rPr>
          <w:rFonts w:ascii="Times New Roman" w:hAnsi="Times New Roman" w:cs="Times New Roman"/>
          <w:sz w:val="16"/>
          <w:szCs w:val="16"/>
        </w:rPr>
      </w:pPr>
    </w:p>
    <w:p w:rsidR="0066129E" w:rsidRPr="003D08E0" w:rsidRDefault="0066129E" w:rsidP="00CC6E1A">
      <w:pPr>
        <w:autoSpaceDE w:val="0"/>
        <w:autoSpaceDN w:val="0"/>
        <w:adjustRightInd w:val="0"/>
        <w:spacing w:after="0" w:line="240" w:lineRule="auto"/>
        <w:ind w:firstLine="709"/>
        <w:jc w:val="both"/>
        <w:rPr>
          <w:rFonts w:ascii="Times New Roman" w:hAnsi="Times New Roman" w:cs="Times New Roman"/>
          <w:b/>
          <w:i/>
          <w:sz w:val="24"/>
          <w:szCs w:val="24"/>
        </w:rPr>
      </w:pPr>
      <w:bookmarkStart w:id="0" w:name="_Hlk69305117"/>
      <w:r w:rsidRPr="003D08E0">
        <w:rPr>
          <w:rFonts w:ascii="Times New Roman" w:hAnsi="Times New Roman" w:cs="Times New Roman"/>
          <w:b/>
          <w:i/>
          <w:sz w:val="24"/>
          <w:szCs w:val="24"/>
        </w:rPr>
        <w:t>Отчет о финансовых результатах деятельности (ф.0503121) (далее – ф.0503121)</w:t>
      </w:r>
    </w:p>
    <w:p w:rsidR="0066129E" w:rsidRPr="003D08E0" w:rsidRDefault="0066129E" w:rsidP="00CC6E1A">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2"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sidR="00BE7781">
        <w:rPr>
          <w:rFonts w:ascii="Times New Roman" w:eastAsia="Calibri" w:hAnsi="Times New Roman" w:cs="Times New Roman"/>
          <w:sz w:val="24"/>
          <w:szCs w:val="24"/>
          <w:lang w:eastAsia="ru-RU"/>
        </w:rPr>
        <w:t>Андрейковского</w:t>
      </w:r>
      <w:r>
        <w:rPr>
          <w:rFonts w:ascii="Times New Roman" w:eastAsia="Calibri" w:hAnsi="Times New Roman" w:cs="Times New Roman"/>
          <w:sz w:val="24"/>
          <w:szCs w:val="24"/>
          <w:lang w:eastAsia="ru-RU"/>
        </w:rPr>
        <w:t xml:space="preserve">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902939" w:rsidRPr="00902939" w:rsidRDefault="00BE7781" w:rsidP="00CC6E1A">
      <w:pPr>
        <w:spacing w:after="0" w:line="240" w:lineRule="auto"/>
        <w:ind w:firstLine="709"/>
        <w:jc w:val="right"/>
        <w:rPr>
          <w:rFonts w:ascii="Times New Roman" w:hAnsi="Times New Roman" w:cs="Times New Roman"/>
          <w:sz w:val="24"/>
          <w:szCs w:val="24"/>
        </w:rPr>
      </w:pPr>
      <w:r w:rsidRPr="00902939">
        <w:rPr>
          <w:rFonts w:ascii="Times New Roman" w:hAnsi="Times New Roman" w:cs="Times New Roman"/>
          <w:sz w:val="24"/>
          <w:szCs w:val="24"/>
        </w:rPr>
        <w:t xml:space="preserve"> </w:t>
      </w:r>
      <w:r w:rsidR="00902939" w:rsidRPr="00902939">
        <w:rPr>
          <w:rFonts w:ascii="Times New Roman" w:hAnsi="Times New Roman" w:cs="Times New Roman"/>
          <w:sz w:val="24"/>
          <w:szCs w:val="24"/>
        </w:rPr>
        <w:t>(</w:t>
      </w:r>
      <w:proofErr w:type="gramStart"/>
      <w:r w:rsidR="00902939" w:rsidRPr="00902939">
        <w:rPr>
          <w:rFonts w:ascii="Times New Roman" w:hAnsi="Times New Roman" w:cs="Times New Roman"/>
          <w:sz w:val="24"/>
          <w:szCs w:val="24"/>
        </w:rPr>
        <w:t>тыс.рублей</w:t>
      </w:r>
      <w:proofErr w:type="gramEnd"/>
      <w:r w:rsidR="00902939" w:rsidRPr="00902939">
        <w:rPr>
          <w:rFonts w:ascii="Times New Roman" w:hAnsi="Times New Roman" w:cs="Times New Roman"/>
          <w:sz w:val="24"/>
          <w:szCs w:val="24"/>
        </w:rPr>
        <w:t>)</w:t>
      </w:r>
    </w:p>
    <w:p w:rsidR="00BE7781" w:rsidRDefault="00BE7781" w:rsidP="00CC6E1A">
      <w:pPr>
        <w:spacing w:after="0" w:line="240" w:lineRule="auto"/>
        <w:jc w:val="both"/>
        <w:rPr>
          <w:rFonts w:ascii="Times New Roman" w:hAnsi="Times New Roman" w:cs="Times New Roman"/>
          <w:sz w:val="24"/>
          <w:szCs w:val="24"/>
        </w:rPr>
      </w:pPr>
      <w:r w:rsidRPr="00BE7781">
        <w:rPr>
          <w:noProof/>
          <w:lang w:eastAsia="ru-RU"/>
        </w:rPr>
        <w:drawing>
          <wp:inline distT="0" distB="0" distL="0" distR="0">
            <wp:extent cx="5939790" cy="5306696"/>
            <wp:effectExtent l="0" t="0" r="381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39790" cy="5306696"/>
                    </a:xfrm>
                    <a:prstGeom prst="rect">
                      <a:avLst/>
                    </a:prstGeom>
                    <a:noFill/>
                    <a:ln>
                      <a:noFill/>
                    </a:ln>
                  </pic:spPr>
                </pic:pic>
              </a:graphicData>
            </a:graphic>
          </wp:inline>
        </w:drawing>
      </w:r>
    </w:p>
    <w:p w:rsidR="00902939" w:rsidRDefault="00902939" w:rsidP="00CC6E1A">
      <w:pPr>
        <w:spacing w:after="0" w:line="240" w:lineRule="auto"/>
        <w:ind w:firstLine="709"/>
        <w:jc w:val="both"/>
        <w:rPr>
          <w:rFonts w:ascii="Times New Roman" w:hAnsi="Times New Roman" w:cs="Times New Roman"/>
          <w:sz w:val="24"/>
          <w:szCs w:val="24"/>
        </w:rPr>
      </w:pPr>
    </w:p>
    <w:bookmarkEnd w:id="0"/>
    <w:p w:rsidR="00BE7781" w:rsidRDefault="00BE7781" w:rsidP="00CC6E1A">
      <w:pPr>
        <w:autoSpaceDE w:val="0"/>
        <w:autoSpaceDN w:val="0"/>
        <w:adjustRightInd w:val="0"/>
        <w:spacing w:after="0" w:line="240" w:lineRule="auto"/>
        <w:ind w:firstLine="708"/>
        <w:jc w:val="both"/>
        <w:rPr>
          <w:rFonts w:ascii="Times New Roman" w:hAnsi="Times New Roman" w:cs="Times New Roman"/>
          <w:b/>
          <w:i/>
          <w:sz w:val="24"/>
          <w:szCs w:val="24"/>
        </w:rPr>
      </w:pPr>
    </w:p>
    <w:p w:rsidR="00BE7781" w:rsidRPr="00BE7781" w:rsidRDefault="00BE7781" w:rsidP="00BE7781">
      <w:pPr>
        <w:autoSpaceDE w:val="0"/>
        <w:autoSpaceDN w:val="0"/>
        <w:adjustRightInd w:val="0"/>
        <w:spacing w:after="0" w:line="240" w:lineRule="auto"/>
        <w:ind w:firstLine="708"/>
        <w:jc w:val="both"/>
        <w:rPr>
          <w:rFonts w:ascii="Times New Roman" w:hAnsi="Times New Roman" w:cs="Times New Roman"/>
          <w:sz w:val="24"/>
          <w:szCs w:val="24"/>
        </w:rPr>
      </w:pPr>
      <w:r w:rsidRPr="00BE7781">
        <w:rPr>
          <w:rFonts w:ascii="Times New Roman" w:hAnsi="Times New Roman" w:cs="Times New Roman"/>
          <w:sz w:val="24"/>
          <w:szCs w:val="24"/>
        </w:rPr>
        <w:lastRenderedPageBreak/>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BE7781" w:rsidRDefault="00BE7781" w:rsidP="00BE7781">
      <w:pPr>
        <w:autoSpaceDE w:val="0"/>
        <w:autoSpaceDN w:val="0"/>
        <w:adjustRightInd w:val="0"/>
        <w:spacing w:after="0" w:line="240" w:lineRule="auto"/>
        <w:ind w:firstLine="708"/>
        <w:jc w:val="both"/>
        <w:rPr>
          <w:rFonts w:ascii="Times New Roman" w:hAnsi="Times New Roman" w:cs="Times New Roman"/>
          <w:sz w:val="24"/>
          <w:szCs w:val="24"/>
        </w:rPr>
      </w:pPr>
      <w:r w:rsidRPr="00BE7781">
        <w:rPr>
          <w:rFonts w:ascii="Times New Roman" w:hAnsi="Times New Roman" w:cs="Times New Roman"/>
          <w:sz w:val="24"/>
          <w:szCs w:val="24"/>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7F44A9" w:rsidRPr="007F44A9" w:rsidRDefault="007F44A9" w:rsidP="007F44A9">
      <w:pPr>
        <w:autoSpaceDE w:val="0"/>
        <w:autoSpaceDN w:val="0"/>
        <w:adjustRightInd w:val="0"/>
        <w:spacing w:after="0" w:line="240" w:lineRule="auto"/>
        <w:ind w:firstLine="708"/>
        <w:jc w:val="both"/>
        <w:rPr>
          <w:rFonts w:ascii="Times New Roman" w:hAnsi="Times New Roman" w:cs="Times New Roman"/>
          <w:sz w:val="24"/>
          <w:szCs w:val="24"/>
        </w:rPr>
      </w:pPr>
      <w:r w:rsidRPr="007F44A9">
        <w:rPr>
          <w:rFonts w:ascii="Times New Roman" w:hAnsi="Times New Roman" w:cs="Times New Roman"/>
          <w:sz w:val="24"/>
          <w:szCs w:val="24"/>
        </w:rPr>
        <w:t xml:space="preserve">Данные о финансовых результатах деятельности по состоянию на 01.01.2026 года в «Отчете о финансовых результатах деятельности» составили: </w:t>
      </w:r>
    </w:p>
    <w:p w:rsidR="007F44A9" w:rsidRDefault="007F44A9" w:rsidP="007F44A9">
      <w:pPr>
        <w:numPr>
          <w:ilvl w:val="0"/>
          <w:numId w:val="24"/>
        </w:numPr>
        <w:autoSpaceDE w:val="0"/>
        <w:autoSpaceDN w:val="0"/>
        <w:adjustRightInd w:val="0"/>
        <w:spacing w:after="0" w:line="240" w:lineRule="auto"/>
        <w:jc w:val="both"/>
        <w:rPr>
          <w:rFonts w:ascii="Times New Roman" w:hAnsi="Times New Roman" w:cs="Times New Roman"/>
          <w:sz w:val="24"/>
          <w:szCs w:val="24"/>
        </w:rPr>
      </w:pPr>
      <w:r w:rsidRPr="007F44A9">
        <w:rPr>
          <w:rFonts w:ascii="Times New Roman" w:hAnsi="Times New Roman" w:cs="Times New Roman"/>
          <w:sz w:val="24"/>
          <w:szCs w:val="24"/>
        </w:rPr>
        <w:t xml:space="preserve">доходы в сумме </w:t>
      </w:r>
      <w:r>
        <w:rPr>
          <w:rFonts w:ascii="Times New Roman" w:hAnsi="Times New Roman" w:cs="Times New Roman"/>
          <w:b/>
          <w:sz w:val="24"/>
          <w:szCs w:val="24"/>
        </w:rPr>
        <w:t>14202,8</w:t>
      </w:r>
      <w:r w:rsidRPr="007F44A9">
        <w:rPr>
          <w:rFonts w:ascii="Times New Roman" w:hAnsi="Times New Roman" w:cs="Times New Roman"/>
          <w:sz w:val="24"/>
          <w:szCs w:val="24"/>
        </w:rPr>
        <w:t xml:space="preserve"> тыс. рублей, </w:t>
      </w:r>
    </w:p>
    <w:p w:rsidR="007F44A9" w:rsidRDefault="007F44A9" w:rsidP="007F44A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F44A9">
        <w:rPr>
          <w:rFonts w:ascii="Times New Roman" w:hAnsi="Times New Roman" w:cs="Times New Roman"/>
          <w:b/>
          <w:sz w:val="24"/>
          <w:szCs w:val="24"/>
        </w:rPr>
        <w:t>9713,4</w:t>
      </w:r>
      <w:r>
        <w:rPr>
          <w:rFonts w:ascii="Times New Roman" w:hAnsi="Times New Roman" w:cs="Times New Roman"/>
          <w:sz w:val="24"/>
          <w:szCs w:val="24"/>
        </w:rPr>
        <w:t xml:space="preserve"> тыс. рублей или 68,4</w:t>
      </w:r>
      <w:r w:rsidR="001D407E">
        <w:rPr>
          <w:rFonts w:ascii="Times New Roman" w:hAnsi="Times New Roman" w:cs="Times New Roman"/>
          <w:sz w:val="24"/>
          <w:szCs w:val="24"/>
        </w:rPr>
        <w:t xml:space="preserve"> процента</w:t>
      </w:r>
      <w:r>
        <w:rPr>
          <w:rFonts w:ascii="Times New Roman" w:hAnsi="Times New Roman" w:cs="Times New Roman"/>
          <w:sz w:val="24"/>
          <w:szCs w:val="24"/>
        </w:rPr>
        <w:t xml:space="preserve"> всех доходов составляют б</w:t>
      </w:r>
      <w:r w:rsidRPr="007F44A9">
        <w:rPr>
          <w:rFonts w:ascii="Times New Roman" w:hAnsi="Times New Roman" w:cs="Times New Roman"/>
          <w:sz w:val="24"/>
          <w:szCs w:val="24"/>
        </w:rPr>
        <w:t xml:space="preserve">езвозмездные неденежные </w:t>
      </w:r>
      <w:r w:rsidR="005631FE" w:rsidRPr="007F44A9">
        <w:rPr>
          <w:rFonts w:ascii="Times New Roman" w:hAnsi="Times New Roman" w:cs="Times New Roman"/>
          <w:sz w:val="24"/>
          <w:szCs w:val="24"/>
        </w:rPr>
        <w:t>поступления в</w:t>
      </w:r>
      <w:r w:rsidRPr="007F44A9">
        <w:rPr>
          <w:rFonts w:ascii="Times New Roman" w:hAnsi="Times New Roman" w:cs="Times New Roman"/>
          <w:sz w:val="24"/>
          <w:szCs w:val="24"/>
        </w:rPr>
        <w:t xml:space="preserve"> сектор государственного управления</w:t>
      </w:r>
      <w:r>
        <w:rPr>
          <w:rFonts w:ascii="Times New Roman" w:hAnsi="Times New Roman" w:cs="Times New Roman"/>
          <w:sz w:val="24"/>
          <w:szCs w:val="24"/>
        </w:rPr>
        <w:t>;</w:t>
      </w:r>
    </w:p>
    <w:p w:rsidR="007F44A9" w:rsidRDefault="007F44A9" w:rsidP="007F44A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F44A9">
        <w:rPr>
          <w:rFonts w:ascii="Times New Roman" w:hAnsi="Times New Roman" w:cs="Times New Roman"/>
          <w:b/>
          <w:sz w:val="24"/>
          <w:szCs w:val="24"/>
        </w:rPr>
        <w:t>4439,4</w:t>
      </w:r>
      <w:r>
        <w:rPr>
          <w:rFonts w:ascii="Times New Roman" w:hAnsi="Times New Roman" w:cs="Times New Roman"/>
          <w:sz w:val="24"/>
          <w:szCs w:val="24"/>
        </w:rPr>
        <w:t xml:space="preserve"> тыс.</w:t>
      </w:r>
      <w:r w:rsidR="005631FE">
        <w:rPr>
          <w:rFonts w:ascii="Times New Roman" w:hAnsi="Times New Roman" w:cs="Times New Roman"/>
          <w:sz w:val="24"/>
          <w:szCs w:val="24"/>
        </w:rPr>
        <w:t xml:space="preserve"> </w:t>
      </w:r>
      <w:r>
        <w:rPr>
          <w:rFonts w:ascii="Times New Roman" w:hAnsi="Times New Roman" w:cs="Times New Roman"/>
          <w:sz w:val="24"/>
          <w:szCs w:val="24"/>
        </w:rPr>
        <w:t>рублей или 31,3</w:t>
      </w:r>
      <w:r w:rsidR="001D407E">
        <w:rPr>
          <w:rFonts w:ascii="Times New Roman" w:hAnsi="Times New Roman" w:cs="Times New Roman"/>
          <w:sz w:val="24"/>
          <w:szCs w:val="24"/>
        </w:rPr>
        <w:t xml:space="preserve"> процента</w:t>
      </w:r>
      <w:r>
        <w:rPr>
          <w:rFonts w:ascii="Times New Roman" w:hAnsi="Times New Roman" w:cs="Times New Roman"/>
          <w:sz w:val="24"/>
          <w:szCs w:val="24"/>
        </w:rPr>
        <w:t xml:space="preserve"> составляют безвозмездные поступления текущего характера;</w:t>
      </w:r>
    </w:p>
    <w:p w:rsidR="007F44A9" w:rsidRPr="007F44A9" w:rsidRDefault="007F44A9" w:rsidP="007F44A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7F44A9">
        <w:rPr>
          <w:rFonts w:ascii="Times New Roman" w:hAnsi="Times New Roman" w:cs="Times New Roman"/>
          <w:b/>
          <w:sz w:val="24"/>
          <w:szCs w:val="24"/>
        </w:rPr>
        <w:t>50</w:t>
      </w:r>
      <w:r>
        <w:rPr>
          <w:rFonts w:ascii="Times New Roman" w:hAnsi="Times New Roman" w:cs="Times New Roman"/>
          <w:sz w:val="24"/>
          <w:szCs w:val="24"/>
        </w:rPr>
        <w:t xml:space="preserve"> тыс.</w:t>
      </w:r>
      <w:r w:rsidR="005631FE">
        <w:rPr>
          <w:rFonts w:ascii="Times New Roman" w:hAnsi="Times New Roman" w:cs="Times New Roman"/>
          <w:sz w:val="24"/>
          <w:szCs w:val="24"/>
        </w:rPr>
        <w:t xml:space="preserve"> </w:t>
      </w:r>
      <w:r>
        <w:rPr>
          <w:rFonts w:ascii="Times New Roman" w:hAnsi="Times New Roman" w:cs="Times New Roman"/>
          <w:sz w:val="24"/>
          <w:szCs w:val="24"/>
        </w:rPr>
        <w:t>рублей или 0,4</w:t>
      </w:r>
      <w:r w:rsidR="001D407E">
        <w:rPr>
          <w:rFonts w:ascii="Times New Roman" w:hAnsi="Times New Roman" w:cs="Times New Roman"/>
          <w:sz w:val="24"/>
          <w:szCs w:val="24"/>
        </w:rPr>
        <w:t xml:space="preserve"> процента</w:t>
      </w:r>
      <w:r w:rsidRPr="007F44A9">
        <w:rPr>
          <w:rFonts w:ascii="Times New Roman" w:hAnsi="Times New Roman" w:cs="Times New Roman"/>
          <w:sz w:val="24"/>
          <w:szCs w:val="24"/>
        </w:rPr>
        <w:t xml:space="preserve"> составляют безвозмездные поступления </w:t>
      </w:r>
      <w:r>
        <w:rPr>
          <w:rFonts w:ascii="Times New Roman" w:hAnsi="Times New Roman" w:cs="Times New Roman"/>
          <w:sz w:val="24"/>
          <w:szCs w:val="24"/>
        </w:rPr>
        <w:t>капитального характера.</w:t>
      </w:r>
    </w:p>
    <w:p w:rsidR="007F44A9" w:rsidRPr="007F44A9" w:rsidRDefault="007F44A9" w:rsidP="00AA30C8">
      <w:pPr>
        <w:autoSpaceDE w:val="0"/>
        <w:autoSpaceDN w:val="0"/>
        <w:adjustRightInd w:val="0"/>
        <w:spacing w:after="0" w:line="240" w:lineRule="auto"/>
        <w:ind w:firstLine="708"/>
        <w:jc w:val="both"/>
        <w:rPr>
          <w:rFonts w:ascii="Times New Roman" w:hAnsi="Times New Roman" w:cs="Times New Roman"/>
          <w:sz w:val="24"/>
          <w:szCs w:val="24"/>
        </w:rPr>
      </w:pPr>
      <w:r w:rsidRPr="007F44A9">
        <w:rPr>
          <w:rFonts w:ascii="Times New Roman" w:hAnsi="Times New Roman" w:cs="Times New Roman"/>
          <w:sz w:val="24"/>
          <w:szCs w:val="24"/>
        </w:rPr>
        <w:t xml:space="preserve">2) расходы в сумме </w:t>
      </w:r>
      <w:r w:rsidR="00AA30C8">
        <w:rPr>
          <w:rFonts w:ascii="Times New Roman" w:hAnsi="Times New Roman" w:cs="Times New Roman"/>
          <w:b/>
          <w:sz w:val="24"/>
          <w:szCs w:val="24"/>
        </w:rPr>
        <w:t>533615,9</w:t>
      </w:r>
      <w:r w:rsidRPr="007F44A9">
        <w:rPr>
          <w:rFonts w:ascii="Times New Roman" w:hAnsi="Times New Roman" w:cs="Times New Roman"/>
          <w:sz w:val="24"/>
          <w:szCs w:val="24"/>
        </w:rPr>
        <w:t xml:space="preserve"> тыс. рублей, </w:t>
      </w:r>
      <w:r w:rsidR="00AA30C8">
        <w:rPr>
          <w:rFonts w:ascii="Times New Roman" w:hAnsi="Times New Roman" w:cs="Times New Roman"/>
          <w:sz w:val="24"/>
          <w:szCs w:val="24"/>
        </w:rPr>
        <w:t xml:space="preserve">из них </w:t>
      </w:r>
      <w:r w:rsidR="00AA30C8" w:rsidRPr="00AA30C8">
        <w:rPr>
          <w:rFonts w:ascii="Times New Roman" w:hAnsi="Times New Roman" w:cs="Times New Roman"/>
          <w:b/>
          <w:sz w:val="24"/>
          <w:szCs w:val="24"/>
        </w:rPr>
        <w:t>508966,2</w:t>
      </w:r>
      <w:r w:rsidR="00AA30C8">
        <w:rPr>
          <w:rFonts w:ascii="Times New Roman" w:hAnsi="Times New Roman" w:cs="Times New Roman"/>
          <w:sz w:val="24"/>
          <w:szCs w:val="24"/>
        </w:rPr>
        <w:t xml:space="preserve"> </w:t>
      </w:r>
      <w:proofErr w:type="gramStart"/>
      <w:r w:rsidR="00AA30C8">
        <w:rPr>
          <w:rFonts w:ascii="Times New Roman" w:hAnsi="Times New Roman" w:cs="Times New Roman"/>
          <w:sz w:val="24"/>
          <w:szCs w:val="24"/>
        </w:rPr>
        <w:t>тыс.рублей</w:t>
      </w:r>
      <w:proofErr w:type="gramEnd"/>
      <w:r w:rsidR="00AA30C8">
        <w:rPr>
          <w:rFonts w:ascii="Times New Roman" w:hAnsi="Times New Roman" w:cs="Times New Roman"/>
          <w:sz w:val="24"/>
          <w:szCs w:val="24"/>
        </w:rPr>
        <w:t xml:space="preserve"> или 95,4</w:t>
      </w:r>
      <w:r w:rsidR="001D407E">
        <w:rPr>
          <w:rFonts w:ascii="Times New Roman" w:hAnsi="Times New Roman" w:cs="Times New Roman"/>
          <w:sz w:val="24"/>
          <w:szCs w:val="24"/>
        </w:rPr>
        <w:t xml:space="preserve"> процента</w:t>
      </w:r>
      <w:r w:rsidR="00AA30C8">
        <w:rPr>
          <w:rFonts w:ascii="Times New Roman" w:hAnsi="Times New Roman" w:cs="Times New Roman"/>
          <w:sz w:val="24"/>
          <w:szCs w:val="24"/>
        </w:rPr>
        <w:t xml:space="preserve"> </w:t>
      </w:r>
      <w:r w:rsidRPr="007F44A9">
        <w:rPr>
          <w:rFonts w:ascii="Times New Roman" w:hAnsi="Times New Roman" w:cs="Times New Roman"/>
          <w:sz w:val="24"/>
          <w:szCs w:val="24"/>
        </w:rPr>
        <w:t>безвозмездные  перечисления    капитального характера   организациям</w:t>
      </w:r>
      <w:r w:rsidR="00AA30C8">
        <w:rPr>
          <w:rFonts w:ascii="Times New Roman" w:hAnsi="Times New Roman" w:cs="Times New Roman"/>
          <w:sz w:val="24"/>
          <w:szCs w:val="24"/>
        </w:rPr>
        <w:t>.</w:t>
      </w:r>
    </w:p>
    <w:p w:rsidR="007F44A9" w:rsidRPr="007F44A9" w:rsidRDefault="007F44A9" w:rsidP="007F44A9">
      <w:pPr>
        <w:autoSpaceDE w:val="0"/>
        <w:autoSpaceDN w:val="0"/>
        <w:adjustRightInd w:val="0"/>
        <w:spacing w:after="0" w:line="240" w:lineRule="auto"/>
        <w:ind w:firstLine="708"/>
        <w:jc w:val="both"/>
        <w:rPr>
          <w:rFonts w:ascii="Times New Roman" w:hAnsi="Times New Roman" w:cs="Times New Roman"/>
          <w:sz w:val="24"/>
          <w:szCs w:val="24"/>
        </w:rPr>
      </w:pPr>
      <w:r w:rsidRPr="007F44A9">
        <w:rPr>
          <w:rFonts w:ascii="Times New Roman" w:hAnsi="Times New Roman" w:cs="Times New Roman"/>
          <w:sz w:val="24"/>
          <w:szCs w:val="24"/>
        </w:rPr>
        <w:t xml:space="preserve">3) чистый операционный результат составил - </w:t>
      </w:r>
      <w:r w:rsidRPr="007F44A9">
        <w:rPr>
          <w:rFonts w:ascii="Times New Roman" w:hAnsi="Times New Roman" w:cs="Times New Roman"/>
          <w:b/>
          <w:sz w:val="24"/>
          <w:szCs w:val="24"/>
        </w:rPr>
        <w:t xml:space="preserve">-(минус) </w:t>
      </w:r>
      <w:r w:rsidR="00AA30C8">
        <w:rPr>
          <w:rFonts w:ascii="Times New Roman" w:hAnsi="Times New Roman" w:cs="Times New Roman"/>
          <w:b/>
          <w:sz w:val="24"/>
          <w:szCs w:val="24"/>
        </w:rPr>
        <w:t>519413,</w:t>
      </w:r>
      <w:proofErr w:type="gramStart"/>
      <w:r w:rsidR="00AA30C8">
        <w:rPr>
          <w:rFonts w:ascii="Times New Roman" w:hAnsi="Times New Roman" w:cs="Times New Roman"/>
          <w:b/>
          <w:sz w:val="24"/>
          <w:szCs w:val="24"/>
        </w:rPr>
        <w:t>1</w:t>
      </w:r>
      <w:r w:rsidRPr="007F44A9">
        <w:rPr>
          <w:rFonts w:ascii="Times New Roman" w:hAnsi="Times New Roman" w:cs="Times New Roman"/>
          <w:sz w:val="24"/>
          <w:szCs w:val="24"/>
        </w:rPr>
        <w:t xml:space="preserve">  тыс.</w:t>
      </w:r>
      <w:proofErr w:type="gramEnd"/>
      <w:r w:rsidRPr="007F44A9">
        <w:rPr>
          <w:rFonts w:ascii="Times New Roman" w:hAnsi="Times New Roman" w:cs="Times New Roman"/>
          <w:sz w:val="24"/>
          <w:szCs w:val="24"/>
        </w:rPr>
        <w:t xml:space="preserve"> рублей.</w:t>
      </w:r>
    </w:p>
    <w:p w:rsidR="007F44A9" w:rsidRPr="00B03F09" w:rsidRDefault="007F44A9">
      <w:pPr>
        <w:autoSpaceDE w:val="0"/>
        <w:autoSpaceDN w:val="0"/>
        <w:adjustRightInd w:val="0"/>
        <w:spacing w:after="0" w:line="240" w:lineRule="auto"/>
        <w:ind w:firstLine="708"/>
        <w:jc w:val="both"/>
        <w:rPr>
          <w:rFonts w:ascii="Times New Roman" w:hAnsi="Times New Roman" w:cs="Times New Roman"/>
          <w:b/>
          <w:i/>
          <w:sz w:val="24"/>
          <w:szCs w:val="24"/>
        </w:rPr>
      </w:pPr>
    </w:p>
    <w:p w:rsidR="005429DB" w:rsidRPr="00B03F09" w:rsidRDefault="005429DB" w:rsidP="00BE7781">
      <w:pPr>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CC6E1A">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CC6E1A">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sidR="00AA30C8">
        <w:rPr>
          <w:rFonts w:ascii="Times New Roman" w:hAnsi="Times New Roman" w:cs="Times New Roman"/>
          <w:b/>
          <w:sz w:val="24"/>
          <w:szCs w:val="24"/>
        </w:rPr>
        <w:t>4489,4</w:t>
      </w:r>
      <w:r w:rsidRPr="00B03F09">
        <w:rPr>
          <w:rFonts w:ascii="Times New Roman" w:hAnsi="Times New Roman" w:cs="Times New Roman"/>
          <w:sz w:val="24"/>
          <w:szCs w:val="24"/>
        </w:rPr>
        <w:t xml:space="preserve"> тыс. </w:t>
      </w:r>
      <w:proofErr w:type="gramStart"/>
      <w:r w:rsidRPr="00B03F09">
        <w:rPr>
          <w:rFonts w:ascii="Times New Roman" w:hAnsi="Times New Roman" w:cs="Times New Roman"/>
          <w:sz w:val="24"/>
          <w:szCs w:val="24"/>
        </w:rPr>
        <w:t xml:space="preserve">рублей, </w:t>
      </w:r>
      <w:r w:rsidR="00902939">
        <w:rPr>
          <w:rFonts w:ascii="Times New Roman" w:hAnsi="Times New Roman" w:cs="Times New Roman"/>
          <w:sz w:val="24"/>
          <w:szCs w:val="24"/>
        </w:rPr>
        <w:t xml:space="preserve"> в</w:t>
      </w:r>
      <w:proofErr w:type="gramEnd"/>
      <w:r w:rsidR="00902939">
        <w:rPr>
          <w:rFonts w:ascii="Times New Roman" w:hAnsi="Times New Roman" w:cs="Times New Roman"/>
          <w:sz w:val="24"/>
          <w:szCs w:val="24"/>
        </w:rPr>
        <w:t xml:space="preserve"> разделе </w:t>
      </w:r>
      <w:r w:rsidRPr="00B03F09">
        <w:rPr>
          <w:rFonts w:ascii="Times New Roman" w:hAnsi="Times New Roman" w:cs="Times New Roman"/>
          <w:sz w:val="24"/>
          <w:szCs w:val="24"/>
        </w:rPr>
        <w:t xml:space="preserve">«Выбытия» отражены расходы бюджета в сумме </w:t>
      </w:r>
      <w:r w:rsidR="00AA30C8">
        <w:rPr>
          <w:rFonts w:ascii="Times New Roman" w:hAnsi="Times New Roman" w:cs="Times New Roman"/>
          <w:b/>
          <w:sz w:val="24"/>
          <w:szCs w:val="24"/>
        </w:rPr>
        <w:t>20333,7</w:t>
      </w:r>
      <w:r w:rsidRPr="00B03F09">
        <w:rPr>
          <w:rFonts w:ascii="Times New Roman" w:hAnsi="Times New Roman" w:cs="Times New Roman"/>
          <w:sz w:val="24"/>
          <w:szCs w:val="24"/>
        </w:rPr>
        <w:t xml:space="preserve"> тыс. рублей и в разделе «Изменение остатков средств» в сумме </w:t>
      </w:r>
      <w:r w:rsidR="00AA30C8">
        <w:rPr>
          <w:rFonts w:ascii="Times New Roman" w:hAnsi="Times New Roman" w:cs="Times New Roman"/>
          <w:b/>
          <w:sz w:val="24"/>
          <w:szCs w:val="24"/>
        </w:rPr>
        <w:t>15844,3</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 xml:space="preserve">по доходам </w:t>
      </w:r>
      <w:r w:rsidR="00AA30C8">
        <w:rPr>
          <w:rFonts w:ascii="Times New Roman" w:hAnsi="Times New Roman" w:cs="Times New Roman"/>
          <w:sz w:val="24"/>
          <w:szCs w:val="24"/>
        </w:rPr>
        <w:t>происходил</w:t>
      </w:r>
      <w:r w:rsidR="005631FE">
        <w:rPr>
          <w:rFonts w:ascii="Times New Roman" w:hAnsi="Times New Roman" w:cs="Times New Roman"/>
          <w:sz w:val="24"/>
          <w:szCs w:val="24"/>
        </w:rPr>
        <w:t>и</w:t>
      </w:r>
      <w:r w:rsidR="00AA30C8">
        <w:rPr>
          <w:rFonts w:ascii="Times New Roman" w:hAnsi="Times New Roman" w:cs="Times New Roman"/>
          <w:sz w:val="24"/>
          <w:szCs w:val="24"/>
        </w:rPr>
        <w:t>:</w:t>
      </w:r>
    </w:p>
    <w:p w:rsidR="00AA30C8" w:rsidRDefault="00AA30C8" w:rsidP="00CC6E1A">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 </w:t>
      </w:r>
      <w:r w:rsidR="000037D9">
        <w:rPr>
          <w:rFonts w:ascii="Times New Roman" w:hAnsi="Times New Roman" w:cs="Times New Roman"/>
          <w:sz w:val="24"/>
          <w:szCs w:val="24"/>
        </w:rPr>
        <w:t>безвозмездным поступлениям текущего характера</w:t>
      </w:r>
      <w:r>
        <w:rPr>
          <w:rFonts w:ascii="Times New Roman" w:hAnsi="Times New Roman" w:cs="Times New Roman"/>
          <w:sz w:val="24"/>
          <w:szCs w:val="24"/>
        </w:rPr>
        <w:t xml:space="preserve"> </w:t>
      </w:r>
      <w:r w:rsidR="000037D9">
        <w:rPr>
          <w:rFonts w:ascii="Times New Roman" w:hAnsi="Times New Roman" w:cs="Times New Roman"/>
          <w:sz w:val="24"/>
          <w:szCs w:val="24"/>
        </w:rPr>
        <w:t>–</w:t>
      </w:r>
      <w:r>
        <w:rPr>
          <w:rFonts w:ascii="Times New Roman" w:hAnsi="Times New Roman" w:cs="Times New Roman"/>
          <w:sz w:val="24"/>
          <w:szCs w:val="24"/>
        </w:rPr>
        <w:t xml:space="preserve"> </w:t>
      </w:r>
      <w:r w:rsidR="000037D9" w:rsidRPr="000037D9">
        <w:rPr>
          <w:rFonts w:ascii="Times New Roman" w:hAnsi="Times New Roman" w:cs="Times New Roman"/>
          <w:b/>
          <w:sz w:val="24"/>
          <w:szCs w:val="24"/>
        </w:rPr>
        <w:t>4439,4</w:t>
      </w:r>
      <w:r w:rsidR="000037D9">
        <w:rPr>
          <w:rFonts w:ascii="Times New Roman" w:hAnsi="Times New Roman" w:cs="Times New Roman"/>
          <w:sz w:val="24"/>
          <w:szCs w:val="24"/>
        </w:rPr>
        <w:t xml:space="preserve"> </w:t>
      </w:r>
      <w:proofErr w:type="gramStart"/>
      <w:r w:rsidR="000037D9">
        <w:rPr>
          <w:rFonts w:ascii="Times New Roman" w:hAnsi="Times New Roman" w:cs="Times New Roman"/>
          <w:sz w:val="24"/>
          <w:szCs w:val="24"/>
        </w:rPr>
        <w:t>тыс.рублей</w:t>
      </w:r>
      <w:proofErr w:type="gramEnd"/>
      <w:r w:rsidR="000037D9">
        <w:rPr>
          <w:rFonts w:ascii="Times New Roman" w:hAnsi="Times New Roman" w:cs="Times New Roman"/>
          <w:sz w:val="24"/>
          <w:szCs w:val="24"/>
        </w:rPr>
        <w:t>;</w:t>
      </w:r>
    </w:p>
    <w:p w:rsidR="000037D9" w:rsidRPr="000037D9" w:rsidRDefault="000037D9" w:rsidP="000037D9">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по</w:t>
      </w:r>
      <w:r w:rsidRPr="000037D9">
        <w:rPr>
          <w:rFonts w:ascii="Times New Roman" w:hAnsi="Times New Roman" w:cs="Times New Roman"/>
          <w:sz w:val="24"/>
          <w:szCs w:val="24"/>
        </w:rPr>
        <w:t xml:space="preserve"> безвозмездным поступлениям </w:t>
      </w:r>
      <w:r>
        <w:rPr>
          <w:rFonts w:ascii="Times New Roman" w:hAnsi="Times New Roman" w:cs="Times New Roman"/>
          <w:sz w:val="24"/>
          <w:szCs w:val="24"/>
        </w:rPr>
        <w:t>капитального</w:t>
      </w:r>
      <w:r w:rsidRPr="000037D9">
        <w:rPr>
          <w:rFonts w:ascii="Times New Roman" w:hAnsi="Times New Roman" w:cs="Times New Roman"/>
          <w:sz w:val="24"/>
          <w:szCs w:val="24"/>
        </w:rPr>
        <w:t xml:space="preserve"> характера – </w:t>
      </w:r>
      <w:r>
        <w:rPr>
          <w:rFonts w:ascii="Times New Roman" w:hAnsi="Times New Roman" w:cs="Times New Roman"/>
          <w:b/>
          <w:sz w:val="24"/>
          <w:szCs w:val="24"/>
        </w:rPr>
        <w:t>50</w:t>
      </w:r>
      <w:r w:rsidR="00252190">
        <w:rPr>
          <w:rFonts w:ascii="Times New Roman" w:hAnsi="Times New Roman" w:cs="Times New Roman"/>
          <w:b/>
          <w:sz w:val="24"/>
          <w:szCs w:val="24"/>
        </w:rPr>
        <w:t>,0</w:t>
      </w:r>
      <w:r w:rsidRPr="000037D9">
        <w:rPr>
          <w:rFonts w:ascii="Times New Roman" w:hAnsi="Times New Roman" w:cs="Times New Roman"/>
          <w:sz w:val="24"/>
          <w:szCs w:val="24"/>
        </w:rPr>
        <w:t xml:space="preserve"> </w:t>
      </w:r>
      <w:proofErr w:type="gramStart"/>
      <w:r w:rsidRPr="000037D9">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5429DB" w:rsidRPr="00B03F09"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0037D9">
        <w:rPr>
          <w:rFonts w:ascii="Times New Roman" w:hAnsi="Times New Roman" w:cs="Times New Roman"/>
          <w:b/>
          <w:sz w:val="24"/>
          <w:szCs w:val="24"/>
        </w:rPr>
        <w:t>20333,7</w:t>
      </w:r>
      <w:r w:rsidR="00902939">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 в том числе:</w:t>
      </w:r>
    </w:p>
    <w:p w:rsidR="005429DB" w:rsidRPr="00B03F09"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0037D9">
        <w:rPr>
          <w:rFonts w:ascii="Times New Roman" w:hAnsi="Times New Roman" w:cs="Times New Roman"/>
          <w:b/>
          <w:sz w:val="24"/>
          <w:szCs w:val="24"/>
        </w:rPr>
        <w:t>19392,1</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000037D9">
        <w:rPr>
          <w:rFonts w:ascii="Times New Roman" w:hAnsi="Times New Roman" w:cs="Times New Roman"/>
          <w:b/>
          <w:sz w:val="24"/>
          <w:szCs w:val="24"/>
        </w:rPr>
        <w:t>941,6</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Таким образом, итоговая сумма денежных средств выбытия превысила их поступления на счет бюджета на </w:t>
      </w:r>
      <w:r w:rsidR="000037D9">
        <w:rPr>
          <w:rFonts w:ascii="Times New Roman" w:hAnsi="Times New Roman" w:cs="Times New Roman"/>
          <w:b/>
          <w:sz w:val="24"/>
          <w:szCs w:val="24"/>
        </w:rPr>
        <w:t>15844,3</w:t>
      </w:r>
      <w:r w:rsidRPr="00B03F09">
        <w:rPr>
          <w:rFonts w:ascii="Times New Roman" w:hAnsi="Times New Roman" w:cs="Times New Roman"/>
          <w:sz w:val="24"/>
          <w:szCs w:val="24"/>
        </w:rPr>
        <w:t xml:space="preserve"> тыс. рублей.</w:t>
      </w:r>
    </w:p>
    <w:p w:rsidR="005429DB" w:rsidRDefault="005429DB" w:rsidP="00CC6E1A">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Проверкой соотношения показателей ф.0503123 (сумма </w:t>
      </w:r>
      <w:hyperlink r:id="rId14" w:history="1">
        <w:r w:rsidRPr="00B03F09">
          <w:rPr>
            <w:rFonts w:ascii="Times New Roman" w:hAnsi="Times New Roman" w:cs="Times New Roman"/>
            <w:sz w:val="24"/>
            <w:szCs w:val="24"/>
          </w:rPr>
          <w:t>строк 5010</w:t>
        </w:r>
      </w:hyperlink>
      <w:r w:rsidRPr="00B03F09">
        <w:rPr>
          <w:rFonts w:ascii="Times New Roman" w:hAnsi="Times New Roman" w:cs="Times New Roman"/>
          <w:sz w:val="24"/>
          <w:szCs w:val="24"/>
        </w:rPr>
        <w:t xml:space="preserve"> и </w:t>
      </w:r>
      <w:hyperlink r:id="rId15" w:history="1">
        <w:r w:rsidRPr="00B03F09">
          <w:rPr>
            <w:rFonts w:ascii="Times New Roman" w:hAnsi="Times New Roman" w:cs="Times New Roman"/>
            <w:sz w:val="24"/>
            <w:szCs w:val="24"/>
          </w:rPr>
          <w:t>5020</w:t>
        </w:r>
      </w:hyperlink>
      <w:r w:rsidRPr="00B03F09">
        <w:rPr>
          <w:rFonts w:ascii="Times New Roman" w:hAnsi="Times New Roman" w:cs="Times New Roman"/>
          <w:sz w:val="24"/>
          <w:szCs w:val="24"/>
        </w:rPr>
        <w:t xml:space="preserve"> за вычетом </w:t>
      </w:r>
      <w:hyperlink r:id="rId16" w:history="1">
        <w:r w:rsidRPr="00B03F09">
          <w:rPr>
            <w:rFonts w:ascii="Times New Roman" w:hAnsi="Times New Roman" w:cs="Times New Roman"/>
            <w:sz w:val="24"/>
            <w:szCs w:val="24"/>
          </w:rPr>
          <w:t>строки 4400</w:t>
        </w:r>
      </w:hyperlink>
      <w:r w:rsidRPr="00B03F09">
        <w:rPr>
          <w:rFonts w:ascii="Times New Roman" w:hAnsi="Times New Roman" w:cs="Times New Roman"/>
          <w:sz w:val="24"/>
          <w:szCs w:val="24"/>
        </w:rPr>
        <w:t xml:space="preserve"> и суммы </w:t>
      </w:r>
      <w:hyperlink r:id="rId17" w:history="1">
        <w:r w:rsidRPr="00B03F09">
          <w:rPr>
            <w:rFonts w:ascii="Times New Roman" w:hAnsi="Times New Roman" w:cs="Times New Roman"/>
            <w:sz w:val="24"/>
            <w:szCs w:val="24"/>
          </w:rPr>
          <w:t>строк 4910</w:t>
        </w:r>
      </w:hyperlink>
      <w:r w:rsidRPr="00B03F09">
        <w:rPr>
          <w:rFonts w:ascii="Times New Roman" w:hAnsi="Times New Roman" w:cs="Times New Roman"/>
          <w:sz w:val="24"/>
          <w:szCs w:val="24"/>
        </w:rPr>
        <w:t xml:space="preserve"> и </w:t>
      </w:r>
      <w:hyperlink r:id="rId18" w:history="1">
        <w:r w:rsidRPr="00B03F09">
          <w:rPr>
            <w:rFonts w:ascii="Times New Roman" w:hAnsi="Times New Roman" w:cs="Times New Roman"/>
            <w:sz w:val="24"/>
            <w:szCs w:val="24"/>
          </w:rPr>
          <w:t>4920</w:t>
        </w:r>
      </w:hyperlink>
      <w:r w:rsidRPr="00B03F09">
        <w:rPr>
          <w:rFonts w:ascii="Times New Roman" w:hAnsi="Times New Roman" w:cs="Times New Roman"/>
          <w:sz w:val="24"/>
          <w:szCs w:val="24"/>
        </w:rPr>
        <w:t xml:space="preserve">) с показателями ф.0503127 (сумма </w:t>
      </w:r>
      <w:hyperlink r:id="rId19" w:history="1">
        <w:r w:rsidRPr="00B03F09">
          <w:rPr>
            <w:rFonts w:ascii="Times New Roman" w:hAnsi="Times New Roman" w:cs="Times New Roman"/>
            <w:sz w:val="24"/>
            <w:szCs w:val="24"/>
          </w:rPr>
          <w:t>строк 700</w:t>
        </w:r>
      </w:hyperlink>
      <w:r w:rsidRPr="00B03F09">
        <w:rPr>
          <w:rFonts w:ascii="Times New Roman" w:hAnsi="Times New Roman" w:cs="Times New Roman"/>
          <w:sz w:val="24"/>
          <w:szCs w:val="24"/>
        </w:rPr>
        <w:t xml:space="preserve"> и </w:t>
      </w:r>
      <w:hyperlink r:id="rId20" w:history="1">
        <w:r w:rsidRPr="00B03F09">
          <w:rPr>
            <w:rFonts w:ascii="Times New Roman" w:hAnsi="Times New Roman" w:cs="Times New Roman"/>
            <w:sz w:val="24"/>
            <w:szCs w:val="24"/>
          </w:rPr>
          <w:t>810</w:t>
        </w:r>
      </w:hyperlink>
      <w:r w:rsidRPr="00B03F09">
        <w:rPr>
          <w:rFonts w:ascii="Times New Roman" w:hAnsi="Times New Roman" w:cs="Times New Roman"/>
          <w:sz w:val="24"/>
          <w:szCs w:val="24"/>
        </w:rPr>
        <w:t xml:space="preserve"> граф 5 и 6)</w:t>
      </w:r>
      <w:r w:rsidRPr="00B03F09">
        <w:rPr>
          <w:rFonts w:ascii="Trebuchet MS" w:hAnsi="Trebuchet MS" w:cs="Trebuchet MS"/>
          <w:sz w:val="24"/>
          <w:szCs w:val="24"/>
        </w:rPr>
        <w:t xml:space="preserve"> </w:t>
      </w:r>
      <w:r w:rsidRPr="00B03F09">
        <w:rPr>
          <w:rFonts w:ascii="Times New Roman" w:hAnsi="Times New Roman" w:cs="Times New Roman"/>
          <w:sz w:val="24"/>
          <w:szCs w:val="24"/>
        </w:rPr>
        <w:t xml:space="preserve"> расхождений не установлено.</w:t>
      </w:r>
    </w:p>
    <w:p w:rsidR="000C38CA" w:rsidRPr="00B03F09" w:rsidRDefault="000C38CA" w:rsidP="00CC6E1A">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CC6E1A">
      <w:pPr>
        <w:spacing w:after="0" w:line="240" w:lineRule="auto"/>
        <w:ind w:firstLine="709"/>
        <w:jc w:val="both"/>
        <w:rPr>
          <w:rFonts w:ascii="Times New Roman" w:hAnsi="Times New Roman" w:cs="Times New Roman"/>
          <w:sz w:val="24"/>
          <w:szCs w:val="24"/>
        </w:rPr>
      </w:pPr>
      <w:bookmarkStart w:id="1"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CC6E1A">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CC6E1A">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CC6E1A">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lastRenderedPageBreak/>
        <w:t xml:space="preserve">по </w:t>
      </w:r>
      <w:hyperlink r:id="rId21"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Доходы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w:t>
      </w:r>
    </w:p>
    <w:p w:rsidR="0089112F" w:rsidRPr="00BD7836" w:rsidRDefault="0089112F" w:rsidP="00CC6E1A">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2"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Расходы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Default="0089112F" w:rsidP="00CC6E1A">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3"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Источники финансирования дефицита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части выбытий источников финансирования дефицита бюджета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Плановые показатели по выплатам по источникам финансирования дефицита бюджета отражаются в отрицательном значении.</w:t>
      </w:r>
    </w:p>
    <w:p w:rsidR="001D407E" w:rsidRPr="00BD7836" w:rsidRDefault="001D407E" w:rsidP="001D407E">
      <w:pPr>
        <w:autoSpaceDE w:val="0"/>
        <w:autoSpaceDN w:val="0"/>
        <w:adjustRightInd w:val="0"/>
        <w:spacing w:after="0" w:line="240" w:lineRule="auto"/>
        <w:ind w:firstLine="540"/>
        <w:jc w:val="right"/>
        <w:rPr>
          <w:rFonts w:ascii="Times New Roman" w:hAnsi="Times New Roman" w:cs="Times New Roman"/>
          <w:sz w:val="24"/>
          <w:szCs w:val="24"/>
        </w:rPr>
      </w:pPr>
      <w:r>
        <w:rPr>
          <w:rFonts w:ascii="Times New Roman" w:hAnsi="Times New Roman" w:cs="Times New Roman"/>
          <w:sz w:val="24"/>
          <w:szCs w:val="24"/>
        </w:rPr>
        <w:t>(</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bookmarkEnd w:id="1"/>
    <w:p w:rsidR="001D407E" w:rsidRDefault="00796A7A" w:rsidP="001D407E">
      <w:pPr>
        <w:spacing w:after="0" w:line="240" w:lineRule="auto"/>
        <w:jc w:val="both"/>
        <w:rPr>
          <w:rFonts w:ascii="Times New Roman" w:hAnsi="Times New Roman" w:cs="Times New Roman"/>
          <w:sz w:val="24"/>
          <w:szCs w:val="24"/>
        </w:rPr>
      </w:pPr>
      <w:r w:rsidRPr="00796A7A">
        <w:rPr>
          <w:noProof/>
          <w:lang w:eastAsia="ru-RU"/>
        </w:rPr>
        <w:drawing>
          <wp:inline distT="0" distB="0" distL="0" distR="0">
            <wp:extent cx="5939790" cy="1219084"/>
            <wp:effectExtent l="0" t="0" r="381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9790" cy="1219084"/>
                    </a:xfrm>
                    <a:prstGeom prst="rect">
                      <a:avLst/>
                    </a:prstGeom>
                    <a:noFill/>
                    <a:ln>
                      <a:noFill/>
                    </a:ln>
                  </pic:spPr>
                </pic:pic>
              </a:graphicData>
            </a:graphic>
          </wp:inline>
        </w:drawing>
      </w:r>
    </w:p>
    <w:p w:rsidR="00796A7A" w:rsidRDefault="00796A7A" w:rsidP="00CC6E1A">
      <w:pPr>
        <w:spacing w:after="0" w:line="240" w:lineRule="auto"/>
        <w:ind w:firstLine="709"/>
        <w:jc w:val="both"/>
        <w:rPr>
          <w:rFonts w:ascii="Times New Roman" w:hAnsi="Times New Roman" w:cs="Times New Roman"/>
          <w:sz w:val="24"/>
          <w:szCs w:val="24"/>
        </w:rPr>
      </w:pPr>
    </w:p>
    <w:p w:rsidR="0089112F" w:rsidRPr="00BD7836" w:rsidRDefault="0089112F" w:rsidP="00CC6E1A">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CC6E1A">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 xml:space="preserve">раздел 1 «Доходы бюджета» - бюджетные назначения </w:t>
      </w:r>
      <w:r w:rsidR="0082148E">
        <w:rPr>
          <w:rFonts w:ascii="Times New Roman" w:hAnsi="Times New Roman" w:cs="Times New Roman"/>
          <w:color w:val="000000" w:themeColor="text1"/>
          <w:sz w:val="24"/>
          <w:szCs w:val="24"/>
        </w:rPr>
        <w:t xml:space="preserve">утверждены в сумме </w:t>
      </w:r>
      <w:r w:rsidR="0082148E" w:rsidRPr="0082148E">
        <w:rPr>
          <w:rFonts w:ascii="Times New Roman" w:hAnsi="Times New Roman" w:cs="Times New Roman"/>
          <w:b/>
          <w:color w:val="000000" w:themeColor="text1"/>
          <w:sz w:val="24"/>
          <w:szCs w:val="24"/>
        </w:rPr>
        <w:t>4489,2</w:t>
      </w:r>
      <w:r w:rsidR="0082148E">
        <w:rPr>
          <w:rFonts w:ascii="Times New Roman" w:hAnsi="Times New Roman" w:cs="Times New Roman"/>
          <w:color w:val="000000" w:themeColor="text1"/>
          <w:sz w:val="24"/>
          <w:szCs w:val="24"/>
        </w:rPr>
        <w:t xml:space="preserve"> </w:t>
      </w:r>
      <w:proofErr w:type="gramStart"/>
      <w:r w:rsidR="0082148E">
        <w:rPr>
          <w:rFonts w:ascii="Times New Roman" w:hAnsi="Times New Roman" w:cs="Times New Roman"/>
          <w:color w:val="000000" w:themeColor="text1"/>
          <w:sz w:val="24"/>
          <w:szCs w:val="24"/>
        </w:rPr>
        <w:t>тыс.рублей</w:t>
      </w:r>
      <w:proofErr w:type="gramEnd"/>
      <w:r w:rsidR="000C38CA" w:rsidRPr="0089112F">
        <w:rPr>
          <w:rFonts w:ascii="Times New Roman" w:hAnsi="Times New Roman" w:cs="Times New Roman"/>
          <w:color w:val="000000" w:themeColor="text1"/>
          <w:sz w:val="24"/>
          <w:szCs w:val="24"/>
        </w:rPr>
        <w:t xml:space="preserve">, исполнение </w:t>
      </w:r>
      <w:r w:rsidR="001D407E">
        <w:rPr>
          <w:rFonts w:ascii="Times New Roman" w:hAnsi="Times New Roman" w:cs="Times New Roman"/>
          <w:color w:val="000000" w:themeColor="text1"/>
          <w:sz w:val="24"/>
          <w:szCs w:val="24"/>
        </w:rPr>
        <w:t xml:space="preserve">составило </w:t>
      </w:r>
      <w:r w:rsidR="001D407E" w:rsidRPr="001D407E">
        <w:rPr>
          <w:rFonts w:ascii="Times New Roman" w:hAnsi="Times New Roman" w:cs="Times New Roman"/>
          <w:b/>
          <w:color w:val="000000" w:themeColor="text1"/>
          <w:sz w:val="24"/>
          <w:szCs w:val="24"/>
        </w:rPr>
        <w:t>4489,4</w:t>
      </w:r>
      <w:r w:rsidR="001D407E">
        <w:rPr>
          <w:rFonts w:ascii="Times New Roman" w:hAnsi="Times New Roman" w:cs="Times New Roman"/>
          <w:color w:val="000000" w:themeColor="text1"/>
          <w:sz w:val="24"/>
          <w:szCs w:val="24"/>
        </w:rPr>
        <w:t xml:space="preserve"> тыс.рублей.</w:t>
      </w:r>
      <w:r w:rsidR="0082148E">
        <w:rPr>
          <w:rFonts w:ascii="Times New Roman" w:hAnsi="Times New Roman" w:cs="Times New Roman"/>
          <w:color w:val="000000" w:themeColor="text1"/>
          <w:sz w:val="24"/>
          <w:szCs w:val="24"/>
        </w:rPr>
        <w:t xml:space="preserve"> Неисполненные бюджетные назначения составили </w:t>
      </w:r>
      <w:r w:rsidR="0082148E" w:rsidRPr="0082148E">
        <w:rPr>
          <w:rFonts w:ascii="Times New Roman" w:hAnsi="Times New Roman" w:cs="Times New Roman"/>
          <w:b/>
          <w:color w:val="000000" w:themeColor="text1"/>
          <w:sz w:val="24"/>
          <w:szCs w:val="24"/>
        </w:rPr>
        <w:t>0,2</w:t>
      </w:r>
      <w:r w:rsidR="0082148E">
        <w:rPr>
          <w:rFonts w:ascii="Times New Roman" w:hAnsi="Times New Roman" w:cs="Times New Roman"/>
          <w:color w:val="000000" w:themeColor="text1"/>
          <w:sz w:val="24"/>
          <w:szCs w:val="24"/>
        </w:rPr>
        <w:t xml:space="preserve"> </w:t>
      </w:r>
      <w:proofErr w:type="gramStart"/>
      <w:r w:rsidR="0082148E">
        <w:rPr>
          <w:rFonts w:ascii="Times New Roman" w:hAnsi="Times New Roman" w:cs="Times New Roman"/>
          <w:color w:val="000000" w:themeColor="text1"/>
          <w:sz w:val="24"/>
          <w:szCs w:val="24"/>
        </w:rPr>
        <w:t>тыс.рублей</w:t>
      </w:r>
      <w:proofErr w:type="gramEnd"/>
      <w:r w:rsidRPr="00BD7836">
        <w:rPr>
          <w:rFonts w:ascii="Times New Roman" w:hAnsi="Times New Roman" w:cs="Times New Roman"/>
          <w:sz w:val="24"/>
          <w:szCs w:val="24"/>
        </w:rPr>
        <w:t>;</w:t>
      </w:r>
    </w:p>
    <w:p w:rsidR="00BF7766" w:rsidRDefault="0089112F" w:rsidP="00CC6E1A">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1D407E">
        <w:rPr>
          <w:rFonts w:ascii="Times New Roman" w:hAnsi="Times New Roman" w:cs="Times New Roman"/>
          <w:b/>
          <w:color w:val="000000" w:themeColor="text1"/>
          <w:sz w:val="24"/>
          <w:szCs w:val="24"/>
        </w:rPr>
        <w:t>20581,1</w:t>
      </w:r>
      <w:r w:rsidR="00BF7766" w:rsidRPr="0089112F">
        <w:rPr>
          <w:rFonts w:ascii="Times New Roman" w:hAnsi="Times New Roman" w:cs="Times New Roman"/>
          <w:color w:val="000000" w:themeColor="text1"/>
          <w:sz w:val="24"/>
          <w:szCs w:val="24"/>
        </w:rPr>
        <w:t xml:space="preserve"> тыс. рублей, «Лимиты    бюджетных    обязательств» - </w:t>
      </w:r>
      <w:r w:rsidR="001D407E">
        <w:rPr>
          <w:rFonts w:ascii="Times New Roman" w:hAnsi="Times New Roman" w:cs="Times New Roman"/>
          <w:b/>
          <w:color w:val="000000" w:themeColor="text1"/>
          <w:sz w:val="24"/>
          <w:szCs w:val="24"/>
        </w:rPr>
        <w:t>20581,1</w:t>
      </w:r>
      <w:r w:rsidR="00BF7766" w:rsidRPr="0089112F">
        <w:rPr>
          <w:rFonts w:ascii="Times New Roman" w:hAnsi="Times New Roman" w:cs="Times New Roman"/>
          <w:color w:val="000000" w:themeColor="text1"/>
          <w:sz w:val="24"/>
          <w:szCs w:val="24"/>
        </w:rPr>
        <w:t xml:space="preserve"> тыс. рублей</w:t>
      </w:r>
      <w:r w:rsidRPr="00BD7836">
        <w:rPr>
          <w:rFonts w:ascii="Times New Roman" w:hAnsi="Times New Roman" w:cs="Times New Roman"/>
          <w:sz w:val="24"/>
          <w:szCs w:val="24"/>
        </w:rPr>
        <w:t xml:space="preserve">, исполнены в размере </w:t>
      </w:r>
      <w:r w:rsidR="001D407E">
        <w:rPr>
          <w:rFonts w:ascii="Times New Roman" w:hAnsi="Times New Roman" w:cs="Times New Roman"/>
          <w:b/>
          <w:sz w:val="24"/>
          <w:szCs w:val="24"/>
        </w:rPr>
        <w:t>20333,7</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1D407E">
        <w:rPr>
          <w:rFonts w:ascii="Times New Roman" w:hAnsi="Times New Roman" w:cs="Times New Roman"/>
          <w:b/>
          <w:sz w:val="24"/>
          <w:szCs w:val="24"/>
        </w:rPr>
        <w:t>247,4</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Исполнение составило от утвержденных бюджетных назначений – </w:t>
      </w:r>
      <w:r w:rsidR="001E1C6E" w:rsidRPr="001E1C6E">
        <w:rPr>
          <w:rFonts w:ascii="Times New Roman" w:hAnsi="Times New Roman" w:cs="Times New Roman"/>
          <w:b/>
          <w:color w:val="000000" w:themeColor="text1"/>
          <w:sz w:val="24"/>
          <w:szCs w:val="24"/>
        </w:rPr>
        <w:t>98,8</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CC6E1A">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1D407E">
        <w:rPr>
          <w:rFonts w:ascii="Times New Roman" w:hAnsi="Times New Roman" w:cs="Times New Roman"/>
          <w:b/>
          <w:sz w:val="24"/>
          <w:szCs w:val="24"/>
        </w:rPr>
        <w:t>15844,3</w:t>
      </w:r>
      <w:r w:rsidRPr="00BD7836">
        <w:rPr>
          <w:rFonts w:ascii="Times New Roman" w:hAnsi="Times New Roman" w:cs="Times New Roman"/>
          <w:sz w:val="24"/>
          <w:szCs w:val="24"/>
        </w:rPr>
        <w:t xml:space="preserve"> тыс. рублей.</w:t>
      </w:r>
    </w:p>
    <w:p w:rsidR="0089112F" w:rsidRDefault="00F5480F" w:rsidP="00CC6E1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1D407E" w:rsidRDefault="001D407E" w:rsidP="001D407E">
      <w:pPr>
        <w:spacing w:after="0" w:line="240" w:lineRule="auto"/>
        <w:ind w:firstLine="709"/>
        <w:jc w:val="both"/>
        <w:rPr>
          <w:rFonts w:ascii="Times New Roman" w:hAnsi="Times New Roman" w:cs="Times New Roman"/>
          <w:sz w:val="24"/>
          <w:szCs w:val="24"/>
        </w:rPr>
      </w:pPr>
      <w:r w:rsidRPr="001D407E">
        <w:rPr>
          <w:rFonts w:ascii="Times New Roman" w:hAnsi="Times New Roman" w:cs="Times New Roman"/>
          <w:sz w:val="24"/>
          <w:szCs w:val="24"/>
        </w:rPr>
        <w:t xml:space="preserve">Показатели Отчета об исполнении бюджета (форма 0503127) соответствуют показателям </w:t>
      </w:r>
      <w:proofErr w:type="gramStart"/>
      <w:r w:rsidRPr="001D407E">
        <w:rPr>
          <w:rFonts w:ascii="Times New Roman" w:hAnsi="Times New Roman" w:cs="Times New Roman"/>
          <w:sz w:val="24"/>
          <w:szCs w:val="24"/>
        </w:rPr>
        <w:t>формы  0503164</w:t>
      </w:r>
      <w:proofErr w:type="gramEnd"/>
      <w:r w:rsidRPr="001D407E">
        <w:rPr>
          <w:rFonts w:ascii="Times New Roman" w:hAnsi="Times New Roman" w:cs="Times New Roman"/>
          <w:sz w:val="24"/>
          <w:szCs w:val="24"/>
        </w:rPr>
        <w:t xml:space="preserve"> «Сведения об исполнении бюджета»</w:t>
      </w:r>
      <w:r w:rsidR="003B6FF2">
        <w:rPr>
          <w:rFonts w:ascii="Times New Roman" w:hAnsi="Times New Roman" w:cs="Times New Roman"/>
          <w:sz w:val="24"/>
          <w:szCs w:val="24"/>
        </w:rPr>
        <w:t>.</w:t>
      </w:r>
    </w:p>
    <w:p w:rsidR="003B6FF2" w:rsidRPr="003B6FF2" w:rsidRDefault="003B6FF2" w:rsidP="003B6FF2">
      <w:pPr>
        <w:spacing w:after="0" w:line="240" w:lineRule="auto"/>
        <w:ind w:firstLine="709"/>
        <w:jc w:val="both"/>
        <w:rPr>
          <w:rFonts w:ascii="Times New Roman" w:hAnsi="Times New Roman" w:cs="Times New Roman"/>
          <w:sz w:val="24"/>
          <w:szCs w:val="24"/>
        </w:rPr>
      </w:pPr>
      <w:r w:rsidRPr="003B6FF2">
        <w:rPr>
          <w:rFonts w:ascii="Times New Roman" w:hAnsi="Times New Roman" w:cs="Times New Roman"/>
          <w:sz w:val="24"/>
          <w:szCs w:val="24"/>
        </w:rPr>
        <w:t xml:space="preserve">Проверкой соотношения показателей </w:t>
      </w:r>
      <w:proofErr w:type="gramStart"/>
      <w:r w:rsidRPr="003B6FF2">
        <w:rPr>
          <w:rFonts w:ascii="Times New Roman" w:hAnsi="Times New Roman" w:cs="Times New Roman"/>
          <w:sz w:val="24"/>
          <w:szCs w:val="24"/>
        </w:rPr>
        <w:t xml:space="preserve">ф.0503127 </w:t>
      </w:r>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строка 200) с </w:t>
      </w:r>
      <w:r w:rsidRPr="003B6FF2">
        <w:rPr>
          <w:rFonts w:ascii="Times New Roman" w:hAnsi="Times New Roman" w:cs="Times New Roman"/>
          <w:sz w:val="24"/>
          <w:szCs w:val="24"/>
        </w:rPr>
        <w:t>показателями ф.0503123 (</w:t>
      </w:r>
      <w:r>
        <w:rPr>
          <w:rFonts w:ascii="Times New Roman" w:hAnsi="Times New Roman" w:cs="Times New Roman"/>
          <w:sz w:val="24"/>
          <w:szCs w:val="24"/>
        </w:rPr>
        <w:t>строка 9000</w:t>
      </w:r>
      <w:r w:rsidRPr="003B6FF2">
        <w:rPr>
          <w:rFonts w:ascii="Times New Roman" w:hAnsi="Times New Roman" w:cs="Times New Roman"/>
          <w:sz w:val="24"/>
          <w:szCs w:val="24"/>
        </w:rPr>
        <w:t>)  расхождений не установлено.</w:t>
      </w:r>
    </w:p>
    <w:p w:rsidR="003B6FF2" w:rsidRPr="001D407E" w:rsidRDefault="003B6FF2" w:rsidP="001D407E">
      <w:pPr>
        <w:spacing w:after="0" w:line="240" w:lineRule="auto"/>
        <w:ind w:firstLine="709"/>
        <w:jc w:val="both"/>
        <w:rPr>
          <w:rFonts w:ascii="Times New Roman" w:hAnsi="Times New Roman" w:cs="Times New Roman"/>
          <w:b/>
          <w:i/>
          <w:sz w:val="24"/>
          <w:szCs w:val="24"/>
        </w:rPr>
      </w:pPr>
    </w:p>
    <w:p w:rsidR="001E1C6E" w:rsidRDefault="001E1C6E" w:rsidP="00CC6E1A">
      <w:pPr>
        <w:spacing w:after="0" w:line="240" w:lineRule="auto"/>
        <w:ind w:firstLine="709"/>
        <w:jc w:val="right"/>
        <w:rPr>
          <w:rFonts w:ascii="Times New Roman" w:hAnsi="Times New Roman" w:cs="Times New Roman"/>
          <w:sz w:val="24"/>
          <w:szCs w:val="24"/>
        </w:rPr>
      </w:pPr>
      <w:r w:rsidRPr="001E1C6E">
        <w:rPr>
          <w:rFonts w:ascii="Times New Roman" w:hAnsi="Times New Roman" w:cs="Times New Roman"/>
          <w:sz w:val="24"/>
          <w:szCs w:val="24"/>
        </w:rPr>
        <w:t>(</w:t>
      </w:r>
      <w:proofErr w:type="gramStart"/>
      <w:r w:rsidRPr="001E1C6E">
        <w:rPr>
          <w:rFonts w:ascii="Times New Roman" w:hAnsi="Times New Roman" w:cs="Times New Roman"/>
          <w:sz w:val="24"/>
          <w:szCs w:val="24"/>
        </w:rPr>
        <w:t>тыс.рублей</w:t>
      </w:r>
      <w:proofErr w:type="gramEnd"/>
      <w:r w:rsidRPr="001E1C6E">
        <w:rPr>
          <w:rFonts w:ascii="Times New Roman" w:hAnsi="Times New Roman" w:cs="Times New Roman"/>
          <w:sz w:val="24"/>
          <w:szCs w:val="24"/>
        </w:rPr>
        <w:t>)</w:t>
      </w:r>
    </w:p>
    <w:p w:rsidR="001D407E" w:rsidRDefault="0042023F" w:rsidP="0042023F">
      <w:pPr>
        <w:spacing w:after="0" w:line="240" w:lineRule="auto"/>
        <w:jc w:val="right"/>
        <w:rPr>
          <w:rFonts w:ascii="Times New Roman" w:hAnsi="Times New Roman" w:cs="Times New Roman"/>
          <w:sz w:val="24"/>
          <w:szCs w:val="24"/>
        </w:rPr>
      </w:pPr>
      <w:r w:rsidRPr="0042023F">
        <w:rPr>
          <w:noProof/>
          <w:lang w:eastAsia="ru-RU"/>
        </w:rPr>
        <w:drawing>
          <wp:inline distT="0" distB="0" distL="0" distR="0">
            <wp:extent cx="5939790" cy="4533111"/>
            <wp:effectExtent l="0" t="0" r="3810" b="127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9790" cy="4533111"/>
                    </a:xfrm>
                    <a:prstGeom prst="rect">
                      <a:avLst/>
                    </a:prstGeom>
                    <a:noFill/>
                    <a:ln>
                      <a:noFill/>
                    </a:ln>
                  </pic:spPr>
                </pic:pic>
              </a:graphicData>
            </a:graphic>
          </wp:inline>
        </w:drawing>
      </w:r>
    </w:p>
    <w:p w:rsidR="0042023F" w:rsidRDefault="0042023F" w:rsidP="00CC6E1A">
      <w:pPr>
        <w:spacing w:after="0" w:line="240" w:lineRule="auto"/>
        <w:ind w:firstLine="709"/>
        <w:jc w:val="right"/>
        <w:rPr>
          <w:rFonts w:ascii="Times New Roman" w:hAnsi="Times New Roman" w:cs="Times New Roman"/>
          <w:sz w:val="24"/>
          <w:szCs w:val="24"/>
        </w:rPr>
      </w:pPr>
    </w:p>
    <w:p w:rsidR="001E1C6E" w:rsidRPr="001E1C6E" w:rsidRDefault="001E1C6E" w:rsidP="00CC6E1A">
      <w:pPr>
        <w:spacing w:after="0" w:line="240" w:lineRule="auto"/>
        <w:ind w:firstLine="709"/>
        <w:jc w:val="right"/>
        <w:rPr>
          <w:rFonts w:ascii="Times New Roman" w:hAnsi="Times New Roman" w:cs="Times New Roman"/>
          <w:sz w:val="24"/>
          <w:szCs w:val="24"/>
        </w:rPr>
      </w:pPr>
    </w:p>
    <w:p w:rsidR="004A084E" w:rsidRPr="004A084E" w:rsidRDefault="004A084E" w:rsidP="00CC6E1A">
      <w:pPr>
        <w:autoSpaceDE w:val="0"/>
        <w:autoSpaceDN w:val="0"/>
        <w:adjustRightInd w:val="0"/>
        <w:spacing w:after="0" w:line="240" w:lineRule="auto"/>
        <w:ind w:firstLine="709"/>
        <w:jc w:val="both"/>
        <w:rPr>
          <w:rFonts w:ascii="Times New Roman" w:hAnsi="Times New Roman" w:cs="Times New Roman"/>
          <w:b/>
          <w:i/>
          <w:sz w:val="24"/>
          <w:szCs w:val="24"/>
        </w:rPr>
      </w:pPr>
      <w:bookmarkStart w:id="2" w:name="_Hlk69304652"/>
      <w:r w:rsidRPr="004A084E">
        <w:rPr>
          <w:rFonts w:ascii="Times New Roman" w:hAnsi="Times New Roman" w:cs="Times New Roman"/>
          <w:b/>
          <w: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(далее – ф.0503130)</w:t>
      </w:r>
    </w:p>
    <w:p w:rsidR="004A084E" w:rsidRPr="004A084E" w:rsidRDefault="004A084E" w:rsidP="00CC6E1A">
      <w:pPr>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Баланс сформирован в составе годовой отчетности по состоянию на 01.01.2026 года в разрезе бюджетной деятельности, средств во временном распоряжении и итоговых показателей, его заполнение соответствует  </w:t>
      </w:r>
      <w:hyperlink r:id="rId26" w:history="1">
        <w:r w:rsidRPr="004A084E">
          <w:rPr>
            <w:rFonts w:ascii="Times New Roman" w:hAnsi="Times New Roman" w:cs="Times New Roman"/>
            <w:sz w:val="24"/>
            <w:szCs w:val="24"/>
          </w:rPr>
          <w:t>пунктам 12</w:t>
        </w:r>
      </w:hyperlink>
      <w:r w:rsidRPr="004A084E">
        <w:rPr>
          <w:rFonts w:ascii="Times New Roman" w:hAnsi="Times New Roman" w:cs="Times New Roman"/>
          <w:sz w:val="24"/>
          <w:szCs w:val="24"/>
        </w:rPr>
        <w:t xml:space="preserve"> - 19 Инструкции №191н. Баланс (ф.0503130) состоит из двух частей: </w:t>
      </w:r>
      <w:hyperlink r:id="rId27" w:history="1">
        <w:r w:rsidRPr="004A084E">
          <w:rPr>
            <w:rFonts w:ascii="Times New Roman" w:hAnsi="Times New Roman" w:cs="Times New Roman"/>
            <w:sz w:val="24"/>
            <w:szCs w:val="24"/>
          </w:rPr>
          <w:t>актива</w:t>
        </w:r>
      </w:hyperlink>
      <w:r w:rsidRPr="004A084E">
        <w:rPr>
          <w:rFonts w:ascii="Times New Roman" w:hAnsi="Times New Roman" w:cs="Times New Roman"/>
          <w:sz w:val="24"/>
          <w:szCs w:val="24"/>
        </w:rPr>
        <w:t xml:space="preserve"> и </w:t>
      </w:r>
      <w:hyperlink r:id="rId28" w:history="1">
        <w:r w:rsidRPr="004A084E">
          <w:rPr>
            <w:rFonts w:ascii="Times New Roman" w:hAnsi="Times New Roman" w:cs="Times New Roman"/>
            <w:sz w:val="24"/>
            <w:szCs w:val="24"/>
          </w:rPr>
          <w:t>пассива</w:t>
        </w:r>
      </w:hyperlink>
      <w:r w:rsidRPr="004A084E">
        <w:rPr>
          <w:rFonts w:ascii="Times New Roman" w:hAnsi="Times New Roman" w:cs="Times New Roman"/>
          <w:sz w:val="24"/>
          <w:szCs w:val="24"/>
        </w:rPr>
        <w:t xml:space="preserve">,  итоги которых равны. </w:t>
      </w:r>
    </w:p>
    <w:p w:rsidR="004A084E" w:rsidRPr="004A084E" w:rsidRDefault="004A084E" w:rsidP="00CC6E1A">
      <w:pPr>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rsidR="004A084E" w:rsidRPr="004A084E" w:rsidRDefault="004A084E" w:rsidP="00CC6E1A">
      <w:pPr>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Показатели «Нефинансовые активы», отраженные в Балансе (форма 0503130) на начало и конец отчетного периода, соответствуют показателям формы 0503168 «Сведения о движении нефинансовых активов». </w:t>
      </w:r>
    </w:p>
    <w:p w:rsidR="004A084E" w:rsidRPr="004A084E" w:rsidRDefault="004A084E" w:rsidP="00CC6E1A">
      <w:pPr>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Проверкой соотношения показателей ф.0503130 (</w:t>
      </w:r>
      <w:r w:rsidR="006451DE">
        <w:rPr>
          <w:rFonts w:ascii="Times New Roman" w:hAnsi="Times New Roman" w:cs="Times New Roman"/>
          <w:sz w:val="24"/>
          <w:szCs w:val="24"/>
        </w:rPr>
        <w:t>резервы предстоящих расходов</w:t>
      </w:r>
      <w:r w:rsidRPr="004A084E">
        <w:rPr>
          <w:rFonts w:ascii="Times New Roman" w:hAnsi="Times New Roman" w:cs="Times New Roman"/>
          <w:sz w:val="24"/>
          <w:szCs w:val="24"/>
        </w:rPr>
        <w:t xml:space="preserve"> по  </w:t>
      </w:r>
      <w:hyperlink r:id="rId29" w:history="1">
        <w:r w:rsidRPr="004A084E">
          <w:rPr>
            <w:rFonts w:ascii="Times New Roman" w:hAnsi="Times New Roman" w:cs="Times New Roman"/>
            <w:sz w:val="24"/>
            <w:szCs w:val="24"/>
          </w:rPr>
          <w:t>строке 5</w:t>
        </w:r>
        <w:r w:rsidR="006451DE">
          <w:rPr>
            <w:rFonts w:ascii="Times New Roman" w:hAnsi="Times New Roman" w:cs="Times New Roman"/>
            <w:sz w:val="24"/>
            <w:szCs w:val="24"/>
          </w:rPr>
          <w:t>2</w:t>
        </w:r>
        <w:r w:rsidRPr="004A084E">
          <w:rPr>
            <w:rFonts w:ascii="Times New Roman" w:hAnsi="Times New Roman" w:cs="Times New Roman"/>
            <w:sz w:val="24"/>
            <w:szCs w:val="24"/>
          </w:rPr>
          <w:t>0</w:t>
        </w:r>
      </w:hyperlink>
      <w:r w:rsidRPr="004A084E">
        <w:rPr>
          <w:rFonts w:ascii="Times New Roman" w:hAnsi="Times New Roman" w:cs="Times New Roman"/>
          <w:sz w:val="24"/>
          <w:szCs w:val="24"/>
        </w:rPr>
        <w:t>) с показателями ф.0503169 (по счет</w:t>
      </w:r>
      <w:r w:rsidR="003900C5">
        <w:rPr>
          <w:rFonts w:ascii="Times New Roman" w:hAnsi="Times New Roman" w:cs="Times New Roman"/>
          <w:sz w:val="24"/>
          <w:szCs w:val="24"/>
        </w:rPr>
        <w:t>у</w:t>
      </w:r>
      <w:r w:rsidRPr="004A084E">
        <w:rPr>
          <w:rFonts w:ascii="Times New Roman" w:hAnsi="Times New Roman" w:cs="Times New Roman"/>
          <w:sz w:val="24"/>
          <w:szCs w:val="24"/>
        </w:rPr>
        <w:t xml:space="preserve"> 1401</w:t>
      </w:r>
      <w:r w:rsidR="006451DE">
        <w:rPr>
          <w:rFonts w:ascii="Times New Roman" w:hAnsi="Times New Roman" w:cs="Times New Roman"/>
          <w:sz w:val="24"/>
          <w:szCs w:val="24"/>
        </w:rPr>
        <w:t>6</w:t>
      </w:r>
      <w:r w:rsidRPr="004A084E">
        <w:rPr>
          <w:rFonts w:ascii="Times New Roman" w:hAnsi="Times New Roman" w:cs="Times New Roman"/>
          <w:sz w:val="24"/>
          <w:szCs w:val="24"/>
        </w:rPr>
        <w:t>0000)  расхождений не установлено.</w:t>
      </w:r>
    </w:p>
    <w:p w:rsidR="004A084E" w:rsidRDefault="004A084E" w:rsidP="00CC6E1A">
      <w:pPr>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Проверкой соотношения показателей ф.0503130 (дебиторская задолженность по  </w:t>
      </w:r>
      <w:hyperlink r:id="rId30" w:history="1">
        <w:r w:rsidRPr="004A084E">
          <w:rPr>
            <w:rFonts w:ascii="Times New Roman" w:hAnsi="Times New Roman" w:cs="Times New Roman"/>
            <w:sz w:val="24"/>
            <w:szCs w:val="24"/>
          </w:rPr>
          <w:t>строке 250</w:t>
        </w:r>
      </w:hyperlink>
      <w:r w:rsidRPr="004A084E">
        <w:rPr>
          <w:rFonts w:ascii="Times New Roman" w:hAnsi="Times New Roman" w:cs="Times New Roman"/>
          <w:sz w:val="24"/>
          <w:szCs w:val="24"/>
        </w:rPr>
        <w:t xml:space="preserve"> и кредиторская задолженность по строке 410) с итоговыми показателями ф.0503169,  расхождений не установлено.</w:t>
      </w:r>
    </w:p>
    <w:p w:rsidR="00F662E2" w:rsidRDefault="00F662E2" w:rsidP="00CC6E1A">
      <w:pPr>
        <w:autoSpaceDE w:val="0"/>
        <w:autoSpaceDN w:val="0"/>
        <w:adjustRightInd w:val="0"/>
        <w:spacing w:after="0" w:line="240" w:lineRule="auto"/>
        <w:ind w:firstLine="709"/>
        <w:jc w:val="both"/>
        <w:rPr>
          <w:rFonts w:ascii="Times New Roman" w:hAnsi="Times New Roman" w:cs="Times New Roman"/>
          <w:sz w:val="24"/>
          <w:szCs w:val="24"/>
        </w:rPr>
      </w:pPr>
    </w:p>
    <w:p w:rsidR="00DA6B1D" w:rsidRDefault="00DA6B1D" w:rsidP="00CC6E1A">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lastRenderedPageBreak/>
        <w:t>Пояснительная записка (ф.0503160) (далее – ф.0503160)</w:t>
      </w:r>
    </w:p>
    <w:p w:rsidR="003B6FF2" w:rsidRPr="00E43A3D" w:rsidRDefault="003B6FF2" w:rsidP="00CC6E1A">
      <w:pPr>
        <w:autoSpaceDE w:val="0"/>
        <w:autoSpaceDN w:val="0"/>
        <w:adjustRightInd w:val="0"/>
        <w:spacing w:after="0" w:line="240" w:lineRule="auto"/>
        <w:ind w:firstLine="709"/>
        <w:jc w:val="both"/>
        <w:rPr>
          <w:rFonts w:ascii="Times New Roman" w:hAnsi="Times New Roman" w:cs="Times New Roman"/>
          <w:b/>
          <w:i/>
          <w:sz w:val="24"/>
          <w:szCs w:val="24"/>
        </w:rPr>
      </w:pPr>
    </w:p>
    <w:p w:rsidR="00DA6B1D" w:rsidRPr="00E43A3D" w:rsidRDefault="00DA6B1D" w:rsidP="00CC6E1A">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CC6E1A">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sidR="00F662E2">
        <w:rPr>
          <w:rFonts w:ascii="Times New Roman" w:hAnsi="Times New Roman" w:cs="Times New Roman"/>
          <w:sz w:val="24"/>
          <w:szCs w:val="24"/>
        </w:rPr>
        <w:t>Ан</w:t>
      </w:r>
      <w:r w:rsidR="00BC6E41">
        <w:rPr>
          <w:rFonts w:ascii="Times New Roman" w:hAnsi="Times New Roman" w:cs="Times New Roman"/>
          <w:sz w:val="24"/>
          <w:szCs w:val="24"/>
        </w:rPr>
        <w:t>д</w:t>
      </w:r>
      <w:r w:rsidR="00F662E2">
        <w:rPr>
          <w:rFonts w:ascii="Times New Roman" w:hAnsi="Times New Roman" w:cs="Times New Roman"/>
          <w:sz w:val="24"/>
          <w:szCs w:val="24"/>
        </w:rPr>
        <w:t>рейков</w:t>
      </w:r>
      <w:r>
        <w:rPr>
          <w:rFonts w:ascii="Times New Roman" w:hAnsi="Times New Roman" w:cs="Times New Roman"/>
          <w:sz w:val="24"/>
          <w:szCs w:val="24"/>
        </w:rPr>
        <w:t>ского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Согласно пункту 163 Инструкции 191н сведения ф</w:t>
      </w:r>
      <w:bookmarkStart w:id="3" w:name="_GoBack"/>
      <w:bookmarkEnd w:id="3"/>
      <w:r w:rsidRPr="00E43A3D">
        <w:rPr>
          <w:rFonts w:ascii="Times New Roman" w:hAnsi="Times New Roman" w:cs="Times New Roman"/>
          <w:sz w:val="24"/>
          <w:szCs w:val="24"/>
        </w:rPr>
        <w:t xml:space="preserve">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r w:rsidR="00F662E2">
        <w:rPr>
          <w:rFonts w:ascii="Times New Roman" w:hAnsi="Times New Roman" w:cs="Times New Roman"/>
          <w:sz w:val="24"/>
          <w:szCs w:val="24"/>
        </w:rPr>
        <w:t>Андрейко</w:t>
      </w:r>
      <w:r w:rsidR="008856C3">
        <w:rPr>
          <w:rFonts w:ascii="Times New Roman" w:hAnsi="Times New Roman" w:cs="Times New Roman"/>
          <w:sz w:val="24"/>
          <w:szCs w:val="24"/>
        </w:rPr>
        <w:t>вском</w:t>
      </w:r>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
    <w:p w:rsidR="007C7500" w:rsidRPr="00E43A3D" w:rsidRDefault="007C7500" w:rsidP="00CC6E1A">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DA6B1D" w:rsidRPr="00E43A3D" w:rsidRDefault="00DA6B1D" w:rsidP="00CC6E1A">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CC6E1A">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w:t>
      </w:r>
      <w:r w:rsidR="00D825F6">
        <w:rPr>
          <w:rFonts w:ascii="Times New Roman" w:eastAsia="Times New Roman" w:hAnsi="Times New Roman" w:cs="Times New Roman"/>
          <w:b/>
          <w:sz w:val="24"/>
          <w:szCs w:val="24"/>
          <w:lang w:eastAsia="ru-RU"/>
        </w:rPr>
        <w:t>0,0</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CC6E1A">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D825F6">
        <w:rPr>
          <w:rFonts w:ascii="Times New Roman" w:eastAsia="Times New Roman" w:hAnsi="Times New Roman" w:cs="Times New Roman"/>
          <w:b/>
          <w:sz w:val="24"/>
          <w:szCs w:val="24"/>
          <w:lang w:eastAsia="ru-RU"/>
        </w:rPr>
        <w:t>55,9</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CC6E1A">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CC6E1A">
      <w:pPr>
        <w:autoSpaceDE w:val="0"/>
        <w:autoSpaceDN w:val="0"/>
        <w:adjustRightInd w:val="0"/>
        <w:spacing w:after="0" w:line="240" w:lineRule="auto"/>
        <w:ind w:firstLine="709"/>
        <w:jc w:val="both"/>
        <w:rPr>
          <w:rFonts w:ascii="Times New Roman" w:hAnsi="Times New Roman" w:cs="Times New Roman"/>
          <w:sz w:val="24"/>
          <w:szCs w:val="24"/>
        </w:rPr>
      </w:pPr>
    </w:p>
    <w:bookmarkEnd w:id="2"/>
    <w:p w:rsidR="00AC4D7B" w:rsidRPr="00E776FC" w:rsidRDefault="00AC4D7B" w:rsidP="00CC6E1A">
      <w:pPr>
        <w:spacing w:after="0" w:line="240" w:lineRule="auto"/>
        <w:jc w:val="center"/>
        <w:rPr>
          <w:rFonts w:ascii="Times New Roman" w:eastAsia="Times New Roman" w:hAnsi="Times New Roman" w:cs="Times New Roman"/>
          <w:b/>
          <w:sz w:val="16"/>
          <w:szCs w:val="16"/>
          <w:lang w:eastAsia="ru-RU"/>
        </w:rPr>
      </w:pPr>
    </w:p>
    <w:p w:rsidR="00E8756F" w:rsidRDefault="00E8756F" w:rsidP="00CC6E1A">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CC6E1A">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CC6E1A">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 году </w:t>
      </w:r>
      <w:r w:rsidR="00480378">
        <w:rPr>
          <w:rFonts w:ascii="Times New Roman" w:hAnsi="Times New Roman" w:cs="Times New Roman"/>
          <w:sz w:val="24"/>
          <w:szCs w:val="24"/>
        </w:rPr>
        <w:t>Андрейко</w:t>
      </w:r>
      <w:r w:rsidR="00224B38">
        <w:rPr>
          <w:rFonts w:ascii="Times New Roman" w:hAnsi="Times New Roman" w:cs="Times New Roman"/>
          <w:sz w:val="24"/>
          <w:szCs w:val="24"/>
        </w:rPr>
        <w:t>вск</w:t>
      </w:r>
      <w:r w:rsidR="007C36DB">
        <w:rPr>
          <w:rFonts w:ascii="Times New Roman" w:hAnsi="Times New Roman" w:cs="Times New Roman"/>
          <w:sz w:val="24"/>
          <w:szCs w:val="24"/>
        </w:rPr>
        <w:t>и</w:t>
      </w:r>
      <w:r w:rsidR="00224B38">
        <w:rPr>
          <w:rFonts w:ascii="Times New Roman" w:hAnsi="Times New Roman" w:cs="Times New Roman"/>
          <w:sz w:val="24"/>
          <w:szCs w:val="24"/>
        </w:rPr>
        <w:t>й</w:t>
      </w:r>
      <w:r w:rsidR="0027201A">
        <w:rPr>
          <w:rFonts w:ascii="Times New Roman" w:hAnsi="Times New Roman" w:cs="Times New Roman"/>
          <w:sz w:val="24"/>
          <w:szCs w:val="24"/>
        </w:rPr>
        <w:t xml:space="preserve"> сельский 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5224DC">
        <w:rPr>
          <w:rFonts w:ascii="Times New Roman" w:hAnsi="Times New Roman" w:cs="Times New Roman"/>
          <w:b/>
          <w:sz w:val="24"/>
          <w:szCs w:val="24"/>
        </w:rPr>
        <w:t>9</w:t>
      </w:r>
      <w:r w:rsidR="00480378">
        <w:rPr>
          <w:rFonts w:ascii="Times New Roman" w:hAnsi="Times New Roman" w:cs="Times New Roman"/>
          <w:b/>
          <w:sz w:val="24"/>
          <w:szCs w:val="24"/>
        </w:rPr>
        <w:t>07</w:t>
      </w:r>
      <w:r>
        <w:rPr>
          <w:rFonts w:ascii="Times New Roman" w:hAnsi="Times New Roman" w:cs="Times New Roman"/>
          <w:sz w:val="24"/>
          <w:szCs w:val="24"/>
        </w:rPr>
        <w:t>.</w:t>
      </w:r>
    </w:p>
    <w:p w:rsidR="00317ED1" w:rsidRDefault="0027201A" w:rsidP="00CC6E1A">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Годовая бюджетная отчетность представлена </w:t>
      </w:r>
      <w:r w:rsidR="005224DC">
        <w:rPr>
          <w:rFonts w:ascii="Times New Roman" w:hAnsi="Times New Roman" w:cs="Times New Roman"/>
          <w:sz w:val="24"/>
          <w:szCs w:val="24"/>
        </w:rPr>
        <w:t>1</w:t>
      </w:r>
      <w:r w:rsidR="00480378">
        <w:rPr>
          <w:rFonts w:ascii="Times New Roman" w:hAnsi="Times New Roman" w:cs="Times New Roman"/>
          <w:sz w:val="24"/>
          <w:szCs w:val="24"/>
        </w:rPr>
        <w:t>6</w:t>
      </w:r>
      <w:r>
        <w:rPr>
          <w:rFonts w:ascii="Times New Roman" w:hAnsi="Times New Roman" w:cs="Times New Roman"/>
          <w:sz w:val="24"/>
          <w:szCs w:val="24"/>
        </w:rPr>
        <w:t>.03.2026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w:t>
      </w:r>
      <w:r w:rsidR="005224DC">
        <w:rPr>
          <w:rFonts w:ascii="Times New Roman" w:hAnsi="Times New Roman" w:cs="Times New Roman"/>
          <w:sz w:val="24"/>
          <w:szCs w:val="24"/>
        </w:rPr>
        <w:t>ета депутатов от 25.10.2024 №30</w:t>
      </w:r>
      <w:r w:rsidR="00C27B51" w:rsidRPr="00B35EE9">
        <w:rPr>
          <w:rFonts w:ascii="Times New Roman" w:hAnsi="Times New Roman" w:cs="Times New Roman"/>
          <w:sz w:val="24"/>
          <w:szCs w:val="24"/>
        </w:rPr>
        <w:t>.</w:t>
      </w:r>
    </w:p>
    <w:p w:rsidR="00222D5A" w:rsidRDefault="0027201A" w:rsidP="00CC6E1A">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w:t>
      </w:r>
      <w:proofErr w:type="gramStart"/>
      <w:r>
        <w:rPr>
          <w:rFonts w:ascii="Times New Roman" w:eastAsia="Times New Roman" w:hAnsi="Times New Roman" w:cs="Times New Roman"/>
          <w:sz w:val="24"/>
          <w:szCs w:val="24"/>
          <w:lang w:eastAsia="ru-RU"/>
        </w:rPr>
        <w:t xml:space="preserve">н </w:t>
      </w:r>
      <w:r w:rsidR="00222D5A" w:rsidRPr="00B35EE9">
        <w:rPr>
          <w:rFonts w:ascii="Times New Roman" w:eastAsia="Times New Roman" w:hAnsi="Times New Roman" w:cs="Times New Roman"/>
          <w:sz w:val="24"/>
          <w:szCs w:val="24"/>
          <w:lang w:eastAsia="ru-RU"/>
        </w:rPr>
        <w:t>.</w:t>
      </w:r>
      <w:proofErr w:type="gramEnd"/>
    </w:p>
    <w:p w:rsidR="00222D5A" w:rsidRPr="00B35EE9" w:rsidRDefault="00DE41FC" w:rsidP="00CC6E1A">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 </w:t>
      </w:r>
      <w:r w:rsidR="00480378">
        <w:rPr>
          <w:rFonts w:ascii="Times New Roman" w:eastAsia="Times New Roman" w:hAnsi="Times New Roman" w:cs="Times New Roman"/>
          <w:sz w:val="24"/>
          <w:szCs w:val="24"/>
          <w:lang w:eastAsia="ru-RU"/>
        </w:rPr>
        <w:t>Ан</w:t>
      </w:r>
      <w:r w:rsidR="0082148E">
        <w:rPr>
          <w:rFonts w:ascii="Times New Roman" w:eastAsia="Times New Roman" w:hAnsi="Times New Roman" w:cs="Times New Roman"/>
          <w:sz w:val="24"/>
          <w:szCs w:val="24"/>
          <w:lang w:eastAsia="ru-RU"/>
        </w:rPr>
        <w:t>д</w:t>
      </w:r>
      <w:r w:rsidR="00480378">
        <w:rPr>
          <w:rFonts w:ascii="Times New Roman" w:eastAsia="Times New Roman" w:hAnsi="Times New Roman" w:cs="Times New Roman"/>
          <w:sz w:val="24"/>
          <w:szCs w:val="24"/>
          <w:lang w:eastAsia="ru-RU"/>
        </w:rPr>
        <w:t>рейко</w:t>
      </w:r>
      <w:r w:rsidR="00807A28">
        <w:rPr>
          <w:rFonts w:ascii="Times New Roman" w:eastAsia="Times New Roman" w:hAnsi="Times New Roman" w:cs="Times New Roman"/>
          <w:sz w:val="24"/>
          <w:szCs w:val="24"/>
          <w:lang w:eastAsia="ru-RU"/>
        </w:rPr>
        <w:t>вск</w:t>
      </w:r>
      <w:r w:rsidR="007C36DB">
        <w:rPr>
          <w:rFonts w:ascii="Times New Roman" w:eastAsia="Times New Roman" w:hAnsi="Times New Roman" w:cs="Times New Roman"/>
          <w:sz w:val="24"/>
          <w:szCs w:val="24"/>
          <w:lang w:eastAsia="ru-RU"/>
        </w:rPr>
        <w:t>и</w:t>
      </w:r>
      <w:r w:rsidR="00807A28">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2D5A" w:rsidRPr="00B35EE9">
        <w:rPr>
          <w:rFonts w:ascii="Times New Roman" w:eastAsia="Times New Roman" w:hAnsi="Times New Roman" w:cs="Times New Roman"/>
          <w:sz w:val="24"/>
          <w:szCs w:val="24"/>
          <w:lang w:eastAsia="ru-RU"/>
        </w:rPr>
        <w:t xml:space="preserve"> </w:t>
      </w:r>
      <w:r w:rsidR="00480378">
        <w:rPr>
          <w:rFonts w:ascii="Times New Roman" w:eastAsia="Times New Roman" w:hAnsi="Times New Roman" w:cs="Times New Roman"/>
          <w:b/>
          <w:sz w:val="24"/>
          <w:szCs w:val="24"/>
          <w:lang w:eastAsia="ru-RU"/>
        </w:rPr>
        <w:t>20333,7</w:t>
      </w:r>
      <w:r>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или </w:t>
      </w:r>
      <w:r w:rsidR="005224DC">
        <w:rPr>
          <w:rFonts w:ascii="Times New Roman" w:eastAsia="Times New Roman" w:hAnsi="Times New Roman" w:cs="Times New Roman"/>
          <w:b/>
          <w:sz w:val="24"/>
          <w:szCs w:val="24"/>
          <w:lang w:eastAsia="ru-RU"/>
        </w:rPr>
        <w:t>98,8</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sidR="00480378">
        <w:rPr>
          <w:rFonts w:ascii="Times New Roman" w:eastAsia="Times New Roman" w:hAnsi="Times New Roman" w:cs="Times New Roman"/>
          <w:b/>
          <w:sz w:val="24"/>
          <w:szCs w:val="24"/>
          <w:lang w:eastAsia="ru-RU"/>
        </w:rPr>
        <w:t>20581,1</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xml:space="preserve">» Смоленской </w:t>
      </w:r>
      <w:r w:rsidR="00E63F85" w:rsidRPr="00E63F85">
        <w:rPr>
          <w:rFonts w:ascii="Times New Roman" w:eastAsia="Times New Roman" w:hAnsi="Times New Roman" w:cs="Times New Roman"/>
          <w:sz w:val="24"/>
          <w:szCs w:val="24"/>
          <w:lang w:eastAsia="ru-RU"/>
        </w:rPr>
        <w:lastRenderedPageBreak/>
        <w:t>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480378">
        <w:rPr>
          <w:rFonts w:ascii="Times New Roman" w:eastAsia="Times New Roman" w:hAnsi="Times New Roman" w:cs="Times New Roman"/>
          <w:b/>
          <w:sz w:val="24"/>
          <w:szCs w:val="24"/>
          <w:lang w:eastAsia="ru-RU"/>
        </w:rPr>
        <w:t>247,4</w:t>
      </w:r>
      <w:r w:rsidR="007455CA">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w:t>
      </w:r>
    </w:p>
    <w:p w:rsidR="00222D5A" w:rsidRDefault="006C2322" w:rsidP="00CC6E1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r w:rsidR="00807A28">
        <w:rPr>
          <w:rFonts w:ascii="Times New Roman" w:hAnsi="Times New Roman" w:cs="Times New Roman"/>
          <w:sz w:val="24"/>
          <w:szCs w:val="24"/>
        </w:rPr>
        <w:t>предоставленной</w:t>
      </w:r>
      <w:r>
        <w:rPr>
          <w:rFonts w:ascii="Times New Roman" w:hAnsi="Times New Roman" w:cs="Times New Roman"/>
          <w:sz w:val="24"/>
          <w:szCs w:val="24"/>
        </w:rPr>
        <w:t xml:space="preserve"> </w:t>
      </w:r>
      <w:r w:rsidR="00480378">
        <w:rPr>
          <w:rFonts w:ascii="Times New Roman" w:hAnsi="Times New Roman" w:cs="Times New Roman"/>
          <w:sz w:val="24"/>
          <w:szCs w:val="24"/>
        </w:rPr>
        <w:t>Андрейко</w:t>
      </w:r>
      <w:r w:rsidR="00807A28">
        <w:rPr>
          <w:rFonts w:ascii="Times New Roman" w:hAnsi="Times New Roman" w:cs="Times New Roman"/>
          <w:sz w:val="24"/>
          <w:szCs w:val="24"/>
        </w:rPr>
        <w:t>вск</w:t>
      </w:r>
      <w:r w:rsidR="007C36DB">
        <w:rPr>
          <w:rFonts w:ascii="Times New Roman" w:hAnsi="Times New Roman" w:cs="Times New Roman"/>
          <w:sz w:val="24"/>
          <w:szCs w:val="24"/>
        </w:rPr>
        <w:t>и</w:t>
      </w:r>
      <w:r w:rsidR="00807A28">
        <w:rPr>
          <w:rFonts w:ascii="Times New Roman" w:hAnsi="Times New Roman" w:cs="Times New Roman"/>
          <w:sz w:val="24"/>
          <w:szCs w:val="24"/>
        </w:rPr>
        <w:t>м</w:t>
      </w:r>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CC6E1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CC6E1A">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CC6E1A">
      <w:pPr>
        <w:spacing w:after="0" w:line="240" w:lineRule="auto"/>
        <w:jc w:val="center"/>
        <w:rPr>
          <w:rFonts w:ascii="Times New Roman" w:eastAsia="Times New Roman" w:hAnsi="Times New Roman" w:cs="Times New Roman"/>
          <w:b/>
          <w:bCs/>
          <w:sz w:val="24"/>
          <w:szCs w:val="24"/>
          <w:lang w:eastAsia="ru-RU"/>
        </w:rPr>
      </w:pPr>
    </w:p>
    <w:p w:rsidR="006C2322" w:rsidRPr="006C2322" w:rsidRDefault="005224DC" w:rsidP="00CC6E1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sz w:val="24"/>
          <w:szCs w:val="24"/>
          <w:lang w:eastAsia="ru-RU"/>
        </w:rPr>
        <w:t xml:space="preserve">Направить заключение </w:t>
      </w:r>
      <w:r w:rsidR="006C2322"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sidR="003A1D1B">
        <w:rPr>
          <w:rFonts w:ascii="Times New Roman" w:hAnsi="Times New Roman" w:cs="Times New Roman"/>
          <w:sz w:val="24"/>
          <w:szCs w:val="24"/>
        </w:rPr>
        <w:t>5</w:t>
      </w:r>
      <w:r w:rsidR="006C2322" w:rsidRPr="006C2322">
        <w:rPr>
          <w:rFonts w:ascii="Times New Roman" w:hAnsi="Times New Roman" w:cs="Times New Roman"/>
          <w:sz w:val="24"/>
          <w:szCs w:val="24"/>
        </w:rPr>
        <w:t xml:space="preserve"> год </w:t>
      </w:r>
      <w:r w:rsidR="006C2322" w:rsidRPr="006C2322">
        <w:rPr>
          <w:rFonts w:ascii="Times New Roman" w:eastAsia="Times New Roman" w:hAnsi="Times New Roman" w:cs="Times New Roman"/>
          <w:sz w:val="24"/>
          <w:szCs w:val="24"/>
          <w:lang w:eastAsia="ru-RU"/>
        </w:rPr>
        <w:t xml:space="preserve">в </w:t>
      </w:r>
      <w:r w:rsidR="00480378">
        <w:rPr>
          <w:rFonts w:ascii="Times New Roman" w:eastAsia="Times New Roman" w:hAnsi="Times New Roman" w:cs="Times New Roman"/>
          <w:sz w:val="24"/>
          <w:szCs w:val="24"/>
          <w:lang w:eastAsia="ru-RU"/>
        </w:rPr>
        <w:t>Андрейко</w:t>
      </w:r>
      <w:r w:rsidR="007C36DB">
        <w:rPr>
          <w:rFonts w:ascii="Times New Roman" w:eastAsia="Times New Roman" w:hAnsi="Times New Roman" w:cs="Times New Roman"/>
          <w:sz w:val="24"/>
          <w:szCs w:val="24"/>
          <w:lang w:eastAsia="ru-RU"/>
        </w:rPr>
        <w:t>вский</w:t>
      </w:r>
      <w:r w:rsidR="006C2322">
        <w:rPr>
          <w:rFonts w:ascii="Times New Roman" w:eastAsia="Times New Roman" w:hAnsi="Times New Roman" w:cs="Times New Roman"/>
          <w:sz w:val="24"/>
          <w:szCs w:val="24"/>
          <w:lang w:eastAsia="ru-RU"/>
        </w:rPr>
        <w:t xml:space="preserve"> сельский комитет</w:t>
      </w:r>
      <w:r w:rsidR="006C2322" w:rsidRPr="006C2322">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5224DC" w:rsidP="00CC6E1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A13288"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00A13288" w:rsidRPr="006C2322">
        <w:rPr>
          <w:rFonts w:ascii="Times New Roman" w:eastAsia="Times New Roman" w:hAnsi="Times New Roman" w:cs="Times New Roman"/>
          <w:bCs/>
          <w:sz w:val="24"/>
          <w:szCs w:val="24"/>
          <w:lang w:eastAsia="ru-RU"/>
        </w:rPr>
        <w:t xml:space="preserve">бюджетной отчётности </w:t>
      </w:r>
      <w:r w:rsidR="00480378">
        <w:rPr>
          <w:rFonts w:ascii="Times New Roman" w:eastAsia="Times New Roman" w:hAnsi="Times New Roman" w:cs="Times New Roman"/>
          <w:bCs/>
          <w:sz w:val="24"/>
          <w:szCs w:val="24"/>
          <w:lang w:eastAsia="ru-RU"/>
        </w:rPr>
        <w:t>Ан</w:t>
      </w:r>
      <w:r w:rsidR="00F662E2">
        <w:rPr>
          <w:rFonts w:ascii="Times New Roman" w:eastAsia="Times New Roman" w:hAnsi="Times New Roman" w:cs="Times New Roman"/>
          <w:bCs/>
          <w:sz w:val="24"/>
          <w:szCs w:val="24"/>
          <w:lang w:eastAsia="ru-RU"/>
        </w:rPr>
        <w:t>д</w:t>
      </w:r>
      <w:r w:rsidR="00480378">
        <w:rPr>
          <w:rFonts w:ascii="Times New Roman" w:eastAsia="Times New Roman" w:hAnsi="Times New Roman" w:cs="Times New Roman"/>
          <w:bCs/>
          <w:sz w:val="24"/>
          <w:szCs w:val="24"/>
          <w:lang w:eastAsia="ru-RU"/>
        </w:rPr>
        <w:t>рейков</w:t>
      </w:r>
      <w:r w:rsidR="00410D7C">
        <w:rPr>
          <w:rFonts w:ascii="Times New Roman" w:eastAsia="Times New Roman" w:hAnsi="Times New Roman" w:cs="Times New Roman"/>
          <w:bCs/>
          <w:sz w:val="24"/>
          <w:szCs w:val="24"/>
          <w:lang w:eastAsia="ru-RU"/>
        </w:rPr>
        <w:t>ского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w:t>
      </w:r>
      <w:r w:rsidR="00224B38">
        <w:rPr>
          <w:rFonts w:ascii="Times New Roman" w:eastAsia="Times New Roman" w:hAnsi="Times New Roman" w:cs="Times New Roman"/>
          <w:bCs/>
          <w:sz w:val="24"/>
          <w:szCs w:val="24"/>
          <w:lang w:eastAsia="ru-RU"/>
        </w:rPr>
        <w:t>муниципальный округ</w:t>
      </w:r>
      <w:r w:rsidR="00317ED1" w:rsidRPr="006C2322">
        <w:rPr>
          <w:rFonts w:ascii="Times New Roman" w:eastAsia="Times New Roman" w:hAnsi="Times New Roman" w:cs="Times New Roman"/>
          <w:bCs/>
          <w:sz w:val="24"/>
          <w:szCs w:val="24"/>
          <w:lang w:eastAsia="ru-RU"/>
        </w:rPr>
        <w:t xml:space="preserve">» Смоленской области </w:t>
      </w:r>
      <w:r w:rsidR="00A13288"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00A13288"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00A13288"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CC6E1A">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CC6E1A">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CC6E1A">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CC6E1A">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110"/>
      </w:tblGrid>
      <w:tr w:rsidR="00AB63B0" w:rsidRPr="003804F9" w:rsidTr="002F3F85">
        <w:tc>
          <w:tcPr>
            <w:tcW w:w="5353" w:type="dxa"/>
          </w:tcPr>
          <w:p w:rsidR="00AB63B0" w:rsidRPr="003804F9" w:rsidRDefault="005224DC" w:rsidP="00CC6E1A">
            <w:pPr>
              <w:jc w:val="both"/>
              <w:textAlignment w:val="top"/>
              <w:rPr>
                <w:sz w:val="24"/>
                <w:szCs w:val="24"/>
              </w:rPr>
            </w:pPr>
            <w:r>
              <w:rPr>
                <w:sz w:val="24"/>
                <w:szCs w:val="24"/>
              </w:rPr>
              <w:t>Председатель</w:t>
            </w:r>
            <w:r w:rsidR="00AB63B0" w:rsidRPr="003804F9">
              <w:rPr>
                <w:sz w:val="24"/>
                <w:szCs w:val="24"/>
              </w:rPr>
              <w:t xml:space="preserve"> Контрольно-ревизионной</w:t>
            </w:r>
          </w:p>
          <w:p w:rsidR="00AB63B0" w:rsidRPr="003804F9" w:rsidRDefault="00AB63B0" w:rsidP="00CC6E1A">
            <w:pPr>
              <w:jc w:val="both"/>
              <w:textAlignment w:val="top"/>
              <w:rPr>
                <w:sz w:val="24"/>
                <w:szCs w:val="24"/>
              </w:rPr>
            </w:pPr>
            <w:r w:rsidRPr="003804F9">
              <w:rPr>
                <w:sz w:val="24"/>
                <w:szCs w:val="24"/>
              </w:rPr>
              <w:t>комиссии муниципального образования</w:t>
            </w:r>
          </w:p>
          <w:p w:rsidR="00AB63B0" w:rsidRPr="003804F9" w:rsidRDefault="00AB63B0" w:rsidP="00CC6E1A">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CC6E1A">
            <w:pPr>
              <w:jc w:val="right"/>
              <w:textAlignment w:val="top"/>
              <w:rPr>
                <w:b/>
                <w:bCs/>
                <w:sz w:val="24"/>
                <w:szCs w:val="24"/>
              </w:rPr>
            </w:pPr>
          </w:p>
          <w:p w:rsidR="00AB63B0" w:rsidRPr="003804F9" w:rsidRDefault="00AB63B0" w:rsidP="00CC6E1A">
            <w:pPr>
              <w:jc w:val="right"/>
              <w:textAlignment w:val="top"/>
              <w:rPr>
                <w:b/>
                <w:bCs/>
                <w:sz w:val="24"/>
                <w:szCs w:val="24"/>
              </w:rPr>
            </w:pPr>
          </w:p>
          <w:p w:rsidR="00AB63B0" w:rsidRDefault="00AB63B0" w:rsidP="00CC6E1A">
            <w:pPr>
              <w:jc w:val="right"/>
              <w:textAlignment w:val="top"/>
              <w:rPr>
                <w:b/>
                <w:bCs/>
                <w:sz w:val="24"/>
                <w:szCs w:val="24"/>
              </w:rPr>
            </w:pPr>
          </w:p>
          <w:p w:rsidR="00AB63B0" w:rsidRPr="003804F9" w:rsidRDefault="005224DC" w:rsidP="00CC6E1A">
            <w:pPr>
              <w:jc w:val="right"/>
              <w:textAlignment w:val="top"/>
              <w:rPr>
                <w:b/>
                <w:bCs/>
                <w:sz w:val="24"/>
                <w:szCs w:val="24"/>
              </w:rPr>
            </w:pPr>
            <w:r>
              <w:rPr>
                <w:b/>
                <w:bCs/>
                <w:sz w:val="24"/>
                <w:szCs w:val="24"/>
              </w:rPr>
              <w:t xml:space="preserve">Е.В. </w:t>
            </w:r>
            <w:proofErr w:type="spellStart"/>
            <w:r>
              <w:rPr>
                <w:b/>
                <w:bCs/>
                <w:sz w:val="24"/>
                <w:szCs w:val="24"/>
              </w:rPr>
              <w:t>Фляжникова</w:t>
            </w:r>
            <w:proofErr w:type="spellEnd"/>
          </w:p>
        </w:tc>
      </w:tr>
    </w:tbl>
    <w:p w:rsidR="00C66D4F" w:rsidRPr="003804F9" w:rsidRDefault="00C66D4F" w:rsidP="00CC6E1A">
      <w:pPr>
        <w:spacing w:after="0" w:line="240" w:lineRule="auto"/>
        <w:jc w:val="both"/>
        <w:textAlignment w:val="top"/>
        <w:rPr>
          <w:rFonts w:ascii="Arial" w:eastAsia="Times New Roman" w:hAnsi="Arial" w:cs="Arial"/>
          <w:b/>
          <w:bCs/>
          <w:sz w:val="24"/>
          <w:szCs w:val="24"/>
          <w:lang w:eastAsia="ru-RU"/>
        </w:rPr>
      </w:pPr>
    </w:p>
    <w:sectPr w:rsidR="00C66D4F" w:rsidRPr="003804F9" w:rsidSect="00EE43B2">
      <w:headerReference w:type="default" r:id="rId31"/>
      <w:footerReference w:type="default" r:id="rId32"/>
      <w:headerReference w:type="first" r:id="rId33"/>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A84" w:rsidRDefault="00062A84" w:rsidP="007F4C8E">
      <w:pPr>
        <w:spacing w:after="0" w:line="240" w:lineRule="auto"/>
      </w:pPr>
      <w:r>
        <w:separator/>
      </w:r>
    </w:p>
  </w:endnote>
  <w:endnote w:type="continuationSeparator" w:id="0">
    <w:p w:rsidR="00062A84" w:rsidRDefault="00062A84"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EndPr/>
    <w:sdtContent>
      <w:p w:rsidR="00DE41FC" w:rsidRDefault="00134156">
        <w:pPr>
          <w:pStyle w:val="ab"/>
          <w:jc w:val="right"/>
        </w:pPr>
        <w:r>
          <w:fldChar w:fldCharType="begin"/>
        </w:r>
        <w:r>
          <w:instrText>PAGE   \* MERGEFORMAT</w:instrText>
        </w:r>
        <w:r>
          <w:fldChar w:fldCharType="separate"/>
        </w:r>
        <w:r w:rsidR="00BC6E41">
          <w:rPr>
            <w:noProof/>
          </w:rPr>
          <w:t>12</w:t>
        </w:r>
        <w:r>
          <w:rPr>
            <w:noProof/>
          </w:rPr>
          <w:fldChar w:fldCharType="end"/>
        </w:r>
      </w:p>
    </w:sdtContent>
  </w:sdt>
  <w:p w:rsidR="00DE41FC" w:rsidRDefault="00DE41F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A84" w:rsidRDefault="00062A84" w:rsidP="007F4C8E">
      <w:pPr>
        <w:spacing w:after="0" w:line="240" w:lineRule="auto"/>
      </w:pPr>
      <w:r>
        <w:separator/>
      </w:r>
    </w:p>
  </w:footnote>
  <w:footnote w:type="continuationSeparator" w:id="0">
    <w:p w:rsidR="00062A84" w:rsidRDefault="00062A84"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AF74D57"/>
    <w:multiLevelType w:val="hybridMultilevel"/>
    <w:tmpl w:val="C0167F7A"/>
    <w:lvl w:ilvl="0" w:tplc="10C003E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0" w15:restartNumberingAfterBreak="0">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02B71DA"/>
    <w:multiLevelType w:val="hybridMultilevel"/>
    <w:tmpl w:val="4114F6F4"/>
    <w:lvl w:ilvl="0" w:tplc="04190001">
      <w:start w:val="1"/>
      <w:numFmt w:val="bullet"/>
      <w:lvlText w:val=""/>
      <w:lvlJc w:val="left"/>
      <w:pPr>
        <w:ind w:left="1711" w:hanging="360"/>
      </w:pPr>
      <w:rPr>
        <w:rFonts w:ascii="Symbol" w:hAnsi="Symbol" w:hint="default"/>
      </w:rPr>
    </w:lvl>
    <w:lvl w:ilvl="1" w:tplc="04190003" w:tentative="1">
      <w:start w:val="1"/>
      <w:numFmt w:val="bullet"/>
      <w:lvlText w:val="o"/>
      <w:lvlJc w:val="left"/>
      <w:pPr>
        <w:ind w:left="2431" w:hanging="360"/>
      </w:pPr>
      <w:rPr>
        <w:rFonts w:ascii="Courier New" w:hAnsi="Courier New" w:cs="Courier New" w:hint="default"/>
      </w:rPr>
    </w:lvl>
    <w:lvl w:ilvl="2" w:tplc="04190005" w:tentative="1">
      <w:start w:val="1"/>
      <w:numFmt w:val="bullet"/>
      <w:lvlText w:val=""/>
      <w:lvlJc w:val="left"/>
      <w:pPr>
        <w:ind w:left="3151" w:hanging="360"/>
      </w:pPr>
      <w:rPr>
        <w:rFonts w:ascii="Wingdings" w:hAnsi="Wingdings" w:hint="default"/>
      </w:rPr>
    </w:lvl>
    <w:lvl w:ilvl="3" w:tplc="04190001" w:tentative="1">
      <w:start w:val="1"/>
      <w:numFmt w:val="bullet"/>
      <w:lvlText w:val=""/>
      <w:lvlJc w:val="left"/>
      <w:pPr>
        <w:ind w:left="3871" w:hanging="360"/>
      </w:pPr>
      <w:rPr>
        <w:rFonts w:ascii="Symbol" w:hAnsi="Symbol" w:hint="default"/>
      </w:rPr>
    </w:lvl>
    <w:lvl w:ilvl="4" w:tplc="04190003" w:tentative="1">
      <w:start w:val="1"/>
      <w:numFmt w:val="bullet"/>
      <w:lvlText w:val="o"/>
      <w:lvlJc w:val="left"/>
      <w:pPr>
        <w:ind w:left="4591" w:hanging="360"/>
      </w:pPr>
      <w:rPr>
        <w:rFonts w:ascii="Courier New" w:hAnsi="Courier New" w:cs="Courier New" w:hint="default"/>
      </w:rPr>
    </w:lvl>
    <w:lvl w:ilvl="5" w:tplc="04190005" w:tentative="1">
      <w:start w:val="1"/>
      <w:numFmt w:val="bullet"/>
      <w:lvlText w:val=""/>
      <w:lvlJc w:val="left"/>
      <w:pPr>
        <w:ind w:left="5311" w:hanging="360"/>
      </w:pPr>
      <w:rPr>
        <w:rFonts w:ascii="Wingdings" w:hAnsi="Wingdings" w:hint="default"/>
      </w:rPr>
    </w:lvl>
    <w:lvl w:ilvl="6" w:tplc="04190001" w:tentative="1">
      <w:start w:val="1"/>
      <w:numFmt w:val="bullet"/>
      <w:lvlText w:val=""/>
      <w:lvlJc w:val="left"/>
      <w:pPr>
        <w:ind w:left="6031" w:hanging="360"/>
      </w:pPr>
      <w:rPr>
        <w:rFonts w:ascii="Symbol" w:hAnsi="Symbol" w:hint="default"/>
      </w:rPr>
    </w:lvl>
    <w:lvl w:ilvl="7" w:tplc="04190003" w:tentative="1">
      <w:start w:val="1"/>
      <w:numFmt w:val="bullet"/>
      <w:lvlText w:val="o"/>
      <w:lvlJc w:val="left"/>
      <w:pPr>
        <w:ind w:left="6751" w:hanging="360"/>
      </w:pPr>
      <w:rPr>
        <w:rFonts w:ascii="Courier New" w:hAnsi="Courier New" w:cs="Courier New" w:hint="default"/>
      </w:rPr>
    </w:lvl>
    <w:lvl w:ilvl="8" w:tplc="04190005" w:tentative="1">
      <w:start w:val="1"/>
      <w:numFmt w:val="bullet"/>
      <w:lvlText w:val=""/>
      <w:lvlJc w:val="left"/>
      <w:pPr>
        <w:ind w:left="7471" w:hanging="360"/>
      </w:pPr>
      <w:rPr>
        <w:rFonts w:ascii="Wingdings" w:hAnsi="Wingdings" w:hint="default"/>
      </w:rPr>
    </w:lvl>
  </w:abstractNum>
  <w:abstractNum w:abstractNumId="13"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15"/>
  </w:num>
  <w:num w:numId="3">
    <w:abstractNumId w:val="7"/>
  </w:num>
  <w:num w:numId="4">
    <w:abstractNumId w:val="14"/>
  </w:num>
  <w:num w:numId="5">
    <w:abstractNumId w:val="19"/>
  </w:num>
  <w:num w:numId="6">
    <w:abstractNumId w:val="8"/>
  </w:num>
  <w:num w:numId="7">
    <w:abstractNumId w:val="6"/>
  </w:num>
  <w:num w:numId="8">
    <w:abstractNumId w:val="13"/>
  </w:num>
  <w:num w:numId="9">
    <w:abstractNumId w:val="3"/>
  </w:num>
  <w:num w:numId="10">
    <w:abstractNumId w:val="20"/>
  </w:num>
  <w:num w:numId="11">
    <w:abstractNumId w:val="22"/>
  </w:num>
  <w:num w:numId="12">
    <w:abstractNumId w:val="0"/>
  </w:num>
  <w:num w:numId="13">
    <w:abstractNumId w:val="12"/>
  </w:num>
  <w:num w:numId="14">
    <w:abstractNumId w:val="2"/>
  </w:num>
  <w:num w:numId="15">
    <w:abstractNumId w:val="11"/>
  </w:num>
  <w:num w:numId="16">
    <w:abstractNumId w:val="23"/>
  </w:num>
  <w:num w:numId="17">
    <w:abstractNumId w:val="1"/>
  </w:num>
  <w:num w:numId="18">
    <w:abstractNumId w:val="21"/>
  </w:num>
  <w:num w:numId="19">
    <w:abstractNumId w:val="5"/>
  </w:num>
  <w:num w:numId="20">
    <w:abstractNumId w:val="10"/>
  </w:num>
  <w:num w:numId="21">
    <w:abstractNumId w:val="18"/>
  </w:num>
  <w:num w:numId="22">
    <w:abstractNumId w:val="4"/>
  </w:num>
  <w:num w:numId="23">
    <w:abstractNumId w:val="16"/>
  </w:num>
  <w:num w:numId="24">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2B2D"/>
    <w:rsid w:val="000037C2"/>
    <w:rsid w:val="000037D9"/>
    <w:rsid w:val="00005008"/>
    <w:rsid w:val="000051A6"/>
    <w:rsid w:val="000064D0"/>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159"/>
    <w:rsid w:val="0004684B"/>
    <w:rsid w:val="00047471"/>
    <w:rsid w:val="00047F04"/>
    <w:rsid w:val="00050A3B"/>
    <w:rsid w:val="00051784"/>
    <w:rsid w:val="00051DF0"/>
    <w:rsid w:val="00054B75"/>
    <w:rsid w:val="000555C3"/>
    <w:rsid w:val="00056CBA"/>
    <w:rsid w:val="00061E17"/>
    <w:rsid w:val="00062A84"/>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33FB"/>
    <w:rsid w:val="000F3D57"/>
    <w:rsid w:val="000F42C0"/>
    <w:rsid w:val="000F54B3"/>
    <w:rsid w:val="000F6C71"/>
    <w:rsid w:val="000F7A23"/>
    <w:rsid w:val="0010017B"/>
    <w:rsid w:val="00100996"/>
    <w:rsid w:val="00100E91"/>
    <w:rsid w:val="0010193F"/>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156"/>
    <w:rsid w:val="00134492"/>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407E"/>
    <w:rsid w:val="001D4E7E"/>
    <w:rsid w:val="001D50EC"/>
    <w:rsid w:val="001D6980"/>
    <w:rsid w:val="001E1C6E"/>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B38"/>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1846"/>
    <w:rsid w:val="00243DB6"/>
    <w:rsid w:val="002466CE"/>
    <w:rsid w:val="00247DE4"/>
    <w:rsid w:val="00252190"/>
    <w:rsid w:val="00252CEA"/>
    <w:rsid w:val="002549B3"/>
    <w:rsid w:val="0025511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D72AC"/>
    <w:rsid w:val="002E020F"/>
    <w:rsid w:val="002E2083"/>
    <w:rsid w:val="002E39F2"/>
    <w:rsid w:val="002E44CE"/>
    <w:rsid w:val="002E69A2"/>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3F2"/>
    <w:rsid w:val="00335B8F"/>
    <w:rsid w:val="00335D19"/>
    <w:rsid w:val="003371AB"/>
    <w:rsid w:val="003373C5"/>
    <w:rsid w:val="00337B0D"/>
    <w:rsid w:val="00337C89"/>
    <w:rsid w:val="00337E74"/>
    <w:rsid w:val="0034007E"/>
    <w:rsid w:val="003410B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76589"/>
    <w:rsid w:val="003804F9"/>
    <w:rsid w:val="00380D63"/>
    <w:rsid w:val="0038153B"/>
    <w:rsid w:val="00381895"/>
    <w:rsid w:val="003822FF"/>
    <w:rsid w:val="00382515"/>
    <w:rsid w:val="003829A9"/>
    <w:rsid w:val="0038402E"/>
    <w:rsid w:val="0038452F"/>
    <w:rsid w:val="00384B9C"/>
    <w:rsid w:val="00385BA4"/>
    <w:rsid w:val="00385F38"/>
    <w:rsid w:val="003861AC"/>
    <w:rsid w:val="003900C5"/>
    <w:rsid w:val="003914FB"/>
    <w:rsid w:val="00392756"/>
    <w:rsid w:val="00393C20"/>
    <w:rsid w:val="00394982"/>
    <w:rsid w:val="00397F33"/>
    <w:rsid w:val="003A0539"/>
    <w:rsid w:val="003A13C8"/>
    <w:rsid w:val="003A1D1B"/>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1A8D"/>
    <w:rsid w:val="003B3617"/>
    <w:rsid w:val="003B4BA9"/>
    <w:rsid w:val="003B6FF2"/>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E6070"/>
    <w:rsid w:val="003F0273"/>
    <w:rsid w:val="003F0617"/>
    <w:rsid w:val="003F1FEF"/>
    <w:rsid w:val="003F3217"/>
    <w:rsid w:val="003F4D1C"/>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23F"/>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38C0"/>
    <w:rsid w:val="00454D54"/>
    <w:rsid w:val="00456E19"/>
    <w:rsid w:val="00457FFD"/>
    <w:rsid w:val="004603C8"/>
    <w:rsid w:val="00461EF2"/>
    <w:rsid w:val="00464B1D"/>
    <w:rsid w:val="00464F29"/>
    <w:rsid w:val="00465663"/>
    <w:rsid w:val="00465683"/>
    <w:rsid w:val="004656A5"/>
    <w:rsid w:val="00465C6C"/>
    <w:rsid w:val="00466A95"/>
    <w:rsid w:val="00466C3B"/>
    <w:rsid w:val="00467A79"/>
    <w:rsid w:val="0047179A"/>
    <w:rsid w:val="00472FA0"/>
    <w:rsid w:val="00473114"/>
    <w:rsid w:val="004733A8"/>
    <w:rsid w:val="004736F9"/>
    <w:rsid w:val="00474E12"/>
    <w:rsid w:val="00477489"/>
    <w:rsid w:val="004777F8"/>
    <w:rsid w:val="0048037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126"/>
    <w:rsid w:val="00495197"/>
    <w:rsid w:val="004955EF"/>
    <w:rsid w:val="00496ECC"/>
    <w:rsid w:val="004970CF"/>
    <w:rsid w:val="00497296"/>
    <w:rsid w:val="004974C6"/>
    <w:rsid w:val="004A0327"/>
    <w:rsid w:val="004A084E"/>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4DC"/>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31FE"/>
    <w:rsid w:val="005645BC"/>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0F2"/>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7BE"/>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72D5"/>
    <w:rsid w:val="00637A54"/>
    <w:rsid w:val="00642EB5"/>
    <w:rsid w:val="006442B1"/>
    <w:rsid w:val="006451DE"/>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2E57"/>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2708"/>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7A"/>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36DB"/>
    <w:rsid w:val="007C41E8"/>
    <w:rsid w:val="007C4E39"/>
    <w:rsid w:val="007C6D9F"/>
    <w:rsid w:val="007C7342"/>
    <w:rsid w:val="007C7500"/>
    <w:rsid w:val="007D157B"/>
    <w:rsid w:val="007D1DF0"/>
    <w:rsid w:val="007D5B2F"/>
    <w:rsid w:val="007D7351"/>
    <w:rsid w:val="007E14D6"/>
    <w:rsid w:val="007E1C8F"/>
    <w:rsid w:val="007E5474"/>
    <w:rsid w:val="007E71D2"/>
    <w:rsid w:val="007E7BA4"/>
    <w:rsid w:val="007F061B"/>
    <w:rsid w:val="007F093E"/>
    <w:rsid w:val="007F25E2"/>
    <w:rsid w:val="007F2B70"/>
    <w:rsid w:val="007F44A9"/>
    <w:rsid w:val="007F4B05"/>
    <w:rsid w:val="007F4C8E"/>
    <w:rsid w:val="007F5021"/>
    <w:rsid w:val="007F5198"/>
    <w:rsid w:val="008006F8"/>
    <w:rsid w:val="0080125E"/>
    <w:rsid w:val="00801536"/>
    <w:rsid w:val="008019E7"/>
    <w:rsid w:val="0080210B"/>
    <w:rsid w:val="00803642"/>
    <w:rsid w:val="008038D0"/>
    <w:rsid w:val="00804F77"/>
    <w:rsid w:val="0080650B"/>
    <w:rsid w:val="00807A28"/>
    <w:rsid w:val="00811866"/>
    <w:rsid w:val="008137F4"/>
    <w:rsid w:val="00813B1A"/>
    <w:rsid w:val="00814E66"/>
    <w:rsid w:val="00815725"/>
    <w:rsid w:val="008157B1"/>
    <w:rsid w:val="00816BCF"/>
    <w:rsid w:val="00817527"/>
    <w:rsid w:val="00817C8A"/>
    <w:rsid w:val="008205F7"/>
    <w:rsid w:val="0082148E"/>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56C3"/>
    <w:rsid w:val="008862AE"/>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2939"/>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A09"/>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67A80"/>
    <w:rsid w:val="009703FB"/>
    <w:rsid w:val="00971157"/>
    <w:rsid w:val="00971476"/>
    <w:rsid w:val="00971DA8"/>
    <w:rsid w:val="00972295"/>
    <w:rsid w:val="0097309C"/>
    <w:rsid w:val="00974935"/>
    <w:rsid w:val="00977098"/>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1322"/>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0C8"/>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C6E41"/>
    <w:rsid w:val="00BD081B"/>
    <w:rsid w:val="00BD098E"/>
    <w:rsid w:val="00BD3CBE"/>
    <w:rsid w:val="00BD3EA8"/>
    <w:rsid w:val="00BD4074"/>
    <w:rsid w:val="00BD442A"/>
    <w:rsid w:val="00BD6737"/>
    <w:rsid w:val="00BD7013"/>
    <w:rsid w:val="00BE0D32"/>
    <w:rsid w:val="00BE1C74"/>
    <w:rsid w:val="00BE2370"/>
    <w:rsid w:val="00BE238D"/>
    <w:rsid w:val="00BE2738"/>
    <w:rsid w:val="00BE36A0"/>
    <w:rsid w:val="00BE3B8C"/>
    <w:rsid w:val="00BE51E5"/>
    <w:rsid w:val="00BE7257"/>
    <w:rsid w:val="00BE7781"/>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3373"/>
    <w:rsid w:val="00C23AA4"/>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737"/>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6E1A"/>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3B7"/>
    <w:rsid w:val="00D71B7B"/>
    <w:rsid w:val="00D721B4"/>
    <w:rsid w:val="00D753F0"/>
    <w:rsid w:val="00D76177"/>
    <w:rsid w:val="00D76853"/>
    <w:rsid w:val="00D81BDE"/>
    <w:rsid w:val="00D81CEF"/>
    <w:rsid w:val="00D825F6"/>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1FA"/>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67A1C"/>
    <w:rsid w:val="00E712E9"/>
    <w:rsid w:val="00E71B80"/>
    <w:rsid w:val="00E72C57"/>
    <w:rsid w:val="00E7325E"/>
    <w:rsid w:val="00E73E3A"/>
    <w:rsid w:val="00E7414E"/>
    <w:rsid w:val="00E74870"/>
    <w:rsid w:val="00E76578"/>
    <w:rsid w:val="00E776FC"/>
    <w:rsid w:val="00E77D39"/>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E17CC"/>
    <w:rsid w:val="00EE17CE"/>
    <w:rsid w:val="00EE2B5F"/>
    <w:rsid w:val="00EE2B91"/>
    <w:rsid w:val="00EE327B"/>
    <w:rsid w:val="00EE43B2"/>
    <w:rsid w:val="00EE68DD"/>
    <w:rsid w:val="00EE6CD6"/>
    <w:rsid w:val="00EF0A6A"/>
    <w:rsid w:val="00EF117E"/>
    <w:rsid w:val="00EF2C65"/>
    <w:rsid w:val="00EF3AD8"/>
    <w:rsid w:val="00EF4F81"/>
    <w:rsid w:val="00EF4FF2"/>
    <w:rsid w:val="00EF5E6E"/>
    <w:rsid w:val="00EF6567"/>
    <w:rsid w:val="00EF75E0"/>
    <w:rsid w:val="00F00DF1"/>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2E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4290"/>
    <w:rsid w:val="00FA4906"/>
    <w:rsid w:val="00FA6130"/>
    <w:rsid w:val="00FA645B"/>
    <w:rsid w:val="00FA7B2A"/>
    <w:rsid w:val="00FB2516"/>
    <w:rsid w:val="00FB3002"/>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384"/>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26C39"/>
  <w15:docId w15:val="{6DD165A7-977A-4F9E-B5FF-2445F8628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 w:type="table" w:customStyle="1" w:styleId="11">
    <w:name w:val="Сетка таблицы11"/>
    <w:basedOn w:val="a1"/>
    <w:next w:val="af0"/>
    <w:uiPriority w:val="59"/>
    <w:rsid w:val="000461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image" Target="media/image2.emf"/><Relationship Id="rId18" Type="http://schemas.openxmlformats.org/officeDocument/2006/relationships/hyperlink" Target="https://login.consultant.ru/link/?req=doc&amp;base=LAW&amp;n=467434&amp;dst=26179" TargetMode="External"/><Relationship Id="rId26" Type="http://schemas.openxmlformats.org/officeDocument/2006/relationships/hyperlink" Target="consultantplus://offline/ref=3E215F1F182A17C3BB44341C24BBDBA6F0C3E2CF02330E61A7539A8584A75A3B1C901729B6FEEBC8z8L6D" TargetMode="External"/><Relationship Id="rId3" Type="http://schemas.openxmlformats.org/officeDocument/2006/relationships/styles" Target="styles.xml"/><Relationship Id="rId21" Type="http://schemas.openxmlformats.org/officeDocument/2006/relationships/hyperlink" Target="https://login.consultant.ru/link/?req=doc&amp;base=LAW&amp;n=467434&amp;dst=110209"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B366F2BF1085CD14BF2626B613C471BE3FAF9E5A9B1670699AFFA949525D069D67100FC293AFEDE7z8K2G" TargetMode="External"/><Relationship Id="rId17" Type="http://schemas.openxmlformats.org/officeDocument/2006/relationships/hyperlink" Target="https://login.consultant.ru/link/?req=doc&amp;base=LAW&amp;n=467434&amp;dst=26176" TargetMode="External"/><Relationship Id="rId25" Type="http://schemas.openxmlformats.org/officeDocument/2006/relationships/image" Target="media/image4.emf"/><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login.consultant.ru/link/?req=doc&amp;base=LAW&amp;n=467434&amp;dst=14778" TargetMode="External"/><Relationship Id="rId20" Type="http://schemas.openxmlformats.org/officeDocument/2006/relationships/hyperlink" Target="https://login.consultant.ru/link/?req=doc&amp;base=LAW&amp;n=467434&amp;dst=102289" TargetMode="External"/><Relationship Id="rId29" Type="http://schemas.openxmlformats.org/officeDocument/2006/relationships/hyperlink" Target="https://login.consultant.ru/link/?req=doc&amp;base=LAW&amp;n=467434&amp;dst=1481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yazmafin.admin-smolensk.ru/files/272/svodnaya-byudzhetnay5.pdf" TargetMode="External"/><Relationship Id="rId24" Type="http://schemas.openxmlformats.org/officeDocument/2006/relationships/image" Target="media/image3.emf"/><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login.consultant.ru/link/?req=doc&amp;base=LAW&amp;n=467434&amp;dst=14813" TargetMode="External"/><Relationship Id="rId23" Type="http://schemas.openxmlformats.org/officeDocument/2006/relationships/hyperlink" Target="https://login.consultant.ru/link/?req=doc&amp;base=LAW&amp;n=467434&amp;dst=110248" TargetMode="External"/><Relationship Id="rId28" Type="http://schemas.openxmlformats.org/officeDocument/2006/relationships/hyperlink" Target="consultantplus://offline/ref=3E215F1F182A17C3BB44341C24BBDBA6F0C3E2CF02330E61A7539A8584A75A3B1C901729B6FCEBC8z8LAD" TargetMode="External"/><Relationship Id="rId36" Type="http://schemas.openxmlformats.org/officeDocument/2006/relationships/theme" Target="theme/theme1.xml"/><Relationship Id="rId10" Type="http://schemas.openxmlformats.org/officeDocument/2006/relationships/image" Target="media/image1.emf"/><Relationship Id="rId19" Type="http://schemas.openxmlformats.org/officeDocument/2006/relationships/hyperlink" Target="https://login.consultant.ru/link/?req=doc&amp;base=LAW&amp;n=467434&amp;dst=102282"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yazmafin.admin-smolensk.ru/docs/vyazma/poryadok-sostavleniya-i-vedeniya-svodnoj-byudzhetnoj-rospisi/" TargetMode="External"/><Relationship Id="rId14" Type="http://schemas.openxmlformats.org/officeDocument/2006/relationships/hyperlink" Target="https://login.consultant.ru/link/?req=doc&amp;base=LAW&amp;n=467434&amp;dst=14810" TargetMode="External"/><Relationship Id="rId22" Type="http://schemas.openxmlformats.org/officeDocument/2006/relationships/hyperlink" Target="https://login.consultant.ru/link/?req=doc&amp;base=LAW&amp;n=467434&amp;dst=110229" TargetMode="External"/><Relationship Id="rId27" Type="http://schemas.openxmlformats.org/officeDocument/2006/relationships/hyperlink" Target="consultantplus://offline/ref=3E215F1F182A17C3BB44341C24BBDBA6F0C3E2CF02330E61A7539A8584A75A3B1C901729B6FCEACAz8LED" TargetMode="External"/><Relationship Id="rId30" Type="http://schemas.openxmlformats.org/officeDocument/2006/relationships/hyperlink" Target="https://login.consultant.ru/link/?req=doc&amp;base=LAW&amp;n=467434&amp;dst=14810" TargetMode="External"/><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56D66"/>
    <w:rsid w:val="005B5D03"/>
    <w:rsid w:val="00611A13"/>
    <w:rsid w:val="00684F73"/>
    <w:rsid w:val="00711FA4"/>
    <w:rsid w:val="00762D4D"/>
    <w:rsid w:val="00791030"/>
    <w:rsid w:val="007A3B9E"/>
    <w:rsid w:val="007B7C6E"/>
    <w:rsid w:val="007D422F"/>
    <w:rsid w:val="007E7913"/>
    <w:rsid w:val="00835412"/>
    <w:rsid w:val="00846CAE"/>
    <w:rsid w:val="008C71CD"/>
    <w:rsid w:val="008F45ED"/>
    <w:rsid w:val="009548A9"/>
    <w:rsid w:val="009B76B1"/>
    <w:rsid w:val="009E5503"/>
    <w:rsid w:val="009E7B70"/>
    <w:rsid w:val="00A1374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F1B4F0-D1E0-4D60-8159-66031F061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12</Pages>
  <Words>4655</Words>
  <Characters>26536</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13</cp:revision>
  <cp:lastPrinted>2026-04-13T11:14:00Z</cp:lastPrinted>
  <dcterms:created xsi:type="dcterms:W3CDTF">2026-04-08T05:14:00Z</dcterms:created>
  <dcterms:modified xsi:type="dcterms:W3CDTF">2026-04-14T07:50:00Z</dcterms:modified>
</cp:coreProperties>
</file>