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5F1"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Заключение</w:t>
      </w:r>
    </w:p>
    <w:p w:rsidR="00545BDF"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по результатам внешней провер</w:t>
      </w:r>
      <w:r w:rsidR="00545BDF" w:rsidRPr="000B52DF">
        <w:rPr>
          <w:rFonts w:ascii="Times New Roman" w:hAnsi="Times New Roman" w:cs="Times New Roman"/>
          <w:b/>
          <w:sz w:val="24"/>
          <w:szCs w:val="24"/>
        </w:rPr>
        <w:t xml:space="preserve">ки годовой бюджетной отчетности </w:t>
      </w:r>
    </w:p>
    <w:p w:rsidR="002C51DE" w:rsidRPr="000B52DF" w:rsidRDefault="00EF4FF2" w:rsidP="00545BDF">
      <w:pPr>
        <w:spacing w:after="0" w:line="240" w:lineRule="auto"/>
        <w:jc w:val="center"/>
        <w:rPr>
          <w:rFonts w:ascii="Times New Roman" w:hAnsi="Times New Roman" w:cs="Times New Roman"/>
          <w:b/>
          <w:sz w:val="24"/>
          <w:szCs w:val="24"/>
        </w:rPr>
      </w:pPr>
      <w:proofErr w:type="spellStart"/>
      <w:r>
        <w:rPr>
          <w:rFonts w:ascii="Times New Roman" w:hAnsi="Times New Roman" w:cs="Times New Roman"/>
          <w:b/>
          <w:sz w:val="24"/>
          <w:szCs w:val="24"/>
        </w:rPr>
        <w:t>Степаниковского</w:t>
      </w:r>
      <w:proofErr w:type="spellEnd"/>
      <w:r>
        <w:rPr>
          <w:rFonts w:ascii="Times New Roman" w:hAnsi="Times New Roman" w:cs="Times New Roman"/>
          <w:b/>
          <w:sz w:val="24"/>
          <w:szCs w:val="24"/>
        </w:rPr>
        <w:t xml:space="preserve"> сельского комитета</w:t>
      </w:r>
      <w:r w:rsidR="00C73AC3" w:rsidRPr="000B52DF">
        <w:rPr>
          <w:rFonts w:ascii="Times New Roman" w:hAnsi="Times New Roman" w:cs="Times New Roman"/>
          <w:b/>
          <w:sz w:val="24"/>
          <w:szCs w:val="24"/>
        </w:rPr>
        <w:t xml:space="preserve"> Администрации</w:t>
      </w:r>
      <w:r w:rsidR="000C5D58" w:rsidRPr="000B52DF">
        <w:rPr>
          <w:rFonts w:ascii="Times New Roman" w:hAnsi="Times New Roman" w:cs="Times New Roman"/>
          <w:b/>
          <w:sz w:val="24"/>
          <w:szCs w:val="24"/>
        </w:rPr>
        <w:t xml:space="preserve"> </w:t>
      </w:r>
      <w:r w:rsidR="00FA4906" w:rsidRPr="000B52DF">
        <w:rPr>
          <w:rFonts w:ascii="Times New Roman" w:hAnsi="Times New Roman" w:cs="Times New Roman"/>
          <w:b/>
          <w:sz w:val="24"/>
          <w:szCs w:val="24"/>
        </w:rPr>
        <w:t>муниципальн</w:t>
      </w:r>
      <w:r w:rsidR="00DE22D5">
        <w:rPr>
          <w:rFonts w:ascii="Times New Roman" w:hAnsi="Times New Roman" w:cs="Times New Roman"/>
          <w:b/>
          <w:sz w:val="24"/>
          <w:szCs w:val="24"/>
        </w:rPr>
        <w:t>ого образования «Вяземский муниципальный округ</w:t>
      </w:r>
      <w:r w:rsidR="00FA4906" w:rsidRPr="000B52DF">
        <w:rPr>
          <w:rFonts w:ascii="Times New Roman" w:hAnsi="Times New Roman" w:cs="Times New Roman"/>
          <w:b/>
          <w:sz w:val="24"/>
          <w:szCs w:val="24"/>
        </w:rPr>
        <w:t>» Смоленской области</w:t>
      </w:r>
      <w:r w:rsidR="008C43C0" w:rsidRPr="000B52DF">
        <w:rPr>
          <w:rFonts w:ascii="Times New Roman" w:hAnsi="Times New Roman" w:cs="Times New Roman"/>
          <w:b/>
          <w:sz w:val="24"/>
          <w:szCs w:val="24"/>
        </w:rPr>
        <w:t xml:space="preserve">, в части исполнения бюджета муниципального образования «Вяземский </w:t>
      </w:r>
      <w:r w:rsidR="00DE22D5">
        <w:rPr>
          <w:rFonts w:ascii="Times New Roman" w:hAnsi="Times New Roman" w:cs="Times New Roman"/>
          <w:b/>
          <w:sz w:val="24"/>
          <w:szCs w:val="24"/>
        </w:rPr>
        <w:t>муниципальный округ</w:t>
      </w:r>
      <w:r w:rsidR="008C43C0" w:rsidRPr="000B52DF">
        <w:rPr>
          <w:rFonts w:ascii="Times New Roman" w:hAnsi="Times New Roman" w:cs="Times New Roman"/>
          <w:b/>
          <w:sz w:val="24"/>
          <w:szCs w:val="24"/>
        </w:rPr>
        <w:t>» Смоленской области</w:t>
      </w:r>
      <w:r w:rsidR="000B52DF">
        <w:rPr>
          <w:rFonts w:ascii="Times New Roman" w:hAnsi="Times New Roman" w:cs="Times New Roman"/>
          <w:b/>
          <w:sz w:val="24"/>
          <w:szCs w:val="24"/>
        </w:rPr>
        <w:t xml:space="preserve"> </w:t>
      </w:r>
      <w:r w:rsidR="00DD7F84" w:rsidRPr="000B52DF">
        <w:rPr>
          <w:rFonts w:ascii="Times New Roman" w:hAnsi="Times New Roman" w:cs="Times New Roman"/>
          <w:b/>
          <w:sz w:val="24"/>
          <w:szCs w:val="24"/>
        </w:rPr>
        <w:t>за</w:t>
      </w:r>
      <w:r w:rsidR="00F26BE2" w:rsidRPr="000B52DF">
        <w:rPr>
          <w:rFonts w:ascii="Times New Roman" w:hAnsi="Times New Roman" w:cs="Times New Roman"/>
          <w:b/>
          <w:sz w:val="24"/>
          <w:szCs w:val="24"/>
        </w:rPr>
        <w:t xml:space="preserve"> 20</w:t>
      </w:r>
      <w:r w:rsidR="005D6842" w:rsidRPr="000B52DF">
        <w:rPr>
          <w:rFonts w:ascii="Times New Roman" w:hAnsi="Times New Roman" w:cs="Times New Roman"/>
          <w:b/>
          <w:sz w:val="24"/>
          <w:szCs w:val="24"/>
        </w:rPr>
        <w:t>2</w:t>
      </w:r>
      <w:r w:rsidR="00DE22D5">
        <w:rPr>
          <w:rFonts w:ascii="Times New Roman" w:hAnsi="Times New Roman" w:cs="Times New Roman"/>
          <w:b/>
          <w:sz w:val="24"/>
          <w:szCs w:val="24"/>
        </w:rPr>
        <w:t>5</w:t>
      </w:r>
      <w:r w:rsidR="00F26BE2" w:rsidRPr="000B52DF">
        <w:rPr>
          <w:rFonts w:ascii="Times New Roman" w:hAnsi="Times New Roman" w:cs="Times New Roman"/>
          <w:b/>
          <w:sz w:val="24"/>
          <w:szCs w:val="24"/>
        </w:rPr>
        <w:t xml:space="preserve"> год</w:t>
      </w:r>
    </w:p>
    <w:p w:rsidR="002967CE" w:rsidRPr="00385BA4" w:rsidRDefault="002967CE" w:rsidP="002967CE">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2"/>
        <w:gridCol w:w="4792"/>
      </w:tblGrid>
      <w:tr w:rsidR="00545BDF" w:rsidRPr="00DC03CE" w:rsidTr="005D6842">
        <w:trPr>
          <w:trHeight w:val="101"/>
        </w:trPr>
        <w:tc>
          <w:tcPr>
            <w:tcW w:w="4672" w:type="dxa"/>
          </w:tcPr>
          <w:p w:rsidR="00545BDF" w:rsidRPr="006F16EE" w:rsidRDefault="006F16EE" w:rsidP="002967CE">
            <w:pPr>
              <w:jc w:val="both"/>
            </w:pPr>
            <w:r w:rsidRPr="006F16EE">
              <w:t>г. Вязьма</w:t>
            </w:r>
          </w:p>
        </w:tc>
        <w:tc>
          <w:tcPr>
            <w:tcW w:w="4792" w:type="dxa"/>
            <w:shd w:val="clear" w:color="auto" w:fill="auto"/>
          </w:tcPr>
          <w:p w:rsidR="00545BDF" w:rsidRPr="00DC03CE" w:rsidRDefault="00EF4FF2" w:rsidP="00CB30C6">
            <w:pPr>
              <w:jc w:val="right"/>
            </w:pPr>
            <w:r>
              <w:t>0</w:t>
            </w:r>
            <w:r w:rsidR="00CB30C6">
              <w:t>3</w:t>
            </w:r>
            <w:bookmarkStart w:id="0" w:name="_GoBack"/>
            <w:bookmarkEnd w:id="0"/>
            <w:r w:rsidR="00D045B9" w:rsidRPr="00D045B9">
              <w:t>.0</w:t>
            </w:r>
            <w:r>
              <w:t>4</w:t>
            </w:r>
            <w:r w:rsidR="00D045B9" w:rsidRPr="00D045B9">
              <w:t>.202</w:t>
            </w:r>
            <w:r w:rsidR="00DE22D5">
              <w:t>6</w:t>
            </w:r>
            <w:r w:rsidR="00D045B9" w:rsidRPr="00D045B9">
              <w:t xml:space="preserve"> года</w:t>
            </w:r>
          </w:p>
        </w:tc>
      </w:tr>
    </w:tbl>
    <w:p w:rsidR="002967CE" w:rsidRPr="00385BA4" w:rsidRDefault="002967CE" w:rsidP="002967CE">
      <w:pPr>
        <w:spacing w:after="0" w:line="240" w:lineRule="auto"/>
        <w:jc w:val="both"/>
        <w:rPr>
          <w:rFonts w:ascii="Times New Roman" w:hAnsi="Times New Roman" w:cs="Times New Roman"/>
          <w:sz w:val="16"/>
          <w:szCs w:val="16"/>
        </w:rPr>
      </w:pPr>
    </w:p>
    <w:p w:rsidR="00C965F1" w:rsidRPr="004B72E4" w:rsidRDefault="00C23373" w:rsidP="008D3189">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 xml:space="preserve">ст.264.4 Бюджетного кодекса Российской Федерации; </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sidR="00DE22D5">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sidR="00DE22D5">
        <w:rPr>
          <w:rFonts w:ascii="Times New Roman" w:hAnsi="Times New Roman" w:cs="Times New Roman"/>
          <w:sz w:val="24"/>
          <w:szCs w:val="24"/>
        </w:rPr>
        <w:t>5</w:t>
      </w:r>
      <w:r w:rsidRPr="00B53F5C">
        <w:rPr>
          <w:rFonts w:ascii="Times New Roman" w:hAnsi="Times New Roman" w:cs="Times New Roman"/>
          <w:sz w:val="24"/>
          <w:szCs w:val="24"/>
        </w:rPr>
        <w:t>.</w:t>
      </w:r>
      <w:r w:rsidR="00DE22D5">
        <w:rPr>
          <w:rFonts w:ascii="Times New Roman" w:hAnsi="Times New Roman" w:cs="Times New Roman"/>
          <w:sz w:val="24"/>
          <w:szCs w:val="24"/>
        </w:rPr>
        <w:t>12.2025 №58</w:t>
      </w:r>
      <w:r w:rsidRPr="00B53F5C">
        <w:rPr>
          <w:rFonts w:ascii="Times New Roman" w:hAnsi="Times New Roman" w:cs="Times New Roman"/>
          <w:sz w:val="24"/>
          <w:szCs w:val="24"/>
        </w:rPr>
        <w:t>;</w:t>
      </w:r>
    </w:p>
    <w:p w:rsidR="00DD7F84"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167787" w:rsidRPr="00B53F5C" w:rsidRDefault="00167787" w:rsidP="00286A3F">
      <w:pPr>
        <w:spacing w:after="0" w:line="240" w:lineRule="auto"/>
        <w:ind w:firstLine="567"/>
        <w:jc w:val="both"/>
        <w:rPr>
          <w:rFonts w:ascii="Times New Roman" w:hAnsi="Times New Roman" w:cs="Times New Roman"/>
          <w:b/>
          <w:sz w:val="16"/>
          <w:szCs w:val="16"/>
        </w:rPr>
      </w:pPr>
    </w:p>
    <w:p w:rsidR="00C965F1" w:rsidRPr="00211B33" w:rsidRDefault="00C965F1" w:rsidP="00286A3F">
      <w:pPr>
        <w:spacing w:after="0" w:line="240" w:lineRule="auto"/>
        <w:ind w:firstLine="567"/>
        <w:jc w:val="both"/>
        <w:rPr>
          <w:rFonts w:ascii="Times New Roman" w:hAnsi="Times New Roman" w:cs="Times New Roman"/>
          <w:b/>
          <w:sz w:val="24"/>
          <w:szCs w:val="24"/>
        </w:rPr>
      </w:pPr>
      <w:r w:rsidRPr="00211B33">
        <w:rPr>
          <w:rFonts w:ascii="Times New Roman" w:hAnsi="Times New Roman" w:cs="Times New Roman"/>
          <w:b/>
          <w:sz w:val="24"/>
          <w:szCs w:val="24"/>
        </w:rPr>
        <w:t>Цель экспертно-аналитического мероприятия:</w:t>
      </w:r>
    </w:p>
    <w:p w:rsidR="00B53F5C" w:rsidRPr="00211B33" w:rsidRDefault="00B53F5C" w:rsidP="00B53F5C">
      <w:pPr>
        <w:pStyle w:val="af"/>
        <w:numPr>
          <w:ilvl w:val="0"/>
          <w:numId w:val="7"/>
        </w:numPr>
        <w:spacing w:after="0" w:line="240" w:lineRule="auto"/>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9E51B8" w:rsidRPr="00211B33" w:rsidRDefault="00B53F5C" w:rsidP="00B53F5C">
      <w:pPr>
        <w:pStyle w:val="af"/>
        <w:numPr>
          <w:ilvl w:val="0"/>
          <w:numId w:val="7"/>
        </w:numPr>
        <w:spacing w:after="0" w:line="240" w:lineRule="auto"/>
        <w:ind w:left="142"/>
        <w:jc w:val="both"/>
        <w:rPr>
          <w:rFonts w:ascii="Times New Roman" w:hAnsi="Times New Roman" w:cs="Times New Roman"/>
          <w:b/>
          <w:sz w:val="24"/>
          <w:szCs w:val="24"/>
        </w:rPr>
      </w:pPr>
      <w:r w:rsidRPr="00211B33">
        <w:rPr>
          <w:rFonts w:ascii="Times New Roman" w:hAnsi="Times New Roman" w:cs="Times New Roman"/>
          <w:sz w:val="24"/>
          <w:szCs w:val="24"/>
        </w:rPr>
        <w:t xml:space="preserve">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от </w:t>
      </w:r>
      <w:r w:rsidR="002B084B"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E33FF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E33FF4" w:rsidRPr="00211B33">
        <w:rPr>
          <w:rFonts w:ascii="Times New Roman" w:hAnsi="Times New Roman" w:cs="Times New Roman"/>
          <w:sz w:val="24"/>
          <w:szCs w:val="24"/>
        </w:rPr>
        <w:t>72</w:t>
      </w:r>
      <w:r w:rsidRPr="00211B33">
        <w:rPr>
          <w:rFonts w:ascii="Times New Roman" w:hAnsi="Times New Roman" w:cs="Times New Roman"/>
          <w:sz w:val="24"/>
          <w:szCs w:val="24"/>
        </w:rPr>
        <w:t xml:space="preserve">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Смоленской области на 202</w:t>
      </w:r>
      <w:r w:rsidR="00E33FF4" w:rsidRPr="00211B33">
        <w:rPr>
          <w:rFonts w:ascii="Times New Roman" w:hAnsi="Times New Roman" w:cs="Times New Roman"/>
          <w:sz w:val="24"/>
          <w:szCs w:val="24"/>
        </w:rPr>
        <w:t>5</w:t>
      </w:r>
      <w:r w:rsidRPr="00211B33">
        <w:rPr>
          <w:rFonts w:ascii="Times New Roman" w:hAnsi="Times New Roman" w:cs="Times New Roman"/>
          <w:sz w:val="24"/>
          <w:szCs w:val="24"/>
        </w:rPr>
        <w:t xml:space="preserve"> год и на плановый период 202</w:t>
      </w:r>
      <w:r w:rsidR="00E33FF4" w:rsidRPr="00211B33">
        <w:rPr>
          <w:rFonts w:ascii="Times New Roman" w:hAnsi="Times New Roman" w:cs="Times New Roman"/>
          <w:sz w:val="24"/>
          <w:szCs w:val="24"/>
        </w:rPr>
        <w:t>6</w:t>
      </w:r>
      <w:r w:rsidRPr="00211B33">
        <w:rPr>
          <w:rFonts w:ascii="Times New Roman" w:hAnsi="Times New Roman" w:cs="Times New Roman"/>
          <w:sz w:val="24"/>
          <w:szCs w:val="24"/>
        </w:rPr>
        <w:t xml:space="preserve"> и 202</w:t>
      </w:r>
      <w:r w:rsidR="00E33FF4" w:rsidRPr="00211B33">
        <w:rPr>
          <w:rFonts w:ascii="Times New Roman" w:hAnsi="Times New Roman" w:cs="Times New Roman"/>
          <w:sz w:val="24"/>
          <w:szCs w:val="24"/>
        </w:rPr>
        <w:t>7</w:t>
      </w:r>
      <w:r w:rsidR="002B084B" w:rsidRPr="00211B33">
        <w:rPr>
          <w:rFonts w:ascii="Times New Roman" w:hAnsi="Times New Roman" w:cs="Times New Roman"/>
          <w:sz w:val="24"/>
          <w:szCs w:val="24"/>
        </w:rPr>
        <w:t xml:space="preserve"> годов»</w:t>
      </w:r>
      <w:r w:rsidR="00785329">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0B52DF" w:rsidRPr="00211B33" w:rsidRDefault="000B52DF" w:rsidP="009E51B8">
      <w:pPr>
        <w:pStyle w:val="af"/>
        <w:spacing w:after="0" w:line="240" w:lineRule="auto"/>
        <w:ind w:left="567"/>
        <w:jc w:val="both"/>
        <w:rPr>
          <w:rFonts w:ascii="Times New Roman" w:hAnsi="Times New Roman" w:cs="Times New Roman"/>
          <w:b/>
          <w:sz w:val="16"/>
          <w:szCs w:val="16"/>
        </w:rPr>
      </w:pPr>
    </w:p>
    <w:p w:rsidR="00C965F1" w:rsidRPr="00211B33" w:rsidRDefault="00C965F1" w:rsidP="009E51B8">
      <w:pPr>
        <w:pStyle w:val="af"/>
        <w:spacing w:after="0" w:line="240" w:lineRule="auto"/>
        <w:ind w:left="567"/>
        <w:jc w:val="both"/>
        <w:rPr>
          <w:rFonts w:ascii="Times New Roman" w:hAnsi="Times New Roman" w:cs="Times New Roman"/>
          <w:b/>
          <w:sz w:val="24"/>
          <w:szCs w:val="24"/>
        </w:rPr>
      </w:pPr>
      <w:r w:rsidRPr="00211B33">
        <w:rPr>
          <w:rFonts w:ascii="Times New Roman" w:hAnsi="Times New Roman" w:cs="Times New Roman"/>
          <w:b/>
          <w:sz w:val="24"/>
          <w:szCs w:val="24"/>
        </w:rPr>
        <w:t>Нормативно-правовая база:</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B53F5C" w:rsidRPr="00211B33" w:rsidRDefault="00211B33" w:rsidP="006D6B5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r w:rsidR="00B53F5C" w:rsidRPr="00211B33">
        <w:rPr>
          <w:rFonts w:ascii="Times New Roman" w:hAnsi="Times New Roman" w:cs="Times New Roman"/>
          <w:sz w:val="24"/>
          <w:szCs w:val="24"/>
        </w:rPr>
        <w:t>);</w:t>
      </w:r>
    </w:p>
    <w:p w:rsidR="00B53F5C"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785329" w:rsidRPr="00211B33" w:rsidRDefault="00785329" w:rsidP="00785329">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proofErr w:type="gramStart"/>
      <w:r w:rsidRPr="00211B33">
        <w:rPr>
          <w:rFonts w:ascii="Times New Roman" w:hAnsi="Times New Roman" w:cs="Times New Roman"/>
          <w:sz w:val="24"/>
          <w:szCs w:val="24"/>
        </w:rPr>
        <w:lastRenderedPageBreak/>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w:t>
      </w:r>
      <w:proofErr w:type="gramEnd"/>
      <w:r w:rsidRPr="00211B33">
        <w:rPr>
          <w:rFonts w:ascii="Times New Roman" w:hAnsi="Times New Roman" w:cs="Times New Roman"/>
          <w:sz w:val="24"/>
          <w:szCs w:val="24"/>
        </w:rPr>
        <w:t xml:space="preserve"> муниципального округа» (далее – Областной закон от 10.06.2024 №87-з);</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Положение </w:t>
      </w:r>
      <w:r w:rsidR="00E33FF4" w:rsidRPr="00211B33">
        <w:rPr>
          <w:rFonts w:ascii="Times New Roman" w:hAnsi="Times New Roman" w:cs="Times New Roman"/>
          <w:sz w:val="24"/>
          <w:szCs w:val="24"/>
        </w:rPr>
        <w:t>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r w:rsidRPr="00211B33">
        <w:rPr>
          <w:rFonts w:ascii="Times New Roman" w:hAnsi="Times New Roman" w:cs="Times New Roman"/>
          <w:sz w:val="24"/>
          <w:szCs w:val="24"/>
        </w:rPr>
        <w:t xml:space="preserve"> (далее – Положение о бюджетном процессе);</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решение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 xml:space="preserve">от 18.12.2024 №72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005F0AC4" w:rsidRPr="00211B33">
        <w:rPr>
          <w:rFonts w:ascii="Times New Roman" w:hAnsi="Times New Roman" w:cs="Times New Roman"/>
          <w:sz w:val="24"/>
          <w:szCs w:val="24"/>
        </w:rPr>
        <w:t>» Смоленской области на 2025 год и на плановый период 2026 и 2027 годов».</w:t>
      </w:r>
      <w:r w:rsidRPr="00211B33">
        <w:rPr>
          <w:rFonts w:ascii="Times New Roman" w:hAnsi="Times New Roman" w:cs="Times New Roman"/>
          <w:sz w:val="24"/>
          <w:szCs w:val="24"/>
        </w:rPr>
        <w:t xml:space="preserve"> (с изменениями) (далее – решение о бюджете от </w:t>
      </w:r>
      <w:r w:rsidR="005F0AC4"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5F0AC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72</w:t>
      </w:r>
      <w:r w:rsidRPr="00211B33">
        <w:rPr>
          <w:rFonts w:ascii="Times New Roman" w:hAnsi="Times New Roman" w:cs="Times New Roman"/>
          <w:sz w:val="24"/>
          <w:szCs w:val="24"/>
        </w:rPr>
        <w:t>);</w:t>
      </w:r>
    </w:p>
    <w:p w:rsidR="00911A24" w:rsidRPr="00211B33" w:rsidRDefault="00911A24"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 «</w:t>
      </w:r>
      <w:r w:rsidRPr="00211B33">
        <w:rPr>
          <w:rFonts w:ascii="Times New Roman" w:hAnsi="Times New Roman" w:cs="Times New Roman"/>
          <w:bCs/>
          <w:sz w:val="24"/>
          <w:szCs w:val="24"/>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211B33">
        <w:rPr>
          <w:rFonts w:ascii="Times New Roman" w:hAnsi="Times New Roman" w:cs="Times New Roman"/>
          <w:sz w:val="24"/>
          <w:szCs w:val="24"/>
        </w:rPr>
        <w:t>» (далее – 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w:t>
      </w:r>
    </w:p>
    <w:p w:rsidR="005263FA" w:rsidRPr="00211B33" w:rsidRDefault="005263FA" w:rsidP="005263FA">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 «</w:t>
      </w:r>
      <w:r w:rsidRPr="00211B33">
        <w:rPr>
          <w:rFonts w:ascii="Times New Roman" w:hAnsi="Times New Roman" w:cs="Times New Roman"/>
          <w:bCs/>
          <w:sz w:val="24"/>
          <w:szCs w:val="24"/>
        </w:rPr>
        <w:t>Об утверждении структуры органов местного самоуправления муниципального образования «Вяземский муниципальный округ» Смоленской области</w:t>
      </w:r>
      <w:r w:rsidRPr="00211B33">
        <w:rPr>
          <w:rFonts w:ascii="Times New Roman" w:hAnsi="Times New Roman" w:cs="Times New Roman"/>
          <w:sz w:val="24"/>
          <w:szCs w:val="24"/>
        </w:rPr>
        <w:t>» (далее – 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w:t>
      </w:r>
    </w:p>
    <w:p w:rsidR="00554C21" w:rsidRPr="00211B33" w:rsidRDefault="00554C21"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22.10.2024 №17</w:t>
      </w:r>
      <w:r w:rsidRPr="00211B33">
        <w:rPr>
          <w:rFonts w:ascii="Times New Roman" w:hAnsi="Times New Roman" w:cs="Times New Roman"/>
          <w:bCs/>
          <w:sz w:val="24"/>
          <w:szCs w:val="24"/>
        </w:rPr>
        <w:t xml:space="preserve"> «О вопросах правопреемства</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22.10.2024 №17);</w:t>
      </w:r>
    </w:p>
    <w:p w:rsidR="008F5DB0" w:rsidRPr="00211B33" w:rsidRDefault="008F5DB0"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3122E2" w:rsidRPr="00211B33" w:rsidRDefault="003122E2" w:rsidP="003122E2">
      <w:pPr>
        <w:pStyle w:val="a3"/>
        <w:numPr>
          <w:ilvl w:val="0"/>
          <w:numId w:val="2"/>
        </w:numPr>
        <w:ind w:left="142"/>
        <w:jc w:val="both"/>
        <w:rPr>
          <w:rFonts w:ascii="Times New Roman" w:hAnsi="Times New Roman" w:cs="Times New Roman"/>
          <w:sz w:val="24"/>
          <w:szCs w:val="24"/>
        </w:rPr>
      </w:pPr>
      <w:proofErr w:type="gramStart"/>
      <w:r w:rsidRPr="00211B33">
        <w:rPr>
          <w:rFonts w:ascii="Times New Roman" w:hAnsi="Times New Roman" w:cs="Times New Roman"/>
          <w:bCs/>
          <w:sz w:val="24"/>
          <w:szCs w:val="24"/>
        </w:rPr>
        <w:t>решение Вяземского окружного Совета депутатов от 25.12.2024 №</w:t>
      </w:r>
      <w:r w:rsidR="005F3F1B">
        <w:rPr>
          <w:rFonts w:ascii="Times New Roman" w:hAnsi="Times New Roman" w:cs="Times New Roman"/>
          <w:bCs/>
          <w:sz w:val="24"/>
          <w:szCs w:val="24"/>
        </w:rPr>
        <w:t>107</w:t>
      </w:r>
      <w:r w:rsidRPr="00211B33">
        <w:rPr>
          <w:rFonts w:ascii="Times New Roman" w:hAnsi="Times New Roman" w:cs="Times New Roman"/>
          <w:bCs/>
          <w:sz w:val="24"/>
          <w:szCs w:val="24"/>
        </w:rPr>
        <w:t xml:space="preserve"> «Об </w:t>
      </w:r>
      <w:r w:rsidR="005F3F1B">
        <w:rPr>
          <w:rFonts w:ascii="Times New Roman" w:hAnsi="Times New Roman" w:cs="Times New Roman"/>
          <w:bCs/>
          <w:sz w:val="24"/>
          <w:szCs w:val="24"/>
        </w:rPr>
        <w:t xml:space="preserve">учреждении </w:t>
      </w:r>
      <w:proofErr w:type="spellStart"/>
      <w:r w:rsidR="005F3F1B">
        <w:rPr>
          <w:rFonts w:ascii="Times New Roman" w:hAnsi="Times New Roman" w:cs="Times New Roman"/>
          <w:bCs/>
          <w:sz w:val="24"/>
          <w:szCs w:val="24"/>
        </w:rPr>
        <w:t>Степаниковского</w:t>
      </w:r>
      <w:proofErr w:type="spellEnd"/>
      <w:r w:rsidR="005F3F1B">
        <w:rPr>
          <w:rFonts w:ascii="Times New Roman" w:hAnsi="Times New Roman" w:cs="Times New Roman"/>
          <w:bCs/>
          <w:sz w:val="24"/>
          <w:szCs w:val="24"/>
        </w:rPr>
        <w:t xml:space="preserve"> сельского комитета</w:t>
      </w:r>
      <w:r w:rsidRPr="00211B33">
        <w:rPr>
          <w:rFonts w:ascii="Times New Roman" w:hAnsi="Times New Roman" w:cs="Times New Roman"/>
          <w:bCs/>
          <w:sz w:val="24"/>
          <w:szCs w:val="24"/>
        </w:rPr>
        <w:t xml:space="preserve"> Администрации муниципального образования «Вяземский </w:t>
      </w:r>
      <w:r w:rsidR="005F3F1B">
        <w:rPr>
          <w:rFonts w:ascii="Times New Roman" w:hAnsi="Times New Roman" w:cs="Times New Roman"/>
          <w:bCs/>
          <w:sz w:val="24"/>
          <w:szCs w:val="24"/>
        </w:rPr>
        <w:t>муниципальный округ</w:t>
      </w:r>
      <w:r w:rsidRPr="00211B33">
        <w:rPr>
          <w:rFonts w:ascii="Times New Roman" w:hAnsi="Times New Roman" w:cs="Times New Roman"/>
          <w:bCs/>
          <w:sz w:val="24"/>
          <w:szCs w:val="24"/>
        </w:rPr>
        <w:t xml:space="preserve">» Смоленской области и утверждении Положения о </w:t>
      </w:r>
      <w:proofErr w:type="spellStart"/>
      <w:r w:rsidR="005F3F1B">
        <w:rPr>
          <w:rFonts w:ascii="Times New Roman" w:hAnsi="Times New Roman" w:cs="Times New Roman"/>
          <w:bCs/>
          <w:sz w:val="24"/>
          <w:szCs w:val="24"/>
        </w:rPr>
        <w:t>Степаниковском</w:t>
      </w:r>
      <w:proofErr w:type="spellEnd"/>
      <w:r w:rsidR="005F3F1B">
        <w:rPr>
          <w:rFonts w:ascii="Times New Roman" w:hAnsi="Times New Roman" w:cs="Times New Roman"/>
          <w:bCs/>
          <w:sz w:val="24"/>
          <w:szCs w:val="24"/>
        </w:rPr>
        <w:t xml:space="preserve"> сельском комитете</w:t>
      </w:r>
      <w:r w:rsidRPr="00211B33">
        <w:rPr>
          <w:rFonts w:ascii="Times New Roman" w:hAnsi="Times New Roman" w:cs="Times New Roman"/>
          <w:bCs/>
          <w:sz w:val="24"/>
          <w:szCs w:val="24"/>
        </w:rPr>
        <w:t xml:space="preserve">» </w:t>
      </w:r>
      <w:r w:rsidR="005F3F1B">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Pr="00211B33">
        <w:rPr>
          <w:rFonts w:ascii="Times New Roman" w:hAnsi="Times New Roman" w:cs="Times New Roman"/>
          <w:bCs/>
          <w:sz w:val="24"/>
          <w:szCs w:val="24"/>
        </w:rPr>
        <w:t xml:space="preserve">Смоленской области» </w:t>
      </w:r>
      <w:r w:rsidR="005F3F1B">
        <w:rPr>
          <w:rFonts w:ascii="Times New Roman" w:hAnsi="Times New Roman" w:cs="Times New Roman"/>
          <w:bCs/>
          <w:sz w:val="24"/>
          <w:szCs w:val="24"/>
        </w:rPr>
        <w:t xml:space="preserve"> (в редакции решения от 26.11.2025 № 181) </w:t>
      </w:r>
      <w:r w:rsidRPr="00211B33">
        <w:rPr>
          <w:rFonts w:ascii="Times New Roman" w:hAnsi="Times New Roman" w:cs="Times New Roman"/>
          <w:bCs/>
          <w:sz w:val="24"/>
          <w:szCs w:val="24"/>
        </w:rPr>
        <w:t>(далее – решение Вяземского окружного Совета депутатов от</w:t>
      </w:r>
      <w:proofErr w:type="gramEnd"/>
      <w:r w:rsidRPr="00211B33">
        <w:rPr>
          <w:rFonts w:ascii="Times New Roman" w:hAnsi="Times New Roman" w:cs="Times New Roman"/>
          <w:bCs/>
          <w:sz w:val="24"/>
          <w:szCs w:val="24"/>
        </w:rPr>
        <w:t xml:space="preserve"> </w:t>
      </w:r>
      <w:proofErr w:type="gramStart"/>
      <w:r w:rsidRPr="00211B33">
        <w:rPr>
          <w:rFonts w:ascii="Times New Roman" w:hAnsi="Times New Roman" w:cs="Times New Roman"/>
          <w:bCs/>
          <w:sz w:val="24"/>
          <w:szCs w:val="24"/>
        </w:rPr>
        <w:t>25.12.2024 №</w:t>
      </w:r>
      <w:r w:rsidR="005F3F1B">
        <w:rPr>
          <w:rFonts w:ascii="Times New Roman" w:hAnsi="Times New Roman" w:cs="Times New Roman"/>
          <w:bCs/>
          <w:sz w:val="24"/>
          <w:szCs w:val="24"/>
        </w:rPr>
        <w:t>107</w:t>
      </w:r>
      <w:r w:rsidRPr="00211B33">
        <w:rPr>
          <w:rFonts w:ascii="Times New Roman" w:hAnsi="Times New Roman" w:cs="Times New Roman"/>
          <w:bCs/>
          <w:sz w:val="24"/>
          <w:szCs w:val="24"/>
        </w:rPr>
        <w:t>);</w:t>
      </w:r>
      <w:proofErr w:type="gramEnd"/>
    </w:p>
    <w:p w:rsidR="005F0AC4" w:rsidRPr="00211B33" w:rsidRDefault="00B53F5C" w:rsidP="00CF7BF9">
      <w:pPr>
        <w:pStyle w:val="a3"/>
        <w:numPr>
          <w:ilvl w:val="0"/>
          <w:numId w:val="2"/>
        </w:numPr>
        <w:ind w:left="142" w:hanging="426"/>
        <w:jc w:val="both"/>
        <w:rPr>
          <w:rFonts w:ascii="Times New Roman" w:hAnsi="Times New Roman" w:cs="Times New Roman"/>
          <w:sz w:val="24"/>
          <w:szCs w:val="24"/>
        </w:rPr>
      </w:pPr>
      <w:r w:rsidRPr="00211B33">
        <w:rPr>
          <w:rFonts w:ascii="Times New Roman" w:hAnsi="Times New Roman" w:cs="Times New Roman"/>
          <w:sz w:val="24"/>
          <w:szCs w:val="24"/>
        </w:rPr>
        <w:t xml:space="preserve">постановление Администрации муниципального образования «Вяземский </w:t>
      </w:r>
      <w:r w:rsidR="005F0AC4"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xml:space="preserve">» Смоленской области от </w:t>
      </w:r>
      <w:r w:rsidR="005F0AC4" w:rsidRPr="00211B33">
        <w:rPr>
          <w:rFonts w:ascii="Times New Roman" w:hAnsi="Times New Roman" w:cs="Times New Roman"/>
          <w:sz w:val="24"/>
          <w:szCs w:val="24"/>
        </w:rPr>
        <w:t>05</w:t>
      </w:r>
      <w:r w:rsidRPr="00211B33">
        <w:rPr>
          <w:rFonts w:ascii="Times New Roman" w:hAnsi="Times New Roman" w:cs="Times New Roman"/>
          <w:sz w:val="24"/>
          <w:szCs w:val="24"/>
        </w:rPr>
        <w:t>.0</w:t>
      </w:r>
      <w:r w:rsidR="005F0AC4" w:rsidRPr="00211B33">
        <w:rPr>
          <w:rFonts w:ascii="Times New Roman" w:hAnsi="Times New Roman" w:cs="Times New Roman"/>
          <w:sz w:val="24"/>
          <w:szCs w:val="24"/>
        </w:rPr>
        <w:t>3</w:t>
      </w:r>
      <w:r w:rsidRPr="00211B33">
        <w:rPr>
          <w:rFonts w:ascii="Times New Roman" w:hAnsi="Times New Roman" w:cs="Times New Roman"/>
          <w:sz w:val="24"/>
          <w:szCs w:val="24"/>
        </w:rPr>
        <w:t>.20</w:t>
      </w:r>
      <w:r w:rsidR="005F0AC4" w:rsidRPr="00211B33">
        <w:rPr>
          <w:rFonts w:ascii="Times New Roman" w:hAnsi="Times New Roman" w:cs="Times New Roman"/>
          <w:sz w:val="24"/>
          <w:szCs w:val="24"/>
        </w:rPr>
        <w:t>25</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403</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Об утверждении Порядка ведения реестра расходных обязательств муниципального образования «Вяземский муниципальный округ» Смоленской области</w:t>
      </w:r>
      <w:r w:rsidRPr="00211B33">
        <w:rPr>
          <w:rFonts w:ascii="Times New Roman" w:hAnsi="Times New Roman" w:cs="Times New Roman"/>
          <w:sz w:val="24"/>
          <w:szCs w:val="24"/>
        </w:rPr>
        <w:t>» (</w:t>
      </w:r>
      <w:hyperlink r:id="rId8" w:history="1">
        <w:r w:rsidR="005F0AC4" w:rsidRPr="00211B33">
          <w:rPr>
            <w:rStyle w:val="a8"/>
            <w:rFonts w:ascii="Times New Roman" w:hAnsi="Times New Roman" w:cs="Times New Roman"/>
            <w:color w:val="auto"/>
            <w:sz w:val="24"/>
            <w:szCs w:val="24"/>
          </w:rPr>
          <w:t>https://vyazmafin.admin-smolensk.ru/files/274/postanovlenie-ot-05-03-20.pdf</w:t>
        </w:r>
      </w:hyperlink>
      <w:r w:rsidR="00CF7BF9" w:rsidRPr="00211B33">
        <w:rPr>
          <w:rFonts w:ascii="Times New Roman" w:hAnsi="Times New Roman" w:cs="Times New Roman"/>
          <w:sz w:val="24"/>
          <w:szCs w:val="24"/>
        </w:rPr>
        <w:t>).</w:t>
      </w:r>
    </w:p>
    <w:p w:rsidR="00167787" w:rsidRPr="00211B33" w:rsidRDefault="00167787" w:rsidP="00167787">
      <w:pPr>
        <w:pStyle w:val="a3"/>
        <w:ind w:left="720"/>
        <w:jc w:val="both"/>
        <w:rPr>
          <w:rFonts w:ascii="Times New Roman" w:eastAsia="Times New Roman" w:hAnsi="Times New Roman" w:cs="Times New Roman"/>
          <w:sz w:val="16"/>
          <w:szCs w:val="16"/>
        </w:rPr>
      </w:pPr>
    </w:p>
    <w:p w:rsidR="00DD7F84" w:rsidRDefault="00C965F1" w:rsidP="00A97DC4">
      <w:pPr>
        <w:pStyle w:val="a3"/>
        <w:ind w:firstLine="567"/>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67787">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proofErr w:type="spellStart"/>
      <w:r w:rsidR="00F56CE8">
        <w:rPr>
          <w:rFonts w:ascii="Times New Roman" w:hAnsi="Times New Roman" w:cs="Times New Roman"/>
          <w:i/>
          <w:sz w:val="24"/>
          <w:szCs w:val="24"/>
        </w:rPr>
        <w:t>Степаниковского</w:t>
      </w:r>
      <w:proofErr w:type="spellEnd"/>
      <w:r w:rsidR="00F56CE8">
        <w:rPr>
          <w:rFonts w:ascii="Times New Roman" w:hAnsi="Times New Roman" w:cs="Times New Roman"/>
          <w:i/>
          <w:sz w:val="24"/>
          <w:szCs w:val="24"/>
        </w:rPr>
        <w:t xml:space="preserve"> сельского комитета Администрации муниципального образования «Вяземский муниципальный округ» Смоленской области</w:t>
      </w:r>
      <w:r w:rsidR="00677475" w:rsidRPr="00C91EA0">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b/>
          <w:sz w:val="24"/>
          <w:szCs w:val="24"/>
        </w:rPr>
      </w:pPr>
      <w:r w:rsidRPr="00A47923">
        <w:rPr>
          <w:rFonts w:ascii="Times New Roman" w:hAnsi="Times New Roman" w:cs="Times New Roman"/>
          <w:b/>
          <w:sz w:val="24"/>
          <w:szCs w:val="24"/>
        </w:rPr>
        <w:t>Объект внешней проверки:</w:t>
      </w:r>
      <w:r w:rsidR="000C5D58">
        <w:rPr>
          <w:rFonts w:ascii="Times New Roman" w:hAnsi="Times New Roman" w:cs="Times New Roman"/>
          <w:b/>
          <w:sz w:val="24"/>
          <w:szCs w:val="24"/>
        </w:rPr>
        <w:t xml:space="preserve"> </w:t>
      </w:r>
      <w:proofErr w:type="spellStart"/>
      <w:r w:rsidR="0037605F">
        <w:rPr>
          <w:rFonts w:ascii="Times New Roman" w:hAnsi="Times New Roman" w:cs="Times New Roman"/>
          <w:sz w:val="24"/>
          <w:szCs w:val="24"/>
        </w:rPr>
        <w:t>Степаниковский</w:t>
      </w:r>
      <w:proofErr w:type="spellEnd"/>
      <w:r w:rsidR="00C73AC3">
        <w:rPr>
          <w:rFonts w:ascii="Times New Roman" w:hAnsi="Times New Roman" w:cs="Times New Roman"/>
          <w:sz w:val="24"/>
          <w:szCs w:val="24"/>
        </w:rPr>
        <w:t xml:space="preserve"> </w:t>
      </w:r>
      <w:r w:rsidR="0037605F">
        <w:rPr>
          <w:rFonts w:ascii="Times New Roman" w:hAnsi="Times New Roman" w:cs="Times New Roman"/>
          <w:sz w:val="24"/>
          <w:szCs w:val="24"/>
        </w:rPr>
        <w:t>сельский комитет</w:t>
      </w:r>
      <w:r w:rsidR="002F47B5">
        <w:rPr>
          <w:rFonts w:ascii="Times New Roman" w:hAnsi="Times New Roman" w:cs="Times New Roman"/>
          <w:sz w:val="24"/>
          <w:szCs w:val="24"/>
        </w:rPr>
        <w:t xml:space="preserve"> Администрации</w:t>
      </w:r>
      <w:r w:rsidR="006A2206" w:rsidRPr="006A2206">
        <w:rPr>
          <w:rFonts w:ascii="Times New Roman" w:hAnsi="Times New Roman" w:cs="Times New Roman"/>
          <w:sz w:val="24"/>
          <w:szCs w:val="24"/>
        </w:rPr>
        <w:t xml:space="preserve"> муницип</w:t>
      </w:r>
      <w:r w:rsidR="00CF7BF9">
        <w:rPr>
          <w:rFonts w:ascii="Times New Roman" w:hAnsi="Times New Roman" w:cs="Times New Roman"/>
          <w:sz w:val="24"/>
          <w:szCs w:val="24"/>
        </w:rPr>
        <w:t>ального образования «Вяземский муниципальный округ</w:t>
      </w:r>
      <w:r w:rsidR="006A2206" w:rsidRPr="006A2206">
        <w:rPr>
          <w:rFonts w:ascii="Times New Roman" w:hAnsi="Times New Roman" w:cs="Times New Roman"/>
          <w:sz w:val="24"/>
          <w:szCs w:val="24"/>
        </w:rPr>
        <w:t>» Смоленской области</w:t>
      </w:r>
      <w:r w:rsidR="000C5D58">
        <w:rPr>
          <w:rFonts w:ascii="Times New Roman" w:hAnsi="Times New Roman" w:cs="Times New Roman"/>
          <w:sz w:val="24"/>
          <w:szCs w:val="24"/>
        </w:rPr>
        <w:t xml:space="preserve"> </w:t>
      </w:r>
      <w:r w:rsidR="00804F77">
        <w:rPr>
          <w:rFonts w:ascii="Times New Roman" w:eastAsia="Times New Roman" w:hAnsi="Times New Roman" w:cs="Times New Roman"/>
          <w:sz w:val="24"/>
          <w:szCs w:val="24"/>
          <w:lang w:eastAsia="ru-RU"/>
        </w:rPr>
        <w:t xml:space="preserve">(далее </w:t>
      </w:r>
      <w:r w:rsidR="0037605F">
        <w:rPr>
          <w:rFonts w:ascii="Times New Roman" w:eastAsia="Times New Roman" w:hAnsi="Times New Roman" w:cs="Times New Roman"/>
          <w:sz w:val="24"/>
          <w:szCs w:val="24"/>
          <w:lang w:eastAsia="ru-RU"/>
        </w:rPr>
        <w:t>–</w:t>
      </w:r>
      <w:r w:rsidR="00804F77">
        <w:rPr>
          <w:rFonts w:ascii="Times New Roman" w:eastAsia="Times New Roman" w:hAnsi="Times New Roman" w:cs="Times New Roman"/>
          <w:sz w:val="24"/>
          <w:szCs w:val="24"/>
          <w:lang w:eastAsia="ru-RU"/>
        </w:rPr>
        <w:t xml:space="preserve"> </w:t>
      </w:r>
      <w:proofErr w:type="spellStart"/>
      <w:r w:rsidR="0037605F">
        <w:rPr>
          <w:rFonts w:ascii="Times New Roman" w:hAnsi="Times New Roman" w:cs="Times New Roman"/>
          <w:sz w:val="24"/>
          <w:szCs w:val="24"/>
        </w:rPr>
        <w:t>Степаниковский</w:t>
      </w:r>
      <w:proofErr w:type="spellEnd"/>
      <w:r w:rsidR="0037605F">
        <w:rPr>
          <w:rFonts w:ascii="Times New Roman" w:hAnsi="Times New Roman" w:cs="Times New Roman"/>
          <w:sz w:val="24"/>
          <w:szCs w:val="24"/>
        </w:rPr>
        <w:t xml:space="preserve"> сельский комитет</w:t>
      </w:r>
      <w:r w:rsidR="009D4F63">
        <w:rPr>
          <w:rFonts w:ascii="Times New Roman" w:hAnsi="Times New Roman" w:cs="Times New Roman"/>
          <w:sz w:val="24"/>
          <w:szCs w:val="24"/>
        </w:rPr>
        <w:t>, ГАБС</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4409C8" w:rsidRDefault="004409C8" w:rsidP="009076A0">
      <w:pPr>
        <w:spacing w:after="0" w:line="240" w:lineRule="auto"/>
        <w:ind w:firstLine="540"/>
        <w:jc w:val="both"/>
        <w:rPr>
          <w:rFonts w:ascii="Times New Roman" w:hAnsi="Times New Roman" w:cs="Times New Roman"/>
          <w:color w:val="2E74B5" w:themeColor="accent1" w:themeShade="BF"/>
          <w:sz w:val="16"/>
          <w:szCs w:val="16"/>
        </w:rPr>
      </w:pPr>
    </w:p>
    <w:p w:rsidR="00827589" w:rsidRPr="00B93FA8" w:rsidRDefault="00827589" w:rsidP="00A86E8D">
      <w:pPr>
        <w:spacing w:after="0" w:line="240" w:lineRule="auto"/>
        <w:ind w:left="4" w:right="4" w:hanging="4"/>
        <w:jc w:val="center"/>
        <w:rPr>
          <w:rFonts w:ascii="Times New Roman" w:eastAsia="Times New Roman" w:hAnsi="Times New Roman" w:cs="Times New Roman"/>
          <w:sz w:val="16"/>
          <w:szCs w:val="16"/>
          <w:lang w:eastAsia="ru-RU"/>
        </w:rPr>
      </w:pPr>
      <w:r w:rsidRPr="00827589">
        <w:rPr>
          <w:rFonts w:ascii="Times New Roman" w:eastAsia="Times New Roman" w:hAnsi="Times New Roman" w:cs="Times New Roman"/>
          <w:b/>
          <w:sz w:val="24"/>
          <w:szCs w:val="24"/>
          <w:lang w:eastAsia="ru-RU"/>
        </w:rPr>
        <w:t>Общие положения</w:t>
      </w:r>
    </w:p>
    <w:p w:rsidR="00A84B8C" w:rsidRPr="00E521FB" w:rsidRDefault="00A84B8C" w:rsidP="00167787">
      <w:pPr>
        <w:spacing w:after="0" w:line="240" w:lineRule="auto"/>
        <w:ind w:firstLine="709"/>
        <w:jc w:val="both"/>
        <w:rPr>
          <w:rFonts w:ascii="Times New Roman" w:eastAsia="Times New Roman" w:hAnsi="Times New Roman" w:cs="Times New Roman"/>
          <w:color w:val="00B050"/>
          <w:sz w:val="16"/>
          <w:szCs w:val="16"/>
          <w:lang w:eastAsia="ru-RU"/>
        </w:rPr>
      </w:pPr>
    </w:p>
    <w:p w:rsidR="001A21B8" w:rsidRPr="00E521FB" w:rsidRDefault="009D4F63" w:rsidP="000B0C18">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 </w:t>
      </w:r>
      <w:proofErr w:type="gramStart"/>
      <w:r w:rsidR="001A21B8" w:rsidRPr="00E521FB">
        <w:rPr>
          <w:rFonts w:ascii="Times New Roman" w:eastAsia="Times New Roman" w:hAnsi="Times New Roman" w:cs="Times New Roman"/>
          <w:bCs/>
          <w:sz w:val="24"/>
          <w:szCs w:val="24"/>
          <w:lang w:eastAsia="ru-RU"/>
        </w:rPr>
        <w:t xml:space="preserve">В соответствии </w:t>
      </w:r>
      <w:r w:rsidR="00211B33">
        <w:rPr>
          <w:rFonts w:ascii="Times New Roman" w:eastAsia="Times New Roman" w:hAnsi="Times New Roman" w:cs="Times New Roman"/>
          <w:bCs/>
          <w:sz w:val="24"/>
          <w:szCs w:val="24"/>
          <w:lang w:eastAsia="ru-RU"/>
        </w:rPr>
        <w:t>с з</w:t>
      </w:r>
      <w:r w:rsidR="00211B33" w:rsidRPr="00211B33">
        <w:rPr>
          <w:rFonts w:ascii="Times New Roman" w:eastAsia="Times New Roman" w:hAnsi="Times New Roman" w:cs="Times New Roman"/>
          <w:bCs/>
          <w:sz w:val="24"/>
          <w:szCs w:val="24"/>
          <w:lang w:eastAsia="ru-RU"/>
        </w:rPr>
        <w:t>акон</w:t>
      </w:r>
      <w:r w:rsidR="00211B33">
        <w:rPr>
          <w:rFonts w:ascii="Times New Roman" w:eastAsia="Times New Roman" w:hAnsi="Times New Roman" w:cs="Times New Roman"/>
          <w:bCs/>
          <w:sz w:val="24"/>
          <w:szCs w:val="24"/>
          <w:lang w:eastAsia="ru-RU"/>
        </w:rPr>
        <w:t xml:space="preserve">ом </w:t>
      </w:r>
      <w:r w:rsidR="00211B33" w:rsidRPr="00211B33">
        <w:rPr>
          <w:rFonts w:ascii="Times New Roman" w:eastAsia="Times New Roman" w:hAnsi="Times New Roman" w:cs="Times New Roman"/>
          <w:bCs/>
          <w:sz w:val="24"/>
          <w:szCs w:val="24"/>
          <w:lang w:eastAsia="ru-RU"/>
        </w:rPr>
        <w:t xml:space="preserve"> Смоленской области от 10.06.2024 N 87-з (ред. от 19.12.2024)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О преобразовании муниципальных образований, входящих в состав муниципального образования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Вяземский район</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w:t>
      </w:r>
      <w:proofErr w:type="gramEnd"/>
      <w:r w:rsidR="00211B33" w:rsidRPr="00211B33">
        <w:rPr>
          <w:rFonts w:ascii="Times New Roman" w:eastAsia="Times New Roman" w:hAnsi="Times New Roman" w:cs="Times New Roman"/>
          <w:bCs/>
          <w:sz w:val="24"/>
          <w:szCs w:val="24"/>
          <w:lang w:eastAsia="ru-RU"/>
        </w:rPr>
        <w:t>, полномочий и срока полномочий первого главы вновь образованного муниципального округа</w:t>
      </w:r>
      <w:r w:rsidR="00211B33">
        <w:rPr>
          <w:rFonts w:ascii="Times New Roman" w:eastAsia="Times New Roman" w:hAnsi="Times New Roman" w:cs="Times New Roman"/>
          <w:bCs/>
          <w:sz w:val="24"/>
          <w:szCs w:val="24"/>
          <w:lang w:eastAsia="ru-RU"/>
        </w:rPr>
        <w:t>»</w:t>
      </w:r>
      <w:r w:rsidR="001A21B8" w:rsidRPr="00E521FB">
        <w:rPr>
          <w:rFonts w:ascii="Times New Roman" w:eastAsia="Times New Roman" w:hAnsi="Times New Roman" w:cs="Times New Roman"/>
          <w:bCs/>
          <w:sz w:val="24"/>
          <w:szCs w:val="24"/>
          <w:lang w:eastAsia="ru-RU"/>
        </w:rPr>
        <w:t xml:space="preserve">, Вяземским </w:t>
      </w:r>
      <w:r w:rsidR="00DF124A" w:rsidRPr="00E521FB">
        <w:rPr>
          <w:rFonts w:ascii="Times New Roman" w:eastAsia="Times New Roman" w:hAnsi="Times New Roman" w:cs="Times New Roman"/>
          <w:bCs/>
          <w:sz w:val="24"/>
          <w:szCs w:val="24"/>
          <w:lang w:eastAsia="ru-RU"/>
        </w:rPr>
        <w:t>окружным</w:t>
      </w:r>
      <w:r w:rsidR="001A21B8" w:rsidRPr="00E521FB">
        <w:rPr>
          <w:rFonts w:ascii="Times New Roman" w:eastAsia="Times New Roman" w:hAnsi="Times New Roman" w:cs="Times New Roman"/>
          <w:bCs/>
          <w:sz w:val="24"/>
          <w:szCs w:val="24"/>
          <w:lang w:eastAsia="ru-RU"/>
        </w:rPr>
        <w:t xml:space="preserve">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w:t>
      </w:r>
      <w:r w:rsidR="00876BC8" w:rsidRPr="00E521FB">
        <w:rPr>
          <w:rFonts w:ascii="Times New Roman" w:eastAsia="Times New Roman" w:hAnsi="Times New Roman" w:cs="Times New Roman"/>
          <w:bCs/>
          <w:sz w:val="24"/>
          <w:szCs w:val="24"/>
          <w:lang w:eastAsia="ru-RU"/>
        </w:rPr>
        <w:t xml:space="preserve"> вступающее в силу с 01.01.2025 года</w:t>
      </w:r>
      <w:r w:rsidR="001A21B8" w:rsidRPr="00E521FB">
        <w:rPr>
          <w:rFonts w:ascii="Times New Roman" w:eastAsia="Times New Roman" w:hAnsi="Times New Roman" w:cs="Times New Roman"/>
          <w:bCs/>
          <w:sz w:val="24"/>
          <w:szCs w:val="24"/>
          <w:lang w:eastAsia="ru-RU"/>
        </w:rPr>
        <w:t>.</w:t>
      </w:r>
    </w:p>
    <w:p w:rsidR="005B1022" w:rsidRDefault="005B1022" w:rsidP="000B0C18">
      <w:pPr>
        <w:spacing w:after="0" w:line="240" w:lineRule="auto"/>
        <w:ind w:firstLine="709"/>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Согласно р</w:t>
      </w:r>
      <w:r w:rsidR="00E229DD" w:rsidRPr="00E229DD">
        <w:rPr>
          <w:rFonts w:ascii="Times New Roman" w:eastAsia="Times New Roman" w:hAnsi="Times New Roman" w:cs="Times New Roman"/>
          <w:bCs/>
          <w:color w:val="000000" w:themeColor="text1"/>
          <w:sz w:val="24"/>
          <w:szCs w:val="24"/>
          <w:lang w:eastAsia="ru-RU"/>
        </w:rPr>
        <w:t>ешени</w:t>
      </w:r>
      <w:r>
        <w:rPr>
          <w:rFonts w:ascii="Times New Roman" w:eastAsia="Times New Roman" w:hAnsi="Times New Roman" w:cs="Times New Roman"/>
          <w:bCs/>
          <w:color w:val="000000" w:themeColor="text1"/>
          <w:sz w:val="24"/>
          <w:szCs w:val="24"/>
          <w:lang w:eastAsia="ru-RU"/>
        </w:rPr>
        <w:t>ю</w:t>
      </w:r>
      <w:r w:rsidR="00E229DD" w:rsidRPr="00E229DD">
        <w:rPr>
          <w:rFonts w:ascii="Times New Roman" w:eastAsia="Times New Roman" w:hAnsi="Times New Roman" w:cs="Times New Roman"/>
          <w:bCs/>
          <w:color w:val="000000" w:themeColor="text1"/>
          <w:sz w:val="24"/>
          <w:szCs w:val="24"/>
          <w:lang w:eastAsia="ru-RU"/>
        </w:rPr>
        <w:t xml:space="preserve"> Вяземского окружного Совета депутатов от 25.12.2024 №</w:t>
      </w:r>
      <w:r w:rsidR="00881EC5">
        <w:rPr>
          <w:rFonts w:ascii="Times New Roman" w:eastAsia="Times New Roman" w:hAnsi="Times New Roman" w:cs="Times New Roman"/>
          <w:bCs/>
          <w:color w:val="000000" w:themeColor="text1"/>
          <w:sz w:val="24"/>
          <w:szCs w:val="24"/>
          <w:lang w:eastAsia="ru-RU"/>
        </w:rPr>
        <w:t>107</w:t>
      </w:r>
      <w:r w:rsidR="00E229DD" w:rsidRPr="00E229DD">
        <w:rPr>
          <w:rFonts w:ascii="Times New Roman" w:eastAsia="Times New Roman" w:hAnsi="Times New Roman" w:cs="Times New Roman"/>
          <w:bCs/>
          <w:color w:val="000000" w:themeColor="text1"/>
          <w:sz w:val="24"/>
          <w:szCs w:val="24"/>
          <w:lang w:eastAsia="ru-RU"/>
        </w:rPr>
        <w:t xml:space="preserve"> </w:t>
      </w:r>
      <w:r w:rsidR="00994E05">
        <w:rPr>
          <w:rFonts w:ascii="Times New Roman" w:eastAsia="Times New Roman" w:hAnsi="Times New Roman" w:cs="Times New Roman"/>
          <w:bCs/>
          <w:color w:val="000000" w:themeColor="text1"/>
          <w:sz w:val="24"/>
          <w:szCs w:val="24"/>
          <w:lang w:eastAsia="ru-RU"/>
        </w:rPr>
        <w:t xml:space="preserve">               </w:t>
      </w:r>
      <w:r w:rsidR="00881EC5" w:rsidRPr="00211B33">
        <w:rPr>
          <w:rFonts w:ascii="Times New Roman" w:hAnsi="Times New Roman" w:cs="Times New Roman"/>
          <w:bCs/>
          <w:sz w:val="24"/>
          <w:szCs w:val="24"/>
        </w:rPr>
        <w:t xml:space="preserve">«Об </w:t>
      </w:r>
      <w:r w:rsidR="00881EC5">
        <w:rPr>
          <w:rFonts w:ascii="Times New Roman" w:hAnsi="Times New Roman" w:cs="Times New Roman"/>
          <w:bCs/>
          <w:sz w:val="24"/>
          <w:szCs w:val="24"/>
        </w:rPr>
        <w:t xml:space="preserve">учреждении </w:t>
      </w:r>
      <w:proofErr w:type="spellStart"/>
      <w:r w:rsidR="00881EC5">
        <w:rPr>
          <w:rFonts w:ascii="Times New Roman" w:hAnsi="Times New Roman" w:cs="Times New Roman"/>
          <w:bCs/>
          <w:sz w:val="24"/>
          <w:szCs w:val="24"/>
        </w:rPr>
        <w:t>Степаниковского</w:t>
      </w:r>
      <w:proofErr w:type="spellEnd"/>
      <w:r w:rsidR="00881EC5">
        <w:rPr>
          <w:rFonts w:ascii="Times New Roman" w:hAnsi="Times New Roman" w:cs="Times New Roman"/>
          <w:bCs/>
          <w:sz w:val="24"/>
          <w:szCs w:val="24"/>
        </w:rPr>
        <w:t xml:space="preserve"> сельского комитета</w:t>
      </w:r>
      <w:r w:rsidR="00881EC5" w:rsidRPr="00211B33">
        <w:rPr>
          <w:rFonts w:ascii="Times New Roman" w:hAnsi="Times New Roman" w:cs="Times New Roman"/>
          <w:bCs/>
          <w:sz w:val="24"/>
          <w:szCs w:val="24"/>
        </w:rPr>
        <w:t xml:space="preserve"> Администрации муниципального образования «Вяземский </w:t>
      </w:r>
      <w:r w:rsidR="00881EC5">
        <w:rPr>
          <w:rFonts w:ascii="Times New Roman" w:hAnsi="Times New Roman" w:cs="Times New Roman"/>
          <w:bCs/>
          <w:sz w:val="24"/>
          <w:szCs w:val="24"/>
        </w:rPr>
        <w:t>муниципальный округ</w:t>
      </w:r>
      <w:r w:rsidR="00881EC5" w:rsidRPr="00211B33">
        <w:rPr>
          <w:rFonts w:ascii="Times New Roman" w:hAnsi="Times New Roman" w:cs="Times New Roman"/>
          <w:bCs/>
          <w:sz w:val="24"/>
          <w:szCs w:val="24"/>
        </w:rPr>
        <w:t xml:space="preserve">» Смоленской области и утверждении Положения о </w:t>
      </w:r>
      <w:proofErr w:type="spellStart"/>
      <w:r w:rsidR="00881EC5">
        <w:rPr>
          <w:rFonts w:ascii="Times New Roman" w:hAnsi="Times New Roman" w:cs="Times New Roman"/>
          <w:bCs/>
          <w:sz w:val="24"/>
          <w:szCs w:val="24"/>
        </w:rPr>
        <w:t>Степаниковском</w:t>
      </w:r>
      <w:proofErr w:type="spellEnd"/>
      <w:r w:rsidR="00881EC5">
        <w:rPr>
          <w:rFonts w:ascii="Times New Roman" w:hAnsi="Times New Roman" w:cs="Times New Roman"/>
          <w:bCs/>
          <w:sz w:val="24"/>
          <w:szCs w:val="24"/>
        </w:rPr>
        <w:t xml:space="preserve"> сельском комитете</w:t>
      </w:r>
      <w:r w:rsidR="00881EC5" w:rsidRPr="00211B33">
        <w:rPr>
          <w:rFonts w:ascii="Times New Roman" w:hAnsi="Times New Roman" w:cs="Times New Roman"/>
          <w:bCs/>
          <w:sz w:val="24"/>
          <w:szCs w:val="24"/>
        </w:rPr>
        <w:t xml:space="preserve">» </w:t>
      </w:r>
      <w:r w:rsidR="00881EC5">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00881EC5" w:rsidRPr="00211B33">
        <w:rPr>
          <w:rFonts w:ascii="Times New Roman" w:hAnsi="Times New Roman" w:cs="Times New Roman"/>
          <w:bCs/>
          <w:sz w:val="24"/>
          <w:szCs w:val="24"/>
        </w:rPr>
        <w:t xml:space="preserve">Смоленской области» </w:t>
      </w:r>
      <w:r w:rsidR="00881EC5">
        <w:rPr>
          <w:rFonts w:ascii="Times New Roman" w:hAnsi="Times New Roman" w:cs="Times New Roman"/>
          <w:bCs/>
          <w:sz w:val="24"/>
          <w:szCs w:val="24"/>
        </w:rPr>
        <w:t xml:space="preserve"> (в редакции решения от 26.11.2025 № 181)</w:t>
      </w:r>
      <w:r w:rsidR="001C2094">
        <w:rPr>
          <w:rFonts w:ascii="Times New Roman" w:eastAsia="Times New Roman" w:hAnsi="Times New Roman" w:cs="Times New Roman"/>
          <w:bCs/>
          <w:color w:val="000000" w:themeColor="text1"/>
          <w:sz w:val="24"/>
          <w:szCs w:val="24"/>
          <w:lang w:eastAsia="ru-RU"/>
        </w:rPr>
        <w:t xml:space="preserve"> </w:t>
      </w:r>
      <w:r>
        <w:rPr>
          <w:rFonts w:ascii="Times New Roman" w:eastAsia="Times New Roman" w:hAnsi="Times New Roman" w:cs="Times New Roman"/>
          <w:bCs/>
          <w:color w:val="000000" w:themeColor="text1"/>
          <w:sz w:val="24"/>
          <w:szCs w:val="24"/>
          <w:lang w:eastAsia="ru-RU"/>
        </w:rPr>
        <w:t>у</w:t>
      </w:r>
      <w:r w:rsidRPr="005B1022">
        <w:rPr>
          <w:rFonts w:ascii="Times New Roman" w:eastAsia="Times New Roman" w:hAnsi="Times New Roman" w:cs="Times New Roman"/>
          <w:bCs/>
          <w:color w:val="000000" w:themeColor="text1"/>
          <w:sz w:val="24"/>
          <w:szCs w:val="24"/>
          <w:lang w:eastAsia="ru-RU"/>
        </w:rPr>
        <w:t>твер</w:t>
      </w:r>
      <w:r>
        <w:rPr>
          <w:rFonts w:ascii="Times New Roman" w:eastAsia="Times New Roman" w:hAnsi="Times New Roman" w:cs="Times New Roman"/>
          <w:bCs/>
          <w:color w:val="000000" w:themeColor="text1"/>
          <w:sz w:val="24"/>
          <w:szCs w:val="24"/>
          <w:lang w:eastAsia="ru-RU"/>
        </w:rPr>
        <w:t>ждено</w:t>
      </w:r>
      <w:r w:rsidRPr="005B1022">
        <w:rPr>
          <w:rFonts w:ascii="Times New Roman" w:eastAsia="Times New Roman" w:hAnsi="Times New Roman" w:cs="Times New Roman"/>
          <w:bCs/>
          <w:color w:val="000000" w:themeColor="text1"/>
          <w:sz w:val="24"/>
          <w:szCs w:val="24"/>
          <w:lang w:eastAsia="ru-RU"/>
        </w:rPr>
        <w:t xml:space="preserve"> Положение о </w:t>
      </w:r>
      <w:proofErr w:type="spellStart"/>
      <w:r w:rsidR="00653A44">
        <w:rPr>
          <w:rFonts w:ascii="Times New Roman" w:eastAsia="Times New Roman" w:hAnsi="Times New Roman" w:cs="Times New Roman"/>
          <w:bCs/>
          <w:color w:val="000000" w:themeColor="text1"/>
          <w:sz w:val="24"/>
          <w:szCs w:val="24"/>
          <w:lang w:eastAsia="ru-RU"/>
        </w:rPr>
        <w:t>Степаниковском</w:t>
      </w:r>
      <w:proofErr w:type="spellEnd"/>
      <w:r w:rsidR="00653A44">
        <w:rPr>
          <w:rFonts w:ascii="Times New Roman" w:eastAsia="Times New Roman" w:hAnsi="Times New Roman" w:cs="Times New Roman"/>
          <w:bCs/>
          <w:color w:val="000000" w:themeColor="text1"/>
          <w:sz w:val="24"/>
          <w:szCs w:val="24"/>
          <w:lang w:eastAsia="ru-RU"/>
        </w:rPr>
        <w:t xml:space="preserve"> сельском комитете</w:t>
      </w:r>
      <w:r w:rsidRPr="005B1022">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муниципальный округ» Смоленской</w:t>
      </w:r>
      <w:r w:rsidR="00937042">
        <w:rPr>
          <w:rFonts w:ascii="Times New Roman" w:eastAsia="Times New Roman" w:hAnsi="Times New Roman" w:cs="Times New Roman"/>
          <w:bCs/>
          <w:color w:val="000000" w:themeColor="text1"/>
          <w:sz w:val="24"/>
          <w:szCs w:val="24"/>
          <w:lang w:eastAsia="ru-RU"/>
        </w:rPr>
        <w:t xml:space="preserve"> области</w:t>
      </w:r>
      <w:proofErr w:type="gramStart"/>
      <w:r w:rsidR="001C2094">
        <w:rPr>
          <w:rFonts w:ascii="Times New Roman" w:eastAsia="Times New Roman" w:hAnsi="Times New Roman" w:cs="Times New Roman"/>
          <w:bCs/>
          <w:color w:val="000000" w:themeColor="text1"/>
          <w:sz w:val="24"/>
          <w:szCs w:val="24"/>
          <w:lang w:eastAsia="ru-RU"/>
        </w:rPr>
        <w:t>.</w:t>
      </w:r>
      <w:r w:rsidR="00D753F0">
        <w:rPr>
          <w:rFonts w:ascii="Times New Roman" w:eastAsia="Times New Roman" w:hAnsi="Times New Roman" w:cs="Times New Roman"/>
          <w:bCs/>
          <w:color w:val="000000" w:themeColor="text1"/>
          <w:sz w:val="24"/>
          <w:szCs w:val="24"/>
          <w:lang w:eastAsia="ru-RU"/>
        </w:rPr>
        <w:t>(</w:t>
      </w:r>
      <w:proofErr w:type="gramEnd"/>
      <w:r w:rsidR="00D753F0">
        <w:rPr>
          <w:rFonts w:ascii="Times New Roman" w:eastAsia="Times New Roman" w:hAnsi="Times New Roman" w:cs="Times New Roman"/>
          <w:bCs/>
          <w:color w:val="000000" w:themeColor="text1"/>
          <w:sz w:val="24"/>
          <w:szCs w:val="24"/>
          <w:lang w:eastAsia="ru-RU"/>
        </w:rPr>
        <w:t xml:space="preserve">далее – положение о </w:t>
      </w:r>
      <w:proofErr w:type="spellStart"/>
      <w:proofErr w:type="gramStart"/>
      <w:r w:rsidR="00653A44">
        <w:rPr>
          <w:rFonts w:ascii="Times New Roman" w:eastAsia="Times New Roman" w:hAnsi="Times New Roman" w:cs="Times New Roman"/>
          <w:bCs/>
          <w:color w:val="000000" w:themeColor="text1"/>
          <w:sz w:val="24"/>
          <w:szCs w:val="24"/>
          <w:lang w:eastAsia="ru-RU"/>
        </w:rPr>
        <w:t>Степаниковском</w:t>
      </w:r>
      <w:proofErr w:type="spellEnd"/>
      <w:r w:rsidR="00653A44">
        <w:rPr>
          <w:rFonts w:ascii="Times New Roman" w:eastAsia="Times New Roman" w:hAnsi="Times New Roman" w:cs="Times New Roman"/>
          <w:bCs/>
          <w:color w:val="000000" w:themeColor="text1"/>
          <w:sz w:val="24"/>
          <w:szCs w:val="24"/>
          <w:lang w:eastAsia="ru-RU"/>
        </w:rPr>
        <w:t xml:space="preserve"> сельском комитете</w:t>
      </w:r>
      <w:r w:rsidR="00D753F0">
        <w:rPr>
          <w:rFonts w:ascii="Times New Roman" w:eastAsia="Times New Roman" w:hAnsi="Times New Roman" w:cs="Times New Roman"/>
          <w:bCs/>
          <w:color w:val="000000" w:themeColor="text1"/>
          <w:sz w:val="24"/>
          <w:szCs w:val="24"/>
          <w:lang w:eastAsia="ru-RU"/>
        </w:rPr>
        <w:t>)</w:t>
      </w:r>
      <w:r>
        <w:rPr>
          <w:rFonts w:ascii="Times New Roman" w:eastAsia="Times New Roman" w:hAnsi="Times New Roman" w:cs="Times New Roman"/>
          <w:bCs/>
          <w:color w:val="000000" w:themeColor="text1"/>
          <w:sz w:val="24"/>
          <w:szCs w:val="24"/>
          <w:lang w:eastAsia="ru-RU"/>
        </w:rPr>
        <w:t>.</w:t>
      </w:r>
      <w:proofErr w:type="gramEnd"/>
    </w:p>
    <w:p w:rsidR="00CA20B3" w:rsidRDefault="00CA20B3" w:rsidP="00CA20B3">
      <w:pPr>
        <w:autoSpaceDE w:val="0"/>
        <w:autoSpaceDN w:val="0"/>
        <w:adjustRightInd w:val="0"/>
        <w:spacing w:after="0" w:line="240" w:lineRule="auto"/>
        <w:ind w:firstLine="709"/>
        <w:jc w:val="both"/>
        <w:rPr>
          <w:rFonts w:ascii="Times New Roman" w:hAnsi="Times New Roman" w:cs="Times New Roman"/>
          <w:bCs/>
          <w:sz w:val="24"/>
          <w:szCs w:val="24"/>
        </w:rPr>
      </w:pPr>
      <w:proofErr w:type="spellStart"/>
      <w:r>
        <w:rPr>
          <w:rFonts w:ascii="Times New Roman" w:hAnsi="Times New Roman"/>
          <w:sz w:val="24"/>
          <w:szCs w:val="24"/>
        </w:rPr>
        <w:t>Степаниковский</w:t>
      </w:r>
      <w:proofErr w:type="spellEnd"/>
      <w:r>
        <w:rPr>
          <w:rFonts w:ascii="Times New Roman" w:hAnsi="Times New Roman"/>
          <w:sz w:val="24"/>
          <w:szCs w:val="24"/>
        </w:rPr>
        <w:t xml:space="preserve"> сельский комитет </w:t>
      </w:r>
      <w:r w:rsidRPr="00CA20B3">
        <w:rPr>
          <w:rFonts w:ascii="Times New Roman" w:hAnsi="Times New Roman" w:cs="Times New Roman"/>
          <w:bCs/>
          <w:sz w:val="24"/>
          <w:szCs w:val="24"/>
        </w:rPr>
        <w:t>наделен правами юридического лица, имеет в оперативном управлении обособленное имущество</w:t>
      </w:r>
      <w:r>
        <w:rPr>
          <w:rFonts w:ascii="Times New Roman" w:hAnsi="Times New Roman" w:cs="Times New Roman"/>
          <w:bCs/>
          <w:sz w:val="24"/>
          <w:szCs w:val="24"/>
        </w:rPr>
        <w:t xml:space="preserve"> (п. 1.3 Положения о </w:t>
      </w:r>
      <w:proofErr w:type="spellStart"/>
      <w:r>
        <w:rPr>
          <w:rFonts w:ascii="Times New Roman" w:hAnsi="Times New Roman" w:cs="Times New Roman"/>
          <w:bCs/>
          <w:sz w:val="24"/>
          <w:szCs w:val="24"/>
        </w:rPr>
        <w:t>Степаниковском</w:t>
      </w:r>
      <w:proofErr w:type="spellEnd"/>
      <w:r>
        <w:rPr>
          <w:rFonts w:ascii="Times New Roman" w:hAnsi="Times New Roman" w:cs="Times New Roman"/>
          <w:bCs/>
          <w:sz w:val="24"/>
          <w:szCs w:val="24"/>
        </w:rPr>
        <w:t xml:space="preserve"> сельском комитете).</w:t>
      </w:r>
    </w:p>
    <w:p w:rsidR="00CA20B3" w:rsidRPr="00CA20B3" w:rsidRDefault="00D125D7" w:rsidP="00CA20B3">
      <w:pPr>
        <w:autoSpaceDE w:val="0"/>
        <w:autoSpaceDN w:val="0"/>
        <w:adjustRightInd w:val="0"/>
        <w:spacing w:after="0" w:line="240" w:lineRule="auto"/>
        <w:ind w:firstLine="709"/>
        <w:jc w:val="both"/>
        <w:rPr>
          <w:rFonts w:ascii="Times New Roman" w:hAnsi="Times New Roman" w:cs="Times New Roman"/>
          <w:b/>
          <w:bCs/>
          <w:sz w:val="24"/>
          <w:szCs w:val="24"/>
        </w:rPr>
      </w:pPr>
      <w:proofErr w:type="gramStart"/>
      <w:r>
        <w:rPr>
          <w:rFonts w:ascii="Times New Roman" w:hAnsi="Times New Roman" w:cs="Times New Roman"/>
          <w:color w:val="333333"/>
          <w:sz w:val="24"/>
          <w:szCs w:val="24"/>
          <w:shd w:val="clear" w:color="auto" w:fill="FFFFFF"/>
        </w:rPr>
        <w:t>Согласно</w:t>
      </w:r>
      <w:proofErr w:type="gramEnd"/>
      <w:r>
        <w:rPr>
          <w:rFonts w:ascii="Times New Roman" w:hAnsi="Times New Roman" w:cs="Times New Roman"/>
          <w:color w:val="333333"/>
          <w:sz w:val="24"/>
          <w:szCs w:val="24"/>
          <w:shd w:val="clear" w:color="auto" w:fill="FFFFFF"/>
        </w:rPr>
        <w:t xml:space="preserve"> о</w:t>
      </w:r>
      <w:r w:rsidR="00CA20B3" w:rsidRPr="00CA20B3">
        <w:rPr>
          <w:rFonts w:ascii="Times New Roman" w:hAnsi="Times New Roman" w:cs="Times New Roman"/>
          <w:color w:val="333333"/>
          <w:sz w:val="24"/>
          <w:szCs w:val="24"/>
          <w:shd w:val="clear" w:color="auto" w:fill="FFFFFF"/>
        </w:rPr>
        <w:t>бщероссийского классификатора организационно-правовых форм (ОКОПФ, ОК 028-2012)</w:t>
      </w:r>
      <w:r>
        <w:rPr>
          <w:rFonts w:ascii="Times New Roman" w:hAnsi="Times New Roman" w:cs="Times New Roman"/>
          <w:color w:val="333333"/>
          <w:sz w:val="24"/>
          <w:szCs w:val="24"/>
          <w:shd w:val="clear" w:color="auto" w:fill="FFFFFF"/>
        </w:rPr>
        <w:t xml:space="preserve"> </w:t>
      </w:r>
      <w:proofErr w:type="spellStart"/>
      <w:r>
        <w:rPr>
          <w:rFonts w:ascii="Times New Roman" w:hAnsi="Times New Roman" w:cs="Times New Roman"/>
          <w:color w:val="333333"/>
          <w:sz w:val="24"/>
          <w:szCs w:val="24"/>
          <w:shd w:val="clear" w:color="auto" w:fill="FFFFFF"/>
        </w:rPr>
        <w:t>Степаниковский</w:t>
      </w:r>
      <w:proofErr w:type="spellEnd"/>
      <w:r>
        <w:rPr>
          <w:rFonts w:ascii="Times New Roman" w:hAnsi="Times New Roman" w:cs="Times New Roman"/>
          <w:color w:val="333333"/>
          <w:sz w:val="24"/>
          <w:szCs w:val="24"/>
          <w:shd w:val="clear" w:color="auto" w:fill="FFFFFF"/>
        </w:rPr>
        <w:t xml:space="preserve"> сельский комитет является муниципальным казенным учреждением (код ОКОПФ 75404).</w:t>
      </w:r>
    </w:p>
    <w:p w:rsidR="00876218" w:rsidRDefault="005447A5" w:rsidP="00167787">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615B91">
        <w:rPr>
          <w:rFonts w:ascii="Times New Roman" w:eastAsia="Times New Roman" w:hAnsi="Times New Roman" w:cs="Times New Roman"/>
          <w:color w:val="000000" w:themeColor="text1"/>
          <w:sz w:val="24"/>
          <w:szCs w:val="24"/>
          <w:lang w:eastAsia="ru-RU"/>
        </w:rPr>
        <w:t xml:space="preserve">Финансирование деятельности </w:t>
      </w:r>
      <w:proofErr w:type="spellStart"/>
      <w:r w:rsidR="00D125D7">
        <w:rPr>
          <w:rFonts w:ascii="Times New Roman" w:eastAsia="Times New Roman" w:hAnsi="Times New Roman" w:cs="Times New Roman"/>
          <w:color w:val="000000" w:themeColor="text1"/>
          <w:sz w:val="24"/>
          <w:szCs w:val="24"/>
          <w:lang w:eastAsia="ru-RU"/>
        </w:rPr>
        <w:t>Степаниковского</w:t>
      </w:r>
      <w:proofErr w:type="spellEnd"/>
      <w:r w:rsidR="00D125D7">
        <w:rPr>
          <w:rFonts w:ascii="Times New Roman" w:eastAsia="Times New Roman" w:hAnsi="Times New Roman" w:cs="Times New Roman"/>
          <w:color w:val="000000" w:themeColor="text1"/>
          <w:sz w:val="24"/>
          <w:szCs w:val="24"/>
          <w:lang w:eastAsia="ru-RU"/>
        </w:rPr>
        <w:t xml:space="preserve"> сельского комитета</w:t>
      </w:r>
      <w:r w:rsidRPr="00615B91">
        <w:rPr>
          <w:rFonts w:ascii="Times New Roman" w:eastAsia="Times New Roman" w:hAnsi="Times New Roman" w:cs="Times New Roman"/>
          <w:color w:val="000000" w:themeColor="text1"/>
          <w:sz w:val="24"/>
          <w:szCs w:val="24"/>
          <w:lang w:eastAsia="ru-RU"/>
        </w:rPr>
        <w:t xml:space="preserve"> осуществля</w:t>
      </w:r>
      <w:r w:rsidR="00994E05">
        <w:rPr>
          <w:rFonts w:ascii="Times New Roman" w:eastAsia="Times New Roman" w:hAnsi="Times New Roman" w:cs="Times New Roman"/>
          <w:color w:val="000000" w:themeColor="text1"/>
          <w:sz w:val="24"/>
          <w:szCs w:val="24"/>
          <w:lang w:eastAsia="ru-RU"/>
        </w:rPr>
        <w:t>лось</w:t>
      </w:r>
      <w:r w:rsidRPr="00615B91">
        <w:rPr>
          <w:rFonts w:ascii="Times New Roman" w:eastAsia="Times New Roman" w:hAnsi="Times New Roman" w:cs="Times New Roman"/>
          <w:color w:val="000000" w:themeColor="text1"/>
          <w:sz w:val="24"/>
          <w:szCs w:val="24"/>
          <w:lang w:eastAsia="ru-RU"/>
        </w:rPr>
        <w:t xml:space="preserve"> за счет средств </w:t>
      </w:r>
      <w:r w:rsidR="001C2094" w:rsidRPr="0077050C">
        <w:rPr>
          <w:rFonts w:ascii="Times New Roman" w:hAnsi="Times New Roman"/>
          <w:sz w:val="24"/>
          <w:szCs w:val="24"/>
        </w:rPr>
        <w:t xml:space="preserve">бюджета </w:t>
      </w:r>
      <w:r w:rsidR="001C2094">
        <w:rPr>
          <w:rFonts w:ascii="Times New Roman" w:hAnsi="Times New Roman"/>
          <w:sz w:val="24"/>
          <w:szCs w:val="24"/>
        </w:rPr>
        <w:t>Вяземского</w:t>
      </w:r>
      <w:r w:rsidR="001C2094" w:rsidRPr="0077050C">
        <w:rPr>
          <w:rFonts w:ascii="Times New Roman" w:hAnsi="Times New Roman"/>
          <w:sz w:val="24"/>
          <w:szCs w:val="24"/>
        </w:rPr>
        <w:t xml:space="preserve"> муниципального округа</w:t>
      </w:r>
      <w:r w:rsidRPr="00615B91">
        <w:rPr>
          <w:rFonts w:ascii="Times New Roman" w:eastAsia="Times New Roman" w:hAnsi="Times New Roman" w:cs="Times New Roman"/>
          <w:color w:val="000000" w:themeColor="text1"/>
          <w:sz w:val="24"/>
          <w:szCs w:val="24"/>
          <w:lang w:eastAsia="ru-RU"/>
        </w:rPr>
        <w:t xml:space="preserve"> в соответствии </w:t>
      </w:r>
      <w:r>
        <w:rPr>
          <w:rFonts w:ascii="Times New Roman" w:eastAsia="Times New Roman" w:hAnsi="Times New Roman" w:cs="Times New Roman"/>
          <w:color w:val="000000" w:themeColor="text1"/>
          <w:sz w:val="24"/>
          <w:szCs w:val="24"/>
          <w:lang w:eastAsia="ru-RU"/>
        </w:rPr>
        <w:t>с бюджетной сметой</w:t>
      </w:r>
      <w:r w:rsidRPr="00615B91">
        <w:rPr>
          <w:rFonts w:ascii="Times New Roman" w:eastAsia="Times New Roman" w:hAnsi="Times New Roman" w:cs="Times New Roman"/>
          <w:color w:val="000000" w:themeColor="text1"/>
          <w:sz w:val="24"/>
          <w:szCs w:val="24"/>
          <w:lang w:eastAsia="ru-RU"/>
        </w:rPr>
        <w:t xml:space="preserve"> и штатным расписанием </w:t>
      </w:r>
      <w:proofErr w:type="spellStart"/>
      <w:r w:rsidR="00D125D7">
        <w:rPr>
          <w:rFonts w:ascii="Times New Roman" w:eastAsia="Times New Roman" w:hAnsi="Times New Roman" w:cs="Times New Roman"/>
          <w:color w:val="000000" w:themeColor="text1"/>
          <w:sz w:val="24"/>
          <w:szCs w:val="24"/>
          <w:lang w:eastAsia="ru-RU"/>
        </w:rPr>
        <w:t>Степаниковского</w:t>
      </w:r>
      <w:proofErr w:type="spellEnd"/>
      <w:r w:rsidR="00D125D7">
        <w:rPr>
          <w:rFonts w:ascii="Times New Roman" w:eastAsia="Times New Roman" w:hAnsi="Times New Roman" w:cs="Times New Roman"/>
          <w:color w:val="000000" w:themeColor="text1"/>
          <w:sz w:val="24"/>
          <w:szCs w:val="24"/>
          <w:lang w:eastAsia="ru-RU"/>
        </w:rPr>
        <w:t xml:space="preserve"> сельского комитета</w:t>
      </w:r>
    </w:p>
    <w:p w:rsidR="00876218" w:rsidRPr="00876218" w:rsidRDefault="00876218" w:rsidP="00876218">
      <w:pPr>
        <w:pStyle w:val="af2"/>
        <w:spacing w:after="0"/>
        <w:ind w:left="0" w:firstLine="709"/>
        <w:jc w:val="both"/>
        <w:rPr>
          <w:rFonts w:ascii="Times New Roman" w:hAnsi="Times New Roman"/>
          <w:szCs w:val="24"/>
        </w:rPr>
      </w:pPr>
      <w:r>
        <w:rPr>
          <w:rFonts w:ascii="Times New Roman" w:hAnsi="Times New Roman"/>
          <w:szCs w:val="24"/>
        </w:rPr>
        <w:t>В соответствии с</w:t>
      </w:r>
      <w:r w:rsidRPr="00876218">
        <w:rPr>
          <w:rFonts w:ascii="Times New Roman" w:hAnsi="Times New Roman"/>
          <w:szCs w:val="24"/>
        </w:rPr>
        <w:t xml:space="preserve"> п. 2.1. Положения о </w:t>
      </w:r>
      <w:proofErr w:type="spellStart"/>
      <w:r w:rsidRPr="00876218">
        <w:rPr>
          <w:rFonts w:ascii="Times New Roman" w:hAnsi="Times New Roman"/>
          <w:szCs w:val="24"/>
        </w:rPr>
        <w:t>Степаниковском</w:t>
      </w:r>
      <w:proofErr w:type="spellEnd"/>
      <w:r w:rsidRPr="00876218">
        <w:rPr>
          <w:rFonts w:ascii="Times New Roman" w:hAnsi="Times New Roman"/>
          <w:szCs w:val="24"/>
        </w:rPr>
        <w:t xml:space="preserve"> сельском комитете основными целями деятельности Комитета являются: </w:t>
      </w:r>
    </w:p>
    <w:p w:rsidR="00876218" w:rsidRPr="00876218" w:rsidRDefault="00876218" w:rsidP="0087621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Исполнение целей и задач, поставленных перед Комитетом Администрацией муниципального округа на подведомственной территории, закрепленной за Комитетом, обеспечение взаимодействия Администрации муниципального округа, её структурных подразделений и жителей, проживающих на подведомственной территории</w:t>
      </w:r>
      <w:r>
        <w:rPr>
          <w:rFonts w:ascii="Times New Roman" w:hAnsi="Times New Roman" w:cs="Times New Roman"/>
          <w:sz w:val="24"/>
          <w:szCs w:val="24"/>
        </w:rPr>
        <w:t>;</w:t>
      </w:r>
    </w:p>
    <w:p w:rsidR="00876218" w:rsidRPr="00876218" w:rsidRDefault="00876218" w:rsidP="0087621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Реализация части полномочий Администрации муниципального округа, направленных на создание благоприятных условий жизнедеятельности и удовлетворение потребностей населения на подведомственной территории</w:t>
      </w:r>
      <w:r>
        <w:rPr>
          <w:rFonts w:ascii="Times New Roman" w:hAnsi="Times New Roman" w:cs="Times New Roman"/>
          <w:sz w:val="24"/>
          <w:szCs w:val="24"/>
        </w:rPr>
        <w:t>;</w:t>
      </w:r>
    </w:p>
    <w:p w:rsidR="00876218" w:rsidRDefault="00876218" w:rsidP="0087621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Участие в обеспечении и </w:t>
      </w:r>
      <w:proofErr w:type="gramStart"/>
      <w:r w:rsidRPr="00876218">
        <w:rPr>
          <w:rFonts w:ascii="Times New Roman" w:hAnsi="Times New Roman" w:cs="Times New Roman"/>
          <w:sz w:val="24"/>
          <w:szCs w:val="24"/>
        </w:rPr>
        <w:t>контроле за</w:t>
      </w:r>
      <w:proofErr w:type="gramEnd"/>
      <w:r w:rsidRPr="00876218">
        <w:rPr>
          <w:rFonts w:ascii="Times New Roman" w:hAnsi="Times New Roman" w:cs="Times New Roman"/>
          <w:sz w:val="24"/>
          <w:szCs w:val="24"/>
        </w:rPr>
        <w:t xml:space="preserve"> реализацией основных направлений единой социально-экономической политики муниципального округа на подведомственной территории.</w:t>
      </w:r>
    </w:p>
    <w:p w:rsidR="00876218" w:rsidRDefault="00876218"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Согласно </w:t>
      </w:r>
      <w:proofErr w:type="gramStart"/>
      <w:r>
        <w:rPr>
          <w:rFonts w:ascii="Times New Roman" w:hAnsi="Times New Roman" w:cs="Times New Roman"/>
          <w:sz w:val="24"/>
          <w:szCs w:val="24"/>
        </w:rPr>
        <w:t>сведениям</w:t>
      </w:r>
      <w:proofErr w:type="gramEnd"/>
      <w:r>
        <w:rPr>
          <w:rFonts w:ascii="Times New Roman" w:hAnsi="Times New Roman" w:cs="Times New Roman"/>
          <w:sz w:val="24"/>
          <w:szCs w:val="24"/>
        </w:rPr>
        <w:t xml:space="preserve"> отраженным в разделе 1 ф.0503160 «Пояснительная записка»:</w:t>
      </w:r>
    </w:p>
    <w:p w:rsidR="003E6070" w:rsidRPr="005E4F51" w:rsidRDefault="003E6070"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lastRenderedPageBreak/>
        <w:t>-</w:t>
      </w:r>
      <w:r w:rsidR="006778D2">
        <w:rPr>
          <w:rFonts w:ascii="Times New Roman" w:hAnsi="Times New Roman" w:cs="Times New Roman"/>
          <w:sz w:val="24"/>
          <w:szCs w:val="24"/>
        </w:rPr>
        <w:t xml:space="preserve"> </w:t>
      </w:r>
      <w:proofErr w:type="spellStart"/>
      <w:r>
        <w:rPr>
          <w:rFonts w:ascii="Times New Roman" w:hAnsi="Times New Roman" w:cs="Times New Roman"/>
          <w:sz w:val="24"/>
          <w:szCs w:val="24"/>
        </w:rPr>
        <w:t>Степа</w:t>
      </w:r>
      <w:r w:rsidR="006778D2">
        <w:rPr>
          <w:rFonts w:ascii="Times New Roman" w:hAnsi="Times New Roman" w:cs="Times New Roman"/>
          <w:sz w:val="24"/>
          <w:szCs w:val="24"/>
        </w:rPr>
        <w:t>никовский</w:t>
      </w:r>
      <w:proofErr w:type="spellEnd"/>
      <w:r w:rsidR="006778D2">
        <w:rPr>
          <w:rFonts w:ascii="Times New Roman" w:hAnsi="Times New Roman" w:cs="Times New Roman"/>
          <w:sz w:val="24"/>
          <w:szCs w:val="24"/>
        </w:rPr>
        <w:t xml:space="preserve"> сельский к</w:t>
      </w:r>
      <w:r w:rsidR="005E4F51">
        <w:rPr>
          <w:rFonts w:ascii="Times New Roman" w:hAnsi="Times New Roman" w:cs="Times New Roman"/>
          <w:sz w:val="24"/>
          <w:szCs w:val="24"/>
        </w:rPr>
        <w:t>омитет Администрации</w:t>
      </w:r>
      <w:r w:rsidR="005E4F51" w:rsidRPr="006A2206">
        <w:rPr>
          <w:rFonts w:ascii="Times New Roman" w:hAnsi="Times New Roman" w:cs="Times New Roman"/>
          <w:sz w:val="24"/>
          <w:szCs w:val="24"/>
        </w:rPr>
        <w:t xml:space="preserve"> муницип</w:t>
      </w:r>
      <w:r w:rsidR="005E4F51">
        <w:rPr>
          <w:rFonts w:ascii="Times New Roman" w:hAnsi="Times New Roman" w:cs="Times New Roman"/>
          <w:sz w:val="24"/>
          <w:szCs w:val="24"/>
        </w:rPr>
        <w:t>ального образования «Вяземский муниципальный округ</w:t>
      </w:r>
      <w:r w:rsidR="005E4F51" w:rsidRPr="006A2206">
        <w:rPr>
          <w:rFonts w:ascii="Times New Roman" w:hAnsi="Times New Roman" w:cs="Times New Roman"/>
          <w:sz w:val="24"/>
          <w:szCs w:val="24"/>
        </w:rPr>
        <w:t>» Смоленской области</w:t>
      </w:r>
      <w:r w:rsidR="005E4F51">
        <w:rPr>
          <w:rFonts w:ascii="Times New Roman" w:hAnsi="Times New Roman" w:cs="Times New Roman"/>
          <w:sz w:val="24"/>
          <w:szCs w:val="24"/>
        </w:rPr>
        <w:t xml:space="preserve"> наделен полномочиями главного администратора бюджетных средств, с присвоением кода главного администратора – </w:t>
      </w:r>
      <w:r w:rsidR="005E4F51">
        <w:rPr>
          <w:rFonts w:ascii="Times New Roman" w:hAnsi="Times New Roman" w:cs="Times New Roman"/>
          <w:b/>
          <w:sz w:val="24"/>
          <w:szCs w:val="24"/>
        </w:rPr>
        <w:t>923</w:t>
      </w:r>
      <w:r w:rsidR="005E4F51">
        <w:rPr>
          <w:rFonts w:ascii="Times New Roman" w:hAnsi="Times New Roman" w:cs="Times New Roman"/>
          <w:sz w:val="24"/>
          <w:szCs w:val="24"/>
        </w:rPr>
        <w:t>;</w:t>
      </w:r>
    </w:p>
    <w:p w:rsidR="000B7DD2" w:rsidRDefault="00876218"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Подведомственных получателей бюджетных средств </w:t>
      </w:r>
      <w:proofErr w:type="spellStart"/>
      <w:r>
        <w:rPr>
          <w:rFonts w:ascii="Times New Roman" w:hAnsi="Times New Roman" w:cs="Times New Roman"/>
          <w:sz w:val="24"/>
          <w:szCs w:val="24"/>
        </w:rPr>
        <w:t>Степаниковский</w:t>
      </w:r>
      <w:proofErr w:type="spellEnd"/>
      <w:r>
        <w:rPr>
          <w:rFonts w:ascii="Times New Roman" w:hAnsi="Times New Roman" w:cs="Times New Roman"/>
          <w:sz w:val="24"/>
          <w:szCs w:val="24"/>
        </w:rPr>
        <w:t xml:space="preserve"> сельский комитет не имеет</w:t>
      </w:r>
      <w:r w:rsidR="000B7DD2">
        <w:rPr>
          <w:rFonts w:ascii="Times New Roman" w:hAnsi="Times New Roman" w:cs="Times New Roman"/>
          <w:sz w:val="24"/>
          <w:szCs w:val="24"/>
        </w:rPr>
        <w:t>;</w:t>
      </w:r>
    </w:p>
    <w:p w:rsidR="00876218" w:rsidRPr="00876218" w:rsidRDefault="000B7DD2" w:rsidP="0087621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Степаниковскому</w:t>
      </w:r>
      <w:proofErr w:type="spellEnd"/>
      <w:r>
        <w:rPr>
          <w:rFonts w:ascii="Times New Roman" w:hAnsi="Times New Roman" w:cs="Times New Roman"/>
          <w:sz w:val="24"/>
          <w:szCs w:val="24"/>
        </w:rPr>
        <w:t xml:space="preserve"> сельскому комитету в Финансовом управлении Администрации муниципального образования «Вяземский муниципальный округ</w:t>
      </w:r>
      <w:r w:rsidR="00876218">
        <w:rPr>
          <w:rFonts w:ascii="Times New Roman" w:hAnsi="Times New Roman" w:cs="Times New Roman"/>
          <w:sz w:val="24"/>
          <w:szCs w:val="24"/>
        </w:rPr>
        <w:t xml:space="preserve"> </w:t>
      </w:r>
      <w:r>
        <w:rPr>
          <w:rFonts w:ascii="Times New Roman" w:hAnsi="Times New Roman" w:cs="Times New Roman"/>
          <w:sz w:val="24"/>
          <w:szCs w:val="24"/>
        </w:rPr>
        <w:t>открыты следующие лицевые счета</w:t>
      </w:r>
      <w:r w:rsidR="00084A3D">
        <w:rPr>
          <w:rFonts w:ascii="Times New Roman" w:hAnsi="Times New Roman" w:cs="Times New Roman"/>
          <w:sz w:val="24"/>
          <w:szCs w:val="24"/>
        </w:rPr>
        <w:t>:</w:t>
      </w:r>
    </w:p>
    <w:p w:rsidR="005447A5" w:rsidRDefault="005447A5" w:rsidP="00E10A48">
      <w:pPr>
        <w:numPr>
          <w:ilvl w:val="0"/>
          <w:numId w:val="13"/>
        </w:numPr>
        <w:spacing w:after="0" w:line="240" w:lineRule="auto"/>
        <w:ind w:left="709" w:hanging="28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лицевой счет </w:t>
      </w:r>
      <w:r w:rsidR="00084A3D">
        <w:rPr>
          <w:rFonts w:ascii="Times New Roman" w:eastAsia="Times New Roman" w:hAnsi="Times New Roman" w:cs="Times New Roman"/>
          <w:color w:val="000000" w:themeColor="text1"/>
          <w:sz w:val="24"/>
          <w:szCs w:val="24"/>
          <w:lang w:eastAsia="ru-RU"/>
        </w:rPr>
        <w:t>получателя бюджетных средств</w:t>
      </w:r>
      <w:r>
        <w:rPr>
          <w:rFonts w:ascii="Times New Roman" w:eastAsia="Times New Roman" w:hAnsi="Times New Roman" w:cs="Times New Roman"/>
          <w:color w:val="000000" w:themeColor="text1"/>
          <w:sz w:val="24"/>
          <w:szCs w:val="24"/>
          <w:lang w:eastAsia="ru-RU"/>
        </w:rPr>
        <w:t xml:space="preserve"> </w:t>
      </w:r>
      <w:r w:rsidRPr="00AA02B0">
        <w:rPr>
          <w:rFonts w:ascii="Times New Roman" w:eastAsia="Times New Roman" w:hAnsi="Times New Roman" w:cs="Times New Roman"/>
          <w:b/>
          <w:color w:val="000000" w:themeColor="text1"/>
          <w:sz w:val="24"/>
          <w:szCs w:val="24"/>
          <w:lang w:eastAsia="ru-RU"/>
        </w:rPr>
        <w:t>0</w:t>
      </w:r>
      <w:r w:rsidR="00084A3D">
        <w:rPr>
          <w:rFonts w:ascii="Times New Roman" w:eastAsia="Times New Roman" w:hAnsi="Times New Roman" w:cs="Times New Roman"/>
          <w:b/>
          <w:color w:val="000000" w:themeColor="text1"/>
          <w:sz w:val="24"/>
          <w:szCs w:val="24"/>
          <w:lang w:eastAsia="ru-RU"/>
        </w:rPr>
        <w:t>3</w:t>
      </w:r>
      <w:r w:rsidRPr="00AA02B0">
        <w:rPr>
          <w:rFonts w:ascii="Times New Roman" w:eastAsia="Times New Roman" w:hAnsi="Times New Roman" w:cs="Times New Roman"/>
          <w:b/>
          <w:color w:val="000000" w:themeColor="text1"/>
          <w:sz w:val="24"/>
          <w:szCs w:val="24"/>
          <w:lang w:eastAsia="ru-RU"/>
        </w:rPr>
        <w:t>9</w:t>
      </w:r>
      <w:r w:rsidR="00084A3D">
        <w:rPr>
          <w:rFonts w:ascii="Times New Roman" w:eastAsia="Times New Roman" w:hAnsi="Times New Roman" w:cs="Times New Roman"/>
          <w:b/>
          <w:color w:val="000000" w:themeColor="text1"/>
          <w:sz w:val="24"/>
          <w:szCs w:val="24"/>
          <w:lang w:eastAsia="ru-RU"/>
        </w:rPr>
        <w:t>23221310</w:t>
      </w:r>
      <w:r>
        <w:rPr>
          <w:rFonts w:ascii="Times New Roman" w:eastAsia="Times New Roman" w:hAnsi="Times New Roman" w:cs="Times New Roman"/>
          <w:color w:val="000000" w:themeColor="text1"/>
          <w:sz w:val="24"/>
          <w:szCs w:val="24"/>
          <w:lang w:eastAsia="ru-RU"/>
        </w:rPr>
        <w:t>;</w:t>
      </w:r>
    </w:p>
    <w:p w:rsidR="005447A5" w:rsidRDefault="00074728" w:rsidP="00E10A48">
      <w:pPr>
        <w:numPr>
          <w:ilvl w:val="0"/>
          <w:numId w:val="13"/>
        </w:numPr>
        <w:spacing w:after="0" w:line="240" w:lineRule="auto"/>
        <w:ind w:left="709" w:hanging="283"/>
        <w:jc w:val="both"/>
        <w:rPr>
          <w:rFonts w:ascii="Times New Roman" w:eastAsia="Times New Roman" w:hAnsi="Times New Roman" w:cs="Times New Roman"/>
          <w:color w:val="000000" w:themeColor="text1"/>
          <w:sz w:val="24"/>
          <w:szCs w:val="24"/>
          <w:lang w:eastAsia="ru-RU"/>
        </w:rPr>
      </w:pPr>
      <w:r w:rsidRPr="00457FFD">
        <w:rPr>
          <w:rFonts w:ascii="Times New Roman" w:eastAsia="Times New Roman" w:hAnsi="Times New Roman" w:cs="Times New Roman"/>
          <w:color w:val="000000" w:themeColor="text1"/>
          <w:sz w:val="24"/>
          <w:szCs w:val="24"/>
          <w:lang w:eastAsia="ru-RU"/>
        </w:rPr>
        <w:t xml:space="preserve">лицевой счет </w:t>
      </w:r>
      <w:r>
        <w:rPr>
          <w:rFonts w:ascii="Times New Roman" w:eastAsia="Times New Roman" w:hAnsi="Times New Roman" w:cs="Times New Roman"/>
          <w:color w:val="000000" w:themeColor="text1"/>
          <w:sz w:val="24"/>
          <w:szCs w:val="24"/>
          <w:lang w:eastAsia="ru-RU"/>
        </w:rPr>
        <w:t xml:space="preserve">для учета операций со средствами, поступающими во временное распоряжение получателя бюджетных средств </w:t>
      </w:r>
      <w:r w:rsidRPr="00457FFD">
        <w:rPr>
          <w:rFonts w:ascii="Times New Roman" w:eastAsia="Times New Roman" w:hAnsi="Times New Roman" w:cs="Times New Roman"/>
          <w:b/>
          <w:color w:val="000000" w:themeColor="text1"/>
          <w:sz w:val="24"/>
          <w:szCs w:val="24"/>
          <w:lang w:eastAsia="ru-RU"/>
        </w:rPr>
        <w:t>059</w:t>
      </w:r>
      <w:r>
        <w:rPr>
          <w:rFonts w:ascii="Times New Roman" w:eastAsia="Times New Roman" w:hAnsi="Times New Roman" w:cs="Times New Roman"/>
          <w:b/>
          <w:color w:val="000000" w:themeColor="text1"/>
          <w:sz w:val="24"/>
          <w:szCs w:val="24"/>
          <w:lang w:eastAsia="ru-RU"/>
        </w:rPr>
        <w:t>23221310.</w:t>
      </w:r>
    </w:p>
    <w:p w:rsidR="005447A5" w:rsidRDefault="005447A5" w:rsidP="00167787">
      <w:pPr>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Банковских счетов в кредитных организациях </w:t>
      </w:r>
      <w:proofErr w:type="spellStart"/>
      <w:r w:rsidR="00074728">
        <w:rPr>
          <w:rFonts w:ascii="Times New Roman" w:eastAsia="Times New Roman" w:hAnsi="Times New Roman" w:cs="Times New Roman"/>
          <w:color w:val="000000" w:themeColor="text1"/>
          <w:sz w:val="24"/>
          <w:szCs w:val="24"/>
          <w:lang w:eastAsia="ru-RU"/>
        </w:rPr>
        <w:t>Степаниковский</w:t>
      </w:r>
      <w:proofErr w:type="spellEnd"/>
      <w:r w:rsidR="00074728">
        <w:rPr>
          <w:rFonts w:ascii="Times New Roman" w:eastAsia="Times New Roman" w:hAnsi="Times New Roman" w:cs="Times New Roman"/>
          <w:color w:val="000000" w:themeColor="text1"/>
          <w:sz w:val="24"/>
          <w:szCs w:val="24"/>
          <w:lang w:eastAsia="ru-RU"/>
        </w:rPr>
        <w:t xml:space="preserve"> сельский комитет</w:t>
      </w:r>
      <w:r w:rsidR="000854F7">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не име</w:t>
      </w:r>
      <w:r w:rsidR="000854F7">
        <w:rPr>
          <w:rFonts w:ascii="Times New Roman" w:eastAsia="Times New Roman" w:hAnsi="Times New Roman" w:cs="Times New Roman"/>
          <w:color w:val="000000" w:themeColor="text1"/>
          <w:sz w:val="24"/>
          <w:szCs w:val="24"/>
          <w:lang w:eastAsia="ru-RU"/>
        </w:rPr>
        <w:t>ет</w:t>
      </w:r>
      <w:r>
        <w:rPr>
          <w:rFonts w:ascii="Times New Roman" w:eastAsia="Times New Roman" w:hAnsi="Times New Roman" w:cs="Times New Roman"/>
          <w:color w:val="000000" w:themeColor="text1"/>
          <w:sz w:val="24"/>
          <w:szCs w:val="24"/>
          <w:lang w:eastAsia="ru-RU"/>
        </w:rPr>
        <w:t>.</w:t>
      </w:r>
    </w:p>
    <w:p w:rsidR="00CA6193" w:rsidRDefault="005447A5" w:rsidP="000C5D5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Бюджетные полномочия в течение года не менялись.</w:t>
      </w:r>
      <w:r w:rsidR="00994E05">
        <w:rPr>
          <w:rFonts w:ascii="Times New Roman" w:hAnsi="Times New Roman" w:cs="Times New Roman"/>
          <w:color w:val="000000" w:themeColor="text1"/>
          <w:sz w:val="24"/>
          <w:szCs w:val="24"/>
        </w:rPr>
        <w:t xml:space="preserve"> </w:t>
      </w:r>
      <w:r w:rsidR="00016F62">
        <w:rPr>
          <w:rFonts w:ascii="Times New Roman" w:hAnsi="Times New Roman" w:cs="Times New Roman"/>
          <w:color w:val="000000" w:themeColor="text1"/>
          <w:sz w:val="24"/>
          <w:szCs w:val="24"/>
        </w:rPr>
        <w:t>Бюджетный учет ведется - менеджером</w:t>
      </w:r>
      <w:r w:rsidR="00CA6193">
        <w:rPr>
          <w:rFonts w:ascii="Times New Roman" w:hAnsi="Times New Roman" w:cs="Times New Roman"/>
          <w:color w:val="000000" w:themeColor="text1"/>
          <w:sz w:val="24"/>
          <w:szCs w:val="24"/>
        </w:rPr>
        <w:t>.</w:t>
      </w:r>
    </w:p>
    <w:p w:rsidR="004A4FE7" w:rsidRDefault="004A4FE7" w:rsidP="00F554F6">
      <w:pPr>
        <w:spacing w:after="0" w:line="240" w:lineRule="auto"/>
        <w:ind w:firstLine="709"/>
        <w:jc w:val="both"/>
        <w:rPr>
          <w:rFonts w:ascii="Times New Roman" w:hAnsi="Times New Roman" w:cs="Times New Roman"/>
          <w:color w:val="000000" w:themeColor="text1"/>
          <w:sz w:val="24"/>
          <w:szCs w:val="24"/>
        </w:rPr>
      </w:pPr>
    </w:p>
    <w:p w:rsidR="006A4B8B" w:rsidRDefault="006A4B8B" w:rsidP="00F554F6">
      <w:pPr>
        <w:spacing w:after="0" w:line="240" w:lineRule="auto"/>
        <w:ind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Проверка соблюдения срока представления годовой бюджетной отчетности</w:t>
      </w:r>
    </w:p>
    <w:p w:rsidR="00A070F3" w:rsidRDefault="00A070F3" w:rsidP="00F554F6">
      <w:pPr>
        <w:spacing w:after="0" w:line="240" w:lineRule="auto"/>
        <w:ind w:firstLine="709"/>
        <w:jc w:val="both"/>
        <w:rPr>
          <w:rFonts w:ascii="Times New Roman" w:hAnsi="Times New Roman" w:cs="Times New Roman"/>
          <w:color w:val="000000" w:themeColor="text1"/>
          <w:sz w:val="24"/>
          <w:szCs w:val="24"/>
        </w:rPr>
      </w:pPr>
    </w:p>
    <w:p w:rsidR="009450E0" w:rsidRDefault="009450E0" w:rsidP="00F554F6">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w:t>
      </w:r>
      <w:r w:rsidR="00EF0A6A" w:rsidRPr="00EF0A6A">
        <w:rPr>
          <w:rFonts w:ascii="Times New Roman" w:hAnsi="Times New Roman" w:cs="Times New Roman"/>
          <w:sz w:val="24"/>
          <w:szCs w:val="24"/>
        </w:rPr>
        <w:t xml:space="preserve">Главные администраторы бюджетных средств бюджета муниципального округа </w:t>
      </w:r>
      <w:r w:rsidR="00EF0A6A" w:rsidRPr="00EF0A6A">
        <w:rPr>
          <w:rFonts w:ascii="Times New Roman" w:hAnsi="Times New Roman" w:cs="Times New Roman"/>
          <w:sz w:val="24"/>
          <w:szCs w:val="24"/>
          <w:u w:val="single"/>
        </w:rPr>
        <w:t>не позднее 15 март</w:t>
      </w:r>
      <w:r w:rsidR="00EF0A6A" w:rsidRPr="00EF0A6A">
        <w:rPr>
          <w:rFonts w:ascii="Times New Roman" w:hAnsi="Times New Roman" w:cs="Times New Roman"/>
          <w:sz w:val="24"/>
          <w:szCs w:val="24"/>
        </w:rPr>
        <w:t>а текущего финансового года представляют годовую бюджетную отчетность в Контрольно-ревизионную комисс</w:t>
      </w:r>
      <w:r w:rsidR="00EF0A6A">
        <w:rPr>
          <w:rFonts w:ascii="Times New Roman" w:hAnsi="Times New Roman" w:cs="Times New Roman"/>
          <w:sz w:val="24"/>
          <w:szCs w:val="24"/>
        </w:rPr>
        <w:t>ию».</w:t>
      </w:r>
      <w:r>
        <w:rPr>
          <w:rFonts w:ascii="Times New Roman" w:hAnsi="Times New Roman" w:cs="Times New Roman"/>
          <w:color w:val="000000" w:themeColor="text1"/>
          <w:sz w:val="24"/>
          <w:szCs w:val="24"/>
        </w:rPr>
        <w:t xml:space="preserve"> </w:t>
      </w:r>
    </w:p>
    <w:p w:rsidR="006A4B8B" w:rsidRDefault="006A4B8B"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Бюджетная отчетность за 2025 год представлена </w:t>
      </w:r>
      <w:proofErr w:type="spellStart"/>
      <w:r>
        <w:rPr>
          <w:rFonts w:ascii="Times New Roman" w:hAnsi="Times New Roman" w:cs="Times New Roman"/>
          <w:sz w:val="24"/>
          <w:szCs w:val="24"/>
        </w:rPr>
        <w:t>Степаниковским</w:t>
      </w:r>
      <w:proofErr w:type="spellEnd"/>
      <w:r>
        <w:rPr>
          <w:rFonts w:ascii="Times New Roman" w:hAnsi="Times New Roman" w:cs="Times New Roman"/>
          <w:sz w:val="24"/>
          <w:szCs w:val="24"/>
        </w:rPr>
        <w:t xml:space="preserve"> сельским комитетом Администрации</w:t>
      </w:r>
      <w:r w:rsidRPr="006A2206">
        <w:rPr>
          <w:rFonts w:ascii="Times New Roman" w:hAnsi="Times New Roman" w:cs="Times New Roman"/>
          <w:sz w:val="24"/>
          <w:szCs w:val="24"/>
        </w:rPr>
        <w:t xml:space="preserve"> муницип</w:t>
      </w:r>
      <w:r>
        <w:rPr>
          <w:rFonts w:ascii="Times New Roman" w:hAnsi="Times New Roman" w:cs="Times New Roman"/>
          <w:sz w:val="24"/>
          <w:szCs w:val="24"/>
        </w:rPr>
        <w:t>ального образования «Вяземский муниципальный округ</w:t>
      </w:r>
      <w:r w:rsidRPr="006A2206">
        <w:rPr>
          <w:rFonts w:ascii="Times New Roman" w:hAnsi="Times New Roman" w:cs="Times New Roman"/>
          <w:sz w:val="24"/>
          <w:szCs w:val="24"/>
        </w:rPr>
        <w:t>» Смоленской области</w:t>
      </w:r>
      <w:r>
        <w:rPr>
          <w:rFonts w:ascii="Times New Roman" w:hAnsi="Times New Roman" w:cs="Times New Roman"/>
          <w:sz w:val="24"/>
          <w:szCs w:val="24"/>
        </w:rPr>
        <w:t xml:space="preserve"> в Контрольно-ревизионную </w:t>
      </w:r>
      <w:r w:rsidRPr="00B53F5C">
        <w:rPr>
          <w:rFonts w:ascii="Times New Roman" w:hAnsi="Times New Roman" w:cs="Times New Roman"/>
          <w:sz w:val="24"/>
          <w:szCs w:val="24"/>
        </w:rPr>
        <w:t>комисси</w:t>
      </w:r>
      <w:r>
        <w:rPr>
          <w:rFonts w:ascii="Times New Roman" w:hAnsi="Times New Roman" w:cs="Times New Roman"/>
          <w:sz w:val="24"/>
          <w:szCs w:val="24"/>
        </w:rPr>
        <w:t>ю</w:t>
      </w:r>
      <w:r w:rsidRPr="00B53F5C">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Pr>
          <w:rFonts w:ascii="Times New Roman" w:hAnsi="Times New Roman" w:cs="Times New Roman"/>
          <w:sz w:val="24"/>
          <w:szCs w:val="24"/>
        </w:rPr>
        <w:t xml:space="preserve"> </w:t>
      </w:r>
      <w:r w:rsidRPr="00EF0A6A">
        <w:rPr>
          <w:rFonts w:ascii="Times New Roman" w:hAnsi="Times New Roman" w:cs="Times New Roman"/>
          <w:sz w:val="24"/>
          <w:szCs w:val="24"/>
          <w:u w:val="single"/>
        </w:rPr>
        <w:t>03.03.2026 года</w:t>
      </w:r>
      <w:r>
        <w:rPr>
          <w:rFonts w:ascii="Times New Roman" w:hAnsi="Times New Roman" w:cs="Times New Roman"/>
          <w:sz w:val="24"/>
          <w:szCs w:val="24"/>
        </w:rPr>
        <w:t xml:space="preserve"> (Входящий. № 10 от 03.03.2026)</w:t>
      </w:r>
      <w:r w:rsidR="00EF0A6A">
        <w:rPr>
          <w:rFonts w:ascii="Times New Roman" w:hAnsi="Times New Roman" w:cs="Times New Roman"/>
          <w:sz w:val="24"/>
          <w:szCs w:val="24"/>
        </w:rPr>
        <w:t>.</w:t>
      </w:r>
    </w:p>
    <w:p w:rsidR="00EF0A6A" w:rsidRDefault="00EF0A6A"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Сроки представления годовой бюджетной отчетности </w:t>
      </w:r>
      <w:r w:rsidR="00271537" w:rsidRPr="00271537">
        <w:rPr>
          <w:rFonts w:ascii="Times New Roman" w:hAnsi="Times New Roman" w:cs="Times New Roman"/>
          <w:sz w:val="24"/>
          <w:szCs w:val="24"/>
          <w:u w:val="single"/>
        </w:rPr>
        <w:t>соблюдены</w:t>
      </w:r>
      <w:r>
        <w:rPr>
          <w:rFonts w:ascii="Times New Roman" w:hAnsi="Times New Roman" w:cs="Times New Roman"/>
          <w:sz w:val="24"/>
          <w:szCs w:val="24"/>
        </w:rPr>
        <w:t>.</w:t>
      </w:r>
    </w:p>
    <w:p w:rsidR="00495126" w:rsidRDefault="00495126" w:rsidP="00F554F6">
      <w:pPr>
        <w:spacing w:after="0" w:line="240" w:lineRule="auto"/>
        <w:ind w:firstLine="709"/>
        <w:jc w:val="both"/>
        <w:rPr>
          <w:rFonts w:ascii="Times New Roman" w:hAnsi="Times New Roman" w:cs="Times New Roman"/>
          <w:sz w:val="24"/>
          <w:szCs w:val="24"/>
        </w:rPr>
      </w:pPr>
    </w:p>
    <w:p w:rsidR="00495126" w:rsidRDefault="00495126" w:rsidP="00F554F6">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Проверка полноты бюджетной отчетности</w:t>
      </w:r>
    </w:p>
    <w:p w:rsidR="00495126" w:rsidRDefault="00495126" w:rsidP="00F554F6">
      <w:pPr>
        <w:spacing w:after="0" w:line="240" w:lineRule="auto"/>
        <w:ind w:firstLine="709"/>
        <w:jc w:val="both"/>
        <w:rPr>
          <w:rFonts w:ascii="Times New Roman" w:hAnsi="Times New Roman" w:cs="Times New Roman"/>
          <w:b/>
          <w:sz w:val="24"/>
          <w:szCs w:val="24"/>
        </w:rPr>
      </w:pPr>
    </w:p>
    <w:p w:rsidR="003C3180" w:rsidRDefault="00495126"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Состав бюджетной отчетности регламентируется пунктом 11 Инструкции №191н. Проверка полноты представления годовой бюджетной отчетности </w:t>
      </w:r>
      <w:proofErr w:type="spellStart"/>
      <w:r>
        <w:rPr>
          <w:rFonts w:ascii="Times New Roman" w:hAnsi="Times New Roman" w:cs="Times New Roman"/>
          <w:sz w:val="24"/>
          <w:szCs w:val="24"/>
        </w:rPr>
        <w:t>Степаниковским</w:t>
      </w:r>
      <w:proofErr w:type="spellEnd"/>
      <w:r>
        <w:rPr>
          <w:rFonts w:ascii="Times New Roman" w:hAnsi="Times New Roman" w:cs="Times New Roman"/>
          <w:sz w:val="24"/>
          <w:szCs w:val="24"/>
        </w:rPr>
        <w:t xml:space="preserve"> сельским комитетом представлена в таблице</w:t>
      </w:r>
    </w:p>
    <w:tbl>
      <w:tblPr>
        <w:tblStyle w:val="af0"/>
        <w:tblW w:w="10491" w:type="dxa"/>
        <w:tblInd w:w="-318" w:type="dxa"/>
        <w:tblLayout w:type="fixed"/>
        <w:tblLook w:val="04A0"/>
      </w:tblPr>
      <w:tblGrid>
        <w:gridCol w:w="7939"/>
        <w:gridCol w:w="1276"/>
        <w:gridCol w:w="1276"/>
      </w:tblGrid>
      <w:tr w:rsidR="003C3180" w:rsidRPr="00507741" w:rsidTr="00F35E56">
        <w:tc>
          <w:tcPr>
            <w:tcW w:w="9215" w:type="dxa"/>
            <w:gridSpan w:val="2"/>
            <w:shd w:val="clear" w:color="auto" w:fill="D9D9D9" w:themeFill="background1" w:themeFillShade="D9"/>
          </w:tcPr>
          <w:p w:rsidR="003C3180" w:rsidRPr="00507741" w:rsidRDefault="003C3180" w:rsidP="00F35E56">
            <w:pPr>
              <w:widowControl w:val="0"/>
              <w:autoSpaceDE w:val="0"/>
              <w:autoSpaceDN w:val="0"/>
              <w:adjustRightInd w:val="0"/>
              <w:jc w:val="center"/>
              <w:rPr>
                <w:rFonts w:eastAsia="Calibri"/>
                <w:b/>
              </w:rPr>
            </w:pPr>
            <w:r>
              <w:rPr>
                <w:rFonts w:eastAsia="Calibri"/>
                <w:b/>
              </w:rPr>
              <w:t>Формы отчетности в соответствии с п.11.1 Инструкции 191н</w:t>
            </w:r>
          </w:p>
        </w:tc>
        <w:tc>
          <w:tcPr>
            <w:tcW w:w="1276" w:type="dxa"/>
            <w:vMerge w:val="restart"/>
            <w:shd w:val="clear" w:color="auto" w:fill="D9D9D9" w:themeFill="background1" w:themeFillShade="D9"/>
          </w:tcPr>
          <w:p w:rsidR="003C3180" w:rsidRDefault="003C3180" w:rsidP="00495126">
            <w:pPr>
              <w:widowControl w:val="0"/>
              <w:autoSpaceDE w:val="0"/>
              <w:autoSpaceDN w:val="0"/>
              <w:adjustRightInd w:val="0"/>
              <w:jc w:val="center"/>
              <w:rPr>
                <w:rFonts w:eastAsia="Calibri"/>
                <w:b/>
                <w:sz w:val="16"/>
                <w:szCs w:val="16"/>
              </w:rPr>
            </w:pPr>
            <w:proofErr w:type="gramStart"/>
            <w:r w:rsidRPr="003C3180">
              <w:rPr>
                <w:rFonts w:eastAsia="Calibri"/>
                <w:b/>
                <w:sz w:val="16"/>
                <w:szCs w:val="16"/>
              </w:rPr>
              <w:t>Представлена</w:t>
            </w:r>
            <w:proofErr w:type="gramEnd"/>
          </w:p>
          <w:p w:rsidR="003C3180" w:rsidRPr="003C3180" w:rsidRDefault="003C3180" w:rsidP="00495126">
            <w:pPr>
              <w:widowControl w:val="0"/>
              <w:autoSpaceDE w:val="0"/>
              <w:autoSpaceDN w:val="0"/>
              <w:adjustRightInd w:val="0"/>
              <w:jc w:val="center"/>
              <w:rPr>
                <w:rFonts w:eastAsia="Calibri"/>
                <w:b/>
                <w:sz w:val="16"/>
                <w:szCs w:val="16"/>
              </w:rPr>
            </w:pPr>
            <w:r>
              <w:rPr>
                <w:rFonts w:eastAsia="Calibri"/>
                <w:b/>
                <w:sz w:val="16"/>
                <w:szCs w:val="16"/>
              </w:rPr>
              <w:t>(Да</w:t>
            </w:r>
            <w:proofErr w:type="gramStart"/>
            <w:r>
              <w:rPr>
                <w:rFonts w:eastAsia="Calibri"/>
                <w:b/>
                <w:sz w:val="16"/>
                <w:szCs w:val="16"/>
              </w:rPr>
              <w:t>/Н</w:t>
            </w:r>
            <w:proofErr w:type="gramEnd"/>
            <w:r>
              <w:rPr>
                <w:rFonts w:eastAsia="Calibri"/>
                <w:b/>
                <w:sz w:val="16"/>
                <w:szCs w:val="16"/>
              </w:rPr>
              <w:t>ет)</w:t>
            </w:r>
          </w:p>
        </w:tc>
      </w:tr>
      <w:tr w:rsidR="003C3180" w:rsidRPr="00507741" w:rsidTr="003C3180">
        <w:tc>
          <w:tcPr>
            <w:tcW w:w="7939" w:type="dxa"/>
            <w:shd w:val="clear" w:color="auto" w:fill="D9D9D9" w:themeFill="background1" w:themeFillShade="D9"/>
          </w:tcPr>
          <w:p w:rsidR="003C3180" w:rsidRDefault="003C3180" w:rsidP="00495126">
            <w:pPr>
              <w:widowControl w:val="0"/>
              <w:autoSpaceDE w:val="0"/>
              <w:autoSpaceDN w:val="0"/>
              <w:adjustRightInd w:val="0"/>
              <w:jc w:val="center"/>
              <w:rPr>
                <w:rFonts w:eastAsia="Calibri"/>
                <w:b/>
              </w:rPr>
            </w:pPr>
          </w:p>
          <w:p w:rsidR="003C3180" w:rsidRPr="00507741" w:rsidRDefault="003C3180" w:rsidP="00495126">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276" w:type="dxa"/>
            <w:shd w:val="clear" w:color="auto" w:fill="D9D9D9" w:themeFill="background1" w:themeFillShade="D9"/>
          </w:tcPr>
          <w:p w:rsidR="003C3180" w:rsidRPr="00507741" w:rsidRDefault="003C3180" w:rsidP="003C3180">
            <w:pPr>
              <w:widowControl w:val="0"/>
              <w:autoSpaceDE w:val="0"/>
              <w:autoSpaceDN w:val="0"/>
              <w:adjustRightInd w:val="0"/>
              <w:jc w:val="center"/>
              <w:rPr>
                <w:rFonts w:eastAsia="Calibri"/>
                <w:b/>
              </w:rPr>
            </w:pPr>
            <w:r w:rsidRPr="00507741">
              <w:rPr>
                <w:rFonts w:eastAsia="Calibri"/>
                <w:b/>
              </w:rPr>
              <w:t>форм</w:t>
            </w:r>
            <w:r>
              <w:rPr>
                <w:rFonts w:eastAsia="Calibri"/>
                <w:b/>
              </w:rPr>
              <w:t>а</w:t>
            </w:r>
            <w:r w:rsidRPr="00507741">
              <w:rPr>
                <w:rFonts w:eastAsia="Calibri"/>
                <w:b/>
              </w:rPr>
              <w:t xml:space="preserve"> </w:t>
            </w:r>
            <w:r>
              <w:rPr>
                <w:rFonts w:eastAsia="Calibri"/>
                <w:b/>
              </w:rPr>
              <w:t>по ОКУД</w:t>
            </w:r>
          </w:p>
        </w:tc>
        <w:tc>
          <w:tcPr>
            <w:tcW w:w="1276" w:type="dxa"/>
            <w:vMerge/>
            <w:shd w:val="clear" w:color="auto" w:fill="D9D9D9" w:themeFill="background1" w:themeFillShade="D9"/>
          </w:tcPr>
          <w:p w:rsidR="003C3180" w:rsidRPr="00507741" w:rsidRDefault="003C3180" w:rsidP="00495126">
            <w:pPr>
              <w:widowControl w:val="0"/>
              <w:autoSpaceDE w:val="0"/>
              <w:autoSpaceDN w:val="0"/>
              <w:adjustRightInd w:val="0"/>
              <w:jc w:val="center"/>
              <w:rPr>
                <w:rFonts w:eastAsia="Calibri"/>
                <w:b/>
              </w:rPr>
            </w:pPr>
          </w:p>
        </w:tc>
      </w:tr>
      <w:tr w:rsidR="003C3180" w:rsidRPr="00507741" w:rsidTr="003C3180">
        <w:tc>
          <w:tcPr>
            <w:tcW w:w="7939" w:type="dxa"/>
            <w:vAlign w:val="center"/>
          </w:tcPr>
          <w:p w:rsidR="003C3180" w:rsidRPr="00507741" w:rsidRDefault="003C3180" w:rsidP="003C3180">
            <w:pPr>
              <w:autoSpaceDE w:val="0"/>
              <w:autoSpaceDN w:val="0"/>
              <w:adjustRightInd w:val="0"/>
              <w:jc w:val="both"/>
              <w:rPr>
                <w:rFonts w:eastAsia="Calibri"/>
              </w:rPr>
            </w:pPr>
            <w:r>
              <w:t>справка по заключению счетов бюджетного учета отчетного финансового год</w:t>
            </w:r>
          </w:p>
        </w:tc>
        <w:tc>
          <w:tcPr>
            <w:tcW w:w="1276" w:type="dxa"/>
            <w:vAlign w:val="center"/>
          </w:tcPr>
          <w:p w:rsidR="003C3180" w:rsidRPr="00507741" w:rsidRDefault="001C1668" w:rsidP="00F35E56">
            <w:pPr>
              <w:widowControl w:val="0"/>
              <w:autoSpaceDE w:val="0"/>
              <w:autoSpaceDN w:val="0"/>
              <w:adjustRightInd w:val="0"/>
              <w:jc w:val="right"/>
              <w:rPr>
                <w:rFonts w:eastAsia="Calibri"/>
              </w:rPr>
            </w:pPr>
            <w:r>
              <w:rPr>
                <w:rFonts w:eastAsia="Calibri"/>
              </w:rPr>
              <w:t>ф</w:t>
            </w:r>
            <w:r w:rsidR="003C3180">
              <w:rPr>
                <w:rFonts w:eastAsia="Calibri"/>
              </w:rPr>
              <w:t>. 0503110</w:t>
            </w:r>
          </w:p>
        </w:tc>
        <w:tc>
          <w:tcPr>
            <w:tcW w:w="1276" w:type="dxa"/>
            <w:vAlign w:val="center"/>
          </w:tcPr>
          <w:p w:rsidR="003C3180" w:rsidRPr="00507741" w:rsidRDefault="003C3180" w:rsidP="003C3180">
            <w:pPr>
              <w:widowControl w:val="0"/>
              <w:autoSpaceDE w:val="0"/>
              <w:autoSpaceDN w:val="0"/>
              <w:adjustRightInd w:val="0"/>
              <w:jc w:val="center"/>
              <w:rPr>
                <w:rFonts w:eastAsia="Calibri"/>
              </w:rPr>
            </w:pPr>
            <w:r>
              <w:rPr>
                <w:rFonts w:eastAsia="Calibri"/>
              </w:rPr>
              <w:t>Да</w:t>
            </w:r>
          </w:p>
        </w:tc>
      </w:tr>
      <w:tr w:rsidR="003C3180" w:rsidRPr="00507741" w:rsidTr="003C3180">
        <w:tc>
          <w:tcPr>
            <w:tcW w:w="7939" w:type="dxa"/>
            <w:vAlign w:val="center"/>
          </w:tcPr>
          <w:p w:rsidR="003C3180" w:rsidRPr="00507741" w:rsidRDefault="003C3180" w:rsidP="00F35E56">
            <w:pPr>
              <w:widowControl w:val="0"/>
              <w:autoSpaceDE w:val="0"/>
              <w:autoSpaceDN w:val="0"/>
              <w:adjustRightInd w:val="0"/>
              <w:jc w:val="both"/>
            </w:pPr>
            <w:r w:rsidRPr="00507741">
              <w:t>отчет о финансовых результатах деятельности</w:t>
            </w:r>
          </w:p>
        </w:tc>
        <w:tc>
          <w:tcPr>
            <w:tcW w:w="1276" w:type="dxa"/>
            <w:vAlign w:val="center"/>
          </w:tcPr>
          <w:p w:rsidR="003C3180" w:rsidRPr="00507741" w:rsidRDefault="003C3180" w:rsidP="00F35E56">
            <w:pPr>
              <w:widowControl w:val="0"/>
              <w:autoSpaceDE w:val="0"/>
              <w:autoSpaceDN w:val="0"/>
              <w:adjustRightInd w:val="0"/>
              <w:jc w:val="right"/>
              <w:rPr>
                <w:rFonts w:eastAsia="Calibri"/>
              </w:rPr>
            </w:pPr>
            <w:r w:rsidRPr="00507741">
              <w:rPr>
                <w:rFonts w:eastAsia="Calibri"/>
              </w:rPr>
              <w:t>ф.0503121</w:t>
            </w:r>
          </w:p>
        </w:tc>
        <w:tc>
          <w:tcPr>
            <w:tcW w:w="1276" w:type="dxa"/>
            <w:vAlign w:val="center"/>
          </w:tcPr>
          <w:p w:rsidR="003C3180" w:rsidRPr="00507741" w:rsidRDefault="003C3180" w:rsidP="003C3180">
            <w:pPr>
              <w:widowControl w:val="0"/>
              <w:autoSpaceDE w:val="0"/>
              <w:autoSpaceDN w:val="0"/>
              <w:adjustRightInd w:val="0"/>
              <w:jc w:val="center"/>
              <w:rPr>
                <w:rFonts w:eastAsia="Calibri"/>
              </w:rPr>
            </w:pPr>
            <w:r>
              <w:rPr>
                <w:rFonts w:eastAsia="Calibri"/>
              </w:rPr>
              <w:t>Да</w:t>
            </w:r>
          </w:p>
        </w:tc>
      </w:tr>
      <w:tr w:rsidR="00F35E56" w:rsidRPr="00507741" w:rsidTr="003C3180">
        <w:tc>
          <w:tcPr>
            <w:tcW w:w="7939" w:type="dxa"/>
            <w:vAlign w:val="center"/>
          </w:tcPr>
          <w:p w:rsidR="00F35E56" w:rsidRPr="00507741" w:rsidRDefault="00F35E56" w:rsidP="00F35E56">
            <w:pPr>
              <w:widowControl w:val="0"/>
              <w:autoSpaceDE w:val="0"/>
              <w:autoSpaceDN w:val="0"/>
              <w:adjustRightInd w:val="0"/>
              <w:jc w:val="both"/>
            </w:pPr>
            <w:r w:rsidRPr="00507741">
              <w:t>отчет о движении денежных средств</w:t>
            </w:r>
          </w:p>
        </w:tc>
        <w:tc>
          <w:tcPr>
            <w:tcW w:w="1276" w:type="dxa"/>
            <w:vAlign w:val="center"/>
          </w:tcPr>
          <w:p w:rsidR="00F35E56" w:rsidRPr="00507741" w:rsidRDefault="00F35E56" w:rsidP="00F35E56">
            <w:pPr>
              <w:widowControl w:val="0"/>
              <w:autoSpaceDE w:val="0"/>
              <w:autoSpaceDN w:val="0"/>
              <w:adjustRightInd w:val="0"/>
              <w:jc w:val="right"/>
              <w:rPr>
                <w:rFonts w:eastAsia="Calibri"/>
              </w:rPr>
            </w:pPr>
            <w:r w:rsidRPr="00507741">
              <w:rPr>
                <w:rFonts w:eastAsia="Calibri"/>
              </w:rPr>
              <w:t>ф.0503123</w:t>
            </w:r>
          </w:p>
        </w:tc>
        <w:tc>
          <w:tcPr>
            <w:tcW w:w="1276" w:type="dxa"/>
            <w:vAlign w:val="center"/>
          </w:tcPr>
          <w:p w:rsidR="00F35E56"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4C18D7" w:rsidRDefault="001C1668" w:rsidP="001C1668">
            <w:pPr>
              <w:widowControl w:val="0"/>
              <w:autoSpaceDE w:val="0"/>
              <w:autoSpaceDN w:val="0"/>
              <w:adjustRightInd w:val="0"/>
              <w:jc w:val="both"/>
            </w:pPr>
            <w:r>
              <w:t>с</w:t>
            </w:r>
            <w:r w:rsidRPr="004C18D7">
              <w:t>правка по консолидируемым расчетам</w:t>
            </w:r>
          </w:p>
        </w:tc>
        <w:tc>
          <w:tcPr>
            <w:tcW w:w="1276" w:type="dxa"/>
            <w:vAlign w:val="center"/>
          </w:tcPr>
          <w:p w:rsidR="001C1668" w:rsidRPr="00B97C48" w:rsidRDefault="001C1668" w:rsidP="00801536">
            <w:pPr>
              <w:widowControl w:val="0"/>
              <w:autoSpaceDE w:val="0"/>
              <w:autoSpaceDN w:val="0"/>
              <w:adjustRightInd w:val="0"/>
              <w:jc w:val="right"/>
              <w:rPr>
                <w:rFonts w:eastAsia="Calibri"/>
              </w:rPr>
            </w:pPr>
            <w:r w:rsidRPr="00B97C48">
              <w:rPr>
                <w:rFonts w:eastAsia="Calibri"/>
              </w:rPr>
              <w:t>ф.0503125</w:t>
            </w:r>
          </w:p>
        </w:tc>
        <w:tc>
          <w:tcPr>
            <w:tcW w:w="1276"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1C1668" w:rsidP="00801536">
            <w:pPr>
              <w:widowControl w:val="0"/>
              <w:autoSpaceDE w:val="0"/>
              <w:autoSpaceDN w:val="0"/>
              <w:adjustRightInd w:val="0"/>
              <w:jc w:val="both"/>
            </w:pPr>
            <w:r w:rsidRPr="00507741">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1C1668" w:rsidRPr="00507741" w:rsidRDefault="001C1668" w:rsidP="00801536">
            <w:pPr>
              <w:widowControl w:val="0"/>
              <w:autoSpaceDE w:val="0"/>
              <w:autoSpaceDN w:val="0"/>
              <w:adjustRightInd w:val="0"/>
              <w:jc w:val="right"/>
              <w:rPr>
                <w:rFonts w:eastAsia="Calibri"/>
              </w:rPr>
            </w:pPr>
            <w:r w:rsidRPr="00507741">
              <w:rPr>
                <w:rFonts w:eastAsia="Calibri"/>
              </w:rPr>
              <w:t>ф.0503127</w:t>
            </w:r>
          </w:p>
        </w:tc>
        <w:tc>
          <w:tcPr>
            <w:tcW w:w="1276"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801536" w:rsidP="00801536">
            <w:pPr>
              <w:autoSpaceDE w:val="0"/>
              <w:autoSpaceDN w:val="0"/>
              <w:adjustRightInd w:val="0"/>
              <w:jc w:val="both"/>
              <w:rPr>
                <w:rFonts w:eastAsia="Calibri"/>
              </w:rPr>
            </w:pPr>
            <w:r>
              <w:rPr>
                <w:bCs/>
              </w:rPr>
              <w:t>о</w:t>
            </w:r>
            <w:r w:rsidRPr="00801536">
              <w:rPr>
                <w:bCs/>
              </w:rPr>
              <w:t>тчет о бюджетных обязательствах</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ф.050312</w:t>
            </w:r>
            <w:r>
              <w:rPr>
                <w:rFonts w:eastAsia="Calibri"/>
              </w:rPr>
              <w:t>8</w:t>
            </w:r>
          </w:p>
        </w:tc>
        <w:tc>
          <w:tcPr>
            <w:tcW w:w="1276"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1C1668" w:rsidP="00495126">
            <w:pPr>
              <w:widowControl w:val="0"/>
              <w:autoSpaceDE w:val="0"/>
              <w:autoSpaceDN w:val="0"/>
              <w:adjustRightInd w:val="0"/>
              <w:jc w:val="both"/>
              <w:rPr>
                <w:rFonts w:eastAsia="Calibri"/>
              </w:rPr>
            </w:pPr>
            <w:r w:rsidRPr="00507741">
              <w:rPr>
                <w:rFonts w:eastAsia="Calibri"/>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ф.0503130</w:t>
            </w:r>
          </w:p>
        </w:tc>
        <w:tc>
          <w:tcPr>
            <w:tcW w:w="1276" w:type="dxa"/>
            <w:vAlign w:val="center"/>
          </w:tcPr>
          <w:p w:rsidR="001C1668" w:rsidRPr="00507741" w:rsidRDefault="00CA4591"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1C1668" w:rsidP="00495126">
            <w:pPr>
              <w:widowControl w:val="0"/>
              <w:autoSpaceDE w:val="0"/>
              <w:autoSpaceDN w:val="0"/>
              <w:adjustRightInd w:val="0"/>
              <w:jc w:val="both"/>
            </w:pPr>
            <w:r w:rsidRPr="00507741">
              <w:t>Пояснительная записка</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ф.0503160</w:t>
            </w:r>
          </w:p>
        </w:tc>
        <w:tc>
          <w:tcPr>
            <w:tcW w:w="1276" w:type="dxa"/>
            <w:vAlign w:val="center"/>
          </w:tcPr>
          <w:p w:rsidR="001C1668" w:rsidRPr="00507741" w:rsidRDefault="00801536" w:rsidP="001C1668">
            <w:pPr>
              <w:widowControl w:val="0"/>
              <w:autoSpaceDE w:val="0"/>
              <w:autoSpaceDN w:val="0"/>
              <w:adjustRightInd w:val="0"/>
              <w:jc w:val="center"/>
              <w:rPr>
                <w:rFonts w:eastAsia="Calibri"/>
              </w:rPr>
            </w:pPr>
            <w:r>
              <w:rPr>
                <w:rFonts w:eastAsia="Calibri"/>
              </w:rPr>
              <w:t>Да</w:t>
            </w:r>
          </w:p>
        </w:tc>
      </w:tr>
    </w:tbl>
    <w:p w:rsidR="00495126" w:rsidRPr="00495126" w:rsidRDefault="00495126" w:rsidP="00F554F6">
      <w:pPr>
        <w:spacing w:after="0" w:line="240" w:lineRule="auto"/>
        <w:ind w:firstLine="709"/>
        <w:jc w:val="both"/>
        <w:rPr>
          <w:rFonts w:ascii="Times New Roman" w:hAnsi="Times New Roman" w:cs="Times New Roman"/>
          <w:sz w:val="24"/>
          <w:szCs w:val="24"/>
        </w:rPr>
      </w:pPr>
    </w:p>
    <w:p w:rsidR="00EF0A6A" w:rsidRDefault="007A4138" w:rsidP="00F554F6">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 составе Пояснительной записки (ф.0503160) представлены следующие таблицы и формы отчетности</w:t>
      </w:r>
    </w:p>
    <w:tbl>
      <w:tblPr>
        <w:tblStyle w:val="af0"/>
        <w:tblW w:w="10207" w:type="dxa"/>
        <w:tblInd w:w="-318" w:type="dxa"/>
        <w:tblLayout w:type="fixed"/>
        <w:tblLook w:val="04A0"/>
      </w:tblPr>
      <w:tblGrid>
        <w:gridCol w:w="8790"/>
        <w:gridCol w:w="1417"/>
      </w:tblGrid>
      <w:tr w:rsidR="007A4138" w:rsidRPr="00507741" w:rsidTr="007A4138">
        <w:tc>
          <w:tcPr>
            <w:tcW w:w="8790" w:type="dxa"/>
            <w:shd w:val="clear" w:color="auto" w:fill="D9D9D9" w:themeFill="background1" w:themeFillShade="D9"/>
          </w:tcPr>
          <w:p w:rsidR="007A4138" w:rsidRDefault="007A4138" w:rsidP="00B27171">
            <w:pPr>
              <w:widowControl w:val="0"/>
              <w:autoSpaceDE w:val="0"/>
              <w:autoSpaceDN w:val="0"/>
              <w:adjustRightInd w:val="0"/>
              <w:jc w:val="center"/>
              <w:rPr>
                <w:rFonts w:eastAsia="Calibri"/>
                <w:b/>
              </w:rPr>
            </w:pPr>
          </w:p>
          <w:p w:rsidR="007A4138" w:rsidRPr="00507741" w:rsidRDefault="007A4138" w:rsidP="00B27171">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417" w:type="dxa"/>
            <w:shd w:val="clear" w:color="auto" w:fill="D9D9D9" w:themeFill="background1" w:themeFillShade="D9"/>
          </w:tcPr>
          <w:p w:rsidR="007A4138" w:rsidRPr="00507741" w:rsidRDefault="007A4138" w:rsidP="00B27171">
            <w:pPr>
              <w:widowControl w:val="0"/>
              <w:autoSpaceDE w:val="0"/>
              <w:autoSpaceDN w:val="0"/>
              <w:adjustRightInd w:val="0"/>
              <w:jc w:val="center"/>
              <w:rPr>
                <w:rFonts w:eastAsia="Calibri"/>
                <w:b/>
              </w:rPr>
            </w:pPr>
            <w:r w:rsidRPr="00507741">
              <w:rPr>
                <w:rFonts w:eastAsia="Calibri"/>
                <w:b/>
              </w:rPr>
              <w:t>форм</w:t>
            </w:r>
            <w:r>
              <w:rPr>
                <w:rFonts w:eastAsia="Calibri"/>
                <w:b/>
              </w:rPr>
              <w:t>а</w:t>
            </w:r>
            <w:r w:rsidRPr="00507741">
              <w:rPr>
                <w:rFonts w:eastAsia="Calibri"/>
                <w:b/>
              </w:rPr>
              <w:t xml:space="preserve"> </w:t>
            </w:r>
            <w:r>
              <w:rPr>
                <w:rFonts w:eastAsia="Calibri"/>
                <w:b/>
              </w:rPr>
              <w:t>по ОКУД</w:t>
            </w:r>
          </w:p>
        </w:tc>
      </w:tr>
      <w:tr w:rsidR="007A4138" w:rsidRPr="00507741" w:rsidTr="007A4138">
        <w:tc>
          <w:tcPr>
            <w:tcW w:w="8790" w:type="dxa"/>
            <w:vAlign w:val="center"/>
          </w:tcPr>
          <w:p w:rsidR="007A4138" w:rsidRPr="007A4138" w:rsidRDefault="007A4138" w:rsidP="00B27171">
            <w:pPr>
              <w:widowControl w:val="0"/>
              <w:autoSpaceDE w:val="0"/>
              <w:autoSpaceDN w:val="0"/>
              <w:adjustRightInd w:val="0"/>
              <w:jc w:val="both"/>
            </w:pPr>
            <w:r w:rsidRPr="007A4138">
              <w:t>Сведения об исполнении бюджета</w:t>
            </w:r>
          </w:p>
        </w:tc>
        <w:tc>
          <w:tcPr>
            <w:tcW w:w="1417" w:type="dxa"/>
            <w:vAlign w:val="center"/>
          </w:tcPr>
          <w:p w:rsidR="007A4138" w:rsidRPr="007A4138" w:rsidRDefault="007A4138" w:rsidP="00B27171">
            <w:pPr>
              <w:widowControl w:val="0"/>
              <w:autoSpaceDE w:val="0"/>
              <w:autoSpaceDN w:val="0"/>
              <w:adjustRightInd w:val="0"/>
              <w:jc w:val="right"/>
              <w:rPr>
                <w:rFonts w:eastAsia="Calibri"/>
              </w:rPr>
            </w:pPr>
            <w:r w:rsidRPr="007A4138">
              <w:rPr>
                <w:rFonts w:eastAsia="Calibri"/>
              </w:rPr>
              <w:t>ф.0503164</w:t>
            </w:r>
          </w:p>
        </w:tc>
      </w:tr>
      <w:tr w:rsidR="007A4138" w:rsidRPr="00507741" w:rsidTr="007A4138">
        <w:tc>
          <w:tcPr>
            <w:tcW w:w="8790" w:type="dxa"/>
            <w:vAlign w:val="center"/>
          </w:tcPr>
          <w:p w:rsidR="007A4138" w:rsidRPr="00507741" w:rsidRDefault="007A4138" w:rsidP="00B27171">
            <w:pPr>
              <w:widowControl w:val="0"/>
              <w:autoSpaceDE w:val="0"/>
              <w:autoSpaceDN w:val="0"/>
              <w:adjustRightInd w:val="0"/>
              <w:jc w:val="both"/>
            </w:pPr>
            <w:r w:rsidRPr="00507741">
              <w:t>Сведения о движении нефинансовых активов</w:t>
            </w:r>
          </w:p>
        </w:tc>
        <w:tc>
          <w:tcPr>
            <w:tcW w:w="1417" w:type="dxa"/>
            <w:vAlign w:val="center"/>
          </w:tcPr>
          <w:p w:rsidR="007A4138" w:rsidRPr="00507741" w:rsidRDefault="007A4138" w:rsidP="00B27171">
            <w:pPr>
              <w:widowControl w:val="0"/>
              <w:autoSpaceDE w:val="0"/>
              <w:autoSpaceDN w:val="0"/>
              <w:adjustRightInd w:val="0"/>
              <w:jc w:val="right"/>
              <w:rPr>
                <w:rFonts w:eastAsia="Calibri"/>
              </w:rPr>
            </w:pPr>
            <w:r w:rsidRPr="00507741">
              <w:rPr>
                <w:rFonts w:eastAsia="Calibri"/>
              </w:rPr>
              <w:t>ф.0503168</w:t>
            </w:r>
          </w:p>
        </w:tc>
      </w:tr>
      <w:tr w:rsidR="007A4138" w:rsidRPr="00507741" w:rsidTr="007A4138">
        <w:trPr>
          <w:trHeight w:val="240"/>
        </w:trPr>
        <w:tc>
          <w:tcPr>
            <w:tcW w:w="8790" w:type="dxa"/>
            <w:vAlign w:val="center"/>
          </w:tcPr>
          <w:p w:rsidR="007A4138" w:rsidRPr="00507741" w:rsidRDefault="007A4138" w:rsidP="00B27171">
            <w:pPr>
              <w:widowControl w:val="0"/>
              <w:autoSpaceDE w:val="0"/>
              <w:autoSpaceDN w:val="0"/>
              <w:adjustRightInd w:val="0"/>
              <w:jc w:val="both"/>
            </w:pPr>
            <w:r w:rsidRPr="00507741">
              <w:t>Сведения по дебиторской и кредиторской задолженности</w:t>
            </w:r>
          </w:p>
        </w:tc>
        <w:tc>
          <w:tcPr>
            <w:tcW w:w="1417" w:type="dxa"/>
            <w:vAlign w:val="center"/>
          </w:tcPr>
          <w:p w:rsidR="007A4138" w:rsidRPr="00507741" w:rsidRDefault="007A4138" w:rsidP="00B27171">
            <w:pPr>
              <w:widowControl w:val="0"/>
              <w:autoSpaceDE w:val="0"/>
              <w:autoSpaceDN w:val="0"/>
              <w:adjustRightInd w:val="0"/>
              <w:jc w:val="right"/>
              <w:rPr>
                <w:rFonts w:eastAsia="Calibri"/>
              </w:rPr>
            </w:pPr>
            <w:r w:rsidRPr="00507741">
              <w:rPr>
                <w:rFonts w:eastAsia="Calibri"/>
              </w:rPr>
              <w:t>ф.0503169</w:t>
            </w:r>
          </w:p>
        </w:tc>
      </w:tr>
      <w:tr w:rsidR="007A4138" w:rsidRPr="00116867" w:rsidTr="007A4138">
        <w:trPr>
          <w:trHeight w:val="240"/>
        </w:trPr>
        <w:tc>
          <w:tcPr>
            <w:tcW w:w="8790" w:type="dxa"/>
            <w:vAlign w:val="center"/>
          </w:tcPr>
          <w:p w:rsidR="007A4138" w:rsidRPr="00EB66B8" w:rsidRDefault="007A4138" w:rsidP="00B27171">
            <w:pPr>
              <w:widowControl w:val="0"/>
              <w:autoSpaceDE w:val="0"/>
              <w:autoSpaceDN w:val="0"/>
              <w:adjustRightInd w:val="0"/>
              <w:jc w:val="both"/>
              <w:rPr>
                <w:i/>
              </w:rPr>
            </w:pPr>
            <w:r>
              <w:rPr>
                <w:i/>
              </w:rPr>
              <w:t>Т</w:t>
            </w:r>
            <w:r w:rsidRPr="00EB66B8">
              <w:rPr>
                <w:i/>
              </w:rPr>
              <w:t>аблица №3 «Сведения об исполнении текстовых статей закона (решения) о бюджете»</w:t>
            </w:r>
          </w:p>
        </w:tc>
        <w:tc>
          <w:tcPr>
            <w:tcW w:w="1417" w:type="dxa"/>
          </w:tcPr>
          <w:p w:rsidR="007A4138" w:rsidRPr="00116867" w:rsidRDefault="007A4138" w:rsidP="00B27171">
            <w:pPr>
              <w:jc w:val="right"/>
              <w:rPr>
                <w:rFonts w:eastAsia="Calibri"/>
              </w:rPr>
            </w:pPr>
          </w:p>
        </w:tc>
      </w:tr>
      <w:tr w:rsidR="00B27171" w:rsidRPr="00116867" w:rsidTr="007A4138">
        <w:trPr>
          <w:trHeight w:val="240"/>
        </w:trPr>
        <w:tc>
          <w:tcPr>
            <w:tcW w:w="8790" w:type="dxa"/>
            <w:vAlign w:val="center"/>
          </w:tcPr>
          <w:p w:rsidR="00B27171" w:rsidRDefault="00B27171" w:rsidP="00B27171">
            <w:pPr>
              <w:autoSpaceDE w:val="0"/>
              <w:autoSpaceDN w:val="0"/>
              <w:adjustRightInd w:val="0"/>
              <w:jc w:val="both"/>
              <w:rPr>
                <w:i/>
              </w:rPr>
            </w:pPr>
            <w:r>
              <w:rPr>
                <w:i/>
              </w:rPr>
              <w:t>Таблица №4 «</w:t>
            </w:r>
            <w:hyperlink r:id="rId9" w:history="1">
              <w:r w:rsidRPr="00B27171">
                <w:rPr>
                  <w:i/>
                  <w:iCs/>
                </w:rPr>
                <w:t>Сведения</w:t>
              </w:r>
            </w:hyperlink>
            <w:r>
              <w:rPr>
                <w:i/>
                <w:iCs/>
              </w:rPr>
              <w:t xml:space="preserve"> об основных положениях учетной политики»</w:t>
            </w:r>
          </w:p>
        </w:tc>
        <w:tc>
          <w:tcPr>
            <w:tcW w:w="1417" w:type="dxa"/>
          </w:tcPr>
          <w:p w:rsidR="00B27171" w:rsidRPr="00116867" w:rsidRDefault="00B27171" w:rsidP="00B27171">
            <w:pPr>
              <w:jc w:val="right"/>
              <w:rPr>
                <w:rFonts w:eastAsia="Calibri"/>
              </w:rPr>
            </w:pPr>
          </w:p>
        </w:tc>
      </w:tr>
      <w:tr w:rsidR="00B27171" w:rsidRPr="00116867" w:rsidTr="007A4138">
        <w:trPr>
          <w:trHeight w:val="240"/>
        </w:trPr>
        <w:tc>
          <w:tcPr>
            <w:tcW w:w="8790" w:type="dxa"/>
            <w:vAlign w:val="center"/>
          </w:tcPr>
          <w:p w:rsidR="00B27171" w:rsidRDefault="00B27171" w:rsidP="00B27171">
            <w:pPr>
              <w:autoSpaceDE w:val="0"/>
              <w:autoSpaceDN w:val="0"/>
              <w:adjustRightInd w:val="0"/>
              <w:jc w:val="both"/>
              <w:rPr>
                <w:i/>
              </w:rPr>
            </w:pPr>
            <w:r>
              <w:rPr>
                <w:i/>
              </w:rPr>
              <w:t xml:space="preserve">Таблица №11 «Сведения </w:t>
            </w:r>
            <w:r>
              <w:rPr>
                <w:i/>
                <w:iCs/>
              </w:rPr>
              <w:t>об организационной структуре субъекта бюджетной отчетности»</w:t>
            </w:r>
          </w:p>
        </w:tc>
        <w:tc>
          <w:tcPr>
            <w:tcW w:w="1417" w:type="dxa"/>
          </w:tcPr>
          <w:p w:rsidR="00B27171" w:rsidRPr="00116867" w:rsidRDefault="00B27171" w:rsidP="00B27171">
            <w:pPr>
              <w:jc w:val="right"/>
              <w:rPr>
                <w:rFonts w:eastAsia="Calibri"/>
              </w:rPr>
            </w:pPr>
          </w:p>
        </w:tc>
      </w:tr>
      <w:tr w:rsidR="00B27171" w:rsidRPr="00116867" w:rsidTr="007A4138">
        <w:trPr>
          <w:trHeight w:val="240"/>
        </w:trPr>
        <w:tc>
          <w:tcPr>
            <w:tcW w:w="8790" w:type="dxa"/>
            <w:vAlign w:val="center"/>
          </w:tcPr>
          <w:p w:rsidR="00B27171" w:rsidRDefault="00B27171" w:rsidP="00B27171">
            <w:pPr>
              <w:autoSpaceDE w:val="0"/>
              <w:autoSpaceDN w:val="0"/>
              <w:adjustRightInd w:val="0"/>
              <w:jc w:val="both"/>
              <w:rPr>
                <w:i/>
              </w:rPr>
            </w:pPr>
            <w:r>
              <w:rPr>
                <w:i/>
              </w:rPr>
              <w:t xml:space="preserve">Таблица №12 «Сведения </w:t>
            </w:r>
            <w:r>
              <w:rPr>
                <w:i/>
                <w:iCs/>
              </w:rPr>
              <w:t>о результатах деятельности субъекта бюджетной отчетности»</w:t>
            </w:r>
          </w:p>
        </w:tc>
        <w:tc>
          <w:tcPr>
            <w:tcW w:w="1417" w:type="dxa"/>
          </w:tcPr>
          <w:p w:rsidR="00B27171" w:rsidRPr="00116867" w:rsidRDefault="00B27171" w:rsidP="00B27171">
            <w:pPr>
              <w:jc w:val="right"/>
              <w:rPr>
                <w:rFonts w:eastAsia="Calibri"/>
              </w:rPr>
            </w:pPr>
          </w:p>
        </w:tc>
      </w:tr>
      <w:tr w:rsidR="007A4138" w:rsidRPr="00116867" w:rsidTr="007A4138">
        <w:trPr>
          <w:trHeight w:val="240"/>
        </w:trPr>
        <w:tc>
          <w:tcPr>
            <w:tcW w:w="8790" w:type="dxa"/>
            <w:vAlign w:val="center"/>
          </w:tcPr>
          <w:p w:rsidR="007A4138" w:rsidRPr="00EB66B8" w:rsidRDefault="007A4138" w:rsidP="00B27171">
            <w:pPr>
              <w:widowControl w:val="0"/>
              <w:autoSpaceDE w:val="0"/>
              <w:autoSpaceDN w:val="0"/>
              <w:adjustRightInd w:val="0"/>
              <w:jc w:val="both"/>
              <w:rPr>
                <w:i/>
              </w:rPr>
            </w:pPr>
            <w:r>
              <w:rPr>
                <w:i/>
              </w:rPr>
              <w:t>Таблица №14 «Анализ показателей отчетности субъекта бюджетной отчетности»</w:t>
            </w:r>
          </w:p>
        </w:tc>
        <w:tc>
          <w:tcPr>
            <w:tcW w:w="1417" w:type="dxa"/>
          </w:tcPr>
          <w:p w:rsidR="007A4138" w:rsidRPr="00116867" w:rsidRDefault="007A4138" w:rsidP="00B27171">
            <w:pPr>
              <w:jc w:val="right"/>
              <w:rPr>
                <w:rFonts w:eastAsia="Calibri"/>
              </w:rPr>
            </w:pPr>
          </w:p>
        </w:tc>
      </w:tr>
      <w:tr w:rsidR="00B55682" w:rsidRPr="00116867" w:rsidTr="007A4138">
        <w:trPr>
          <w:trHeight w:val="240"/>
        </w:trPr>
        <w:tc>
          <w:tcPr>
            <w:tcW w:w="8790" w:type="dxa"/>
            <w:vAlign w:val="center"/>
          </w:tcPr>
          <w:p w:rsidR="00B55682" w:rsidRDefault="00B55682" w:rsidP="00B55682">
            <w:pPr>
              <w:autoSpaceDE w:val="0"/>
              <w:autoSpaceDN w:val="0"/>
              <w:adjustRightInd w:val="0"/>
              <w:jc w:val="both"/>
              <w:rPr>
                <w:i/>
              </w:rPr>
            </w:pPr>
            <w:r>
              <w:rPr>
                <w:i/>
              </w:rPr>
              <w:t xml:space="preserve">Таблица №15 «Причины </w:t>
            </w:r>
            <w:r>
              <w:rPr>
                <w:i/>
                <w:iCs/>
              </w:rPr>
              <w:t>увеличения просроченной задолженности»</w:t>
            </w:r>
          </w:p>
        </w:tc>
        <w:tc>
          <w:tcPr>
            <w:tcW w:w="1417" w:type="dxa"/>
          </w:tcPr>
          <w:p w:rsidR="00B55682" w:rsidRPr="00116867" w:rsidRDefault="00B55682" w:rsidP="00B27171">
            <w:pPr>
              <w:jc w:val="right"/>
              <w:rPr>
                <w:rFonts w:eastAsia="Calibri"/>
              </w:rPr>
            </w:pPr>
          </w:p>
        </w:tc>
      </w:tr>
      <w:tr w:rsidR="00B55682" w:rsidRPr="00116867" w:rsidTr="007A4138">
        <w:trPr>
          <w:trHeight w:val="240"/>
        </w:trPr>
        <w:tc>
          <w:tcPr>
            <w:tcW w:w="8790" w:type="dxa"/>
            <w:vAlign w:val="center"/>
          </w:tcPr>
          <w:p w:rsidR="00B55682" w:rsidRDefault="00B55682" w:rsidP="00B55682">
            <w:pPr>
              <w:autoSpaceDE w:val="0"/>
              <w:autoSpaceDN w:val="0"/>
              <w:adjustRightInd w:val="0"/>
              <w:jc w:val="both"/>
              <w:rPr>
                <w:i/>
              </w:rPr>
            </w:pPr>
            <w:r>
              <w:rPr>
                <w:i/>
              </w:rPr>
              <w:t>Таблица №16 «</w:t>
            </w:r>
            <w:r>
              <w:rPr>
                <w:i/>
                <w:iCs/>
              </w:rPr>
              <w:t xml:space="preserve">Прочие </w:t>
            </w:r>
            <w:hyperlink r:id="rId10" w:history="1">
              <w:r w:rsidRPr="00B55682">
                <w:rPr>
                  <w:i/>
                  <w:iCs/>
                </w:rPr>
                <w:t>вопросы</w:t>
              </w:r>
            </w:hyperlink>
            <w:r>
              <w:rPr>
                <w:i/>
                <w:iCs/>
              </w:rPr>
              <w:t xml:space="preserve"> деятельности субъекта бюджетной отчетности»</w:t>
            </w:r>
          </w:p>
        </w:tc>
        <w:tc>
          <w:tcPr>
            <w:tcW w:w="1417" w:type="dxa"/>
          </w:tcPr>
          <w:p w:rsidR="00B55682" w:rsidRPr="00116867" w:rsidRDefault="00B55682" w:rsidP="00B27171">
            <w:pPr>
              <w:jc w:val="right"/>
              <w:rPr>
                <w:rFonts w:eastAsia="Calibri"/>
              </w:rPr>
            </w:pPr>
          </w:p>
        </w:tc>
      </w:tr>
    </w:tbl>
    <w:p w:rsidR="007A4138" w:rsidRDefault="007A4138" w:rsidP="00F554F6">
      <w:pPr>
        <w:spacing w:after="0" w:line="240" w:lineRule="auto"/>
        <w:ind w:firstLine="709"/>
        <w:jc w:val="both"/>
        <w:rPr>
          <w:rFonts w:ascii="Times New Roman" w:hAnsi="Times New Roman" w:cs="Times New Roman"/>
          <w:color w:val="000000" w:themeColor="text1"/>
          <w:sz w:val="24"/>
          <w:szCs w:val="24"/>
        </w:rPr>
      </w:pPr>
    </w:p>
    <w:p w:rsidR="00B85223" w:rsidRPr="00507741"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соответствии с п.4 Инструкции №191н бюджетная отчетность представлена на бумажны</w:t>
      </w:r>
      <w:r w:rsidRPr="00116867">
        <w:rPr>
          <w:rFonts w:ascii="Times New Roman" w:hAnsi="Times New Roman" w:cs="Times New Roman"/>
          <w:sz w:val="24"/>
          <w:szCs w:val="24"/>
        </w:rPr>
        <w:t xml:space="preserve">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sz w:val="24"/>
          <w:szCs w:val="24"/>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B55682" w:rsidRPr="00116867" w:rsidRDefault="00B55682" w:rsidP="00B55682">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i/>
          <w:sz w:val="24"/>
          <w:szCs w:val="24"/>
          <w:u w:val="single"/>
        </w:rPr>
        <w:t>По причине отсутствия показателей</w:t>
      </w:r>
      <w:r w:rsidRPr="00116867">
        <w:rPr>
          <w:rFonts w:ascii="Times New Roman" w:hAnsi="Times New Roman" w:cs="Times New Roman"/>
          <w:sz w:val="24"/>
          <w:szCs w:val="24"/>
        </w:rPr>
        <w:t xml:space="preserve">, имеющих числовое значение, </w:t>
      </w:r>
      <w:r w:rsidRPr="00116867">
        <w:rPr>
          <w:rFonts w:ascii="Times New Roman" w:hAnsi="Times New Roman" w:cs="Times New Roman"/>
          <w:i/>
          <w:sz w:val="24"/>
          <w:szCs w:val="24"/>
        </w:rPr>
        <w:t>не составлялись следующие формы отчетности</w:t>
      </w:r>
      <w:r w:rsidRPr="00116867">
        <w:rPr>
          <w:rFonts w:ascii="Times New Roman" w:hAnsi="Times New Roman" w:cs="Times New Roman"/>
          <w:sz w:val="24"/>
          <w:szCs w:val="24"/>
        </w:rPr>
        <w:t>:</w:t>
      </w:r>
    </w:p>
    <w:tbl>
      <w:tblPr>
        <w:tblStyle w:val="af0"/>
        <w:tblW w:w="10163" w:type="dxa"/>
        <w:tblInd w:w="-176" w:type="dxa"/>
        <w:tblLook w:val="04A0"/>
      </w:tblPr>
      <w:tblGrid>
        <w:gridCol w:w="8931"/>
        <w:gridCol w:w="1232"/>
      </w:tblGrid>
      <w:tr w:rsidR="00B55682" w:rsidRPr="00116867" w:rsidTr="00B55682">
        <w:trPr>
          <w:trHeight w:val="423"/>
        </w:trPr>
        <w:tc>
          <w:tcPr>
            <w:tcW w:w="8931" w:type="dxa"/>
            <w:shd w:val="clear" w:color="auto" w:fill="D9D9D9" w:themeFill="background1" w:themeFillShade="D9"/>
            <w:vAlign w:val="center"/>
          </w:tcPr>
          <w:p w:rsidR="00B55682" w:rsidRPr="00116867" w:rsidRDefault="00B55682" w:rsidP="00B55682">
            <w:pPr>
              <w:widowControl w:val="0"/>
              <w:autoSpaceDE w:val="0"/>
              <w:autoSpaceDN w:val="0"/>
              <w:adjustRightInd w:val="0"/>
              <w:jc w:val="center"/>
              <w:rPr>
                <w:rFonts w:eastAsia="Calibri"/>
                <w:b/>
              </w:rPr>
            </w:pPr>
            <w:r w:rsidRPr="00116867">
              <w:rPr>
                <w:rFonts w:eastAsia="Calibri"/>
                <w:b/>
              </w:rPr>
              <w:t>наименование формы отчетности</w:t>
            </w:r>
          </w:p>
        </w:tc>
        <w:tc>
          <w:tcPr>
            <w:tcW w:w="1232" w:type="dxa"/>
            <w:shd w:val="clear" w:color="auto" w:fill="D9D9D9" w:themeFill="background1" w:themeFillShade="D9"/>
            <w:vAlign w:val="center"/>
          </w:tcPr>
          <w:p w:rsidR="00B55682" w:rsidRPr="00116867" w:rsidRDefault="00B55682" w:rsidP="00B55682">
            <w:pPr>
              <w:widowControl w:val="0"/>
              <w:autoSpaceDE w:val="0"/>
              <w:autoSpaceDN w:val="0"/>
              <w:adjustRightInd w:val="0"/>
              <w:jc w:val="center"/>
              <w:rPr>
                <w:rFonts w:eastAsia="Calibri"/>
                <w:b/>
              </w:rPr>
            </w:pPr>
            <w:r w:rsidRPr="00116867">
              <w:rPr>
                <w:rFonts w:eastAsia="Calibri"/>
                <w:b/>
              </w:rPr>
              <w:t>формы отчетности</w:t>
            </w:r>
          </w:p>
        </w:tc>
      </w:tr>
      <w:tr w:rsidR="00B55682" w:rsidRPr="00116867" w:rsidTr="00B55682">
        <w:trPr>
          <w:trHeight w:val="92"/>
        </w:trPr>
        <w:tc>
          <w:tcPr>
            <w:tcW w:w="8931" w:type="dxa"/>
            <w:vAlign w:val="center"/>
          </w:tcPr>
          <w:p w:rsidR="00B55682" w:rsidRPr="00116867" w:rsidRDefault="00B55682" w:rsidP="00B55682">
            <w:pPr>
              <w:widowControl w:val="0"/>
              <w:autoSpaceDE w:val="0"/>
              <w:autoSpaceDN w:val="0"/>
              <w:adjustRightInd w:val="0"/>
            </w:pPr>
            <w:r w:rsidRPr="00116867">
              <w:t>Сведения о целевых иностранных кредитах</w:t>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116867">
              <w:rPr>
                <w:rFonts w:eastAsia="Calibri"/>
              </w:rPr>
              <w:t>ф.0503167</w:t>
            </w:r>
          </w:p>
        </w:tc>
      </w:tr>
      <w:tr w:rsidR="00B55682" w:rsidRPr="00116867" w:rsidTr="00B55682">
        <w:trPr>
          <w:trHeight w:val="122"/>
        </w:trPr>
        <w:tc>
          <w:tcPr>
            <w:tcW w:w="8931" w:type="dxa"/>
            <w:vAlign w:val="center"/>
          </w:tcPr>
          <w:p w:rsidR="00B55682" w:rsidRPr="00116867" w:rsidRDefault="00B55682" w:rsidP="00B55682">
            <w:pPr>
              <w:autoSpaceDE w:val="0"/>
              <w:autoSpaceDN w:val="0"/>
              <w:adjustRightInd w:val="0"/>
              <w:jc w:val="both"/>
            </w:pPr>
            <w:r w:rsidRPr="00692AC8">
              <w:t xml:space="preserve">Сведения </w:t>
            </w:r>
            <w:r>
              <w:t>о государственном (муниципальном) долге, предоставленных бюджетных кредитах</w:t>
            </w:r>
            <w:r w:rsidRPr="00692AC8">
              <w:tab/>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692AC8">
              <w:t>ф.050317</w:t>
            </w:r>
            <w:r>
              <w:t>2</w:t>
            </w:r>
          </w:p>
        </w:tc>
      </w:tr>
      <w:tr w:rsidR="00B55682" w:rsidRPr="00116867" w:rsidTr="00B55682">
        <w:trPr>
          <w:trHeight w:val="122"/>
        </w:trPr>
        <w:tc>
          <w:tcPr>
            <w:tcW w:w="8931" w:type="dxa"/>
            <w:vAlign w:val="center"/>
          </w:tcPr>
          <w:p w:rsidR="00B55682" w:rsidRPr="00116867" w:rsidRDefault="00B55682" w:rsidP="00B55682">
            <w:pPr>
              <w:widowControl w:val="0"/>
              <w:autoSpaceDE w:val="0"/>
              <w:autoSpaceDN w:val="0"/>
              <w:adjustRightInd w:val="0"/>
              <w:jc w:val="both"/>
            </w:pPr>
            <w:r w:rsidRPr="00116867">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B55682" w:rsidRPr="00116867" w:rsidRDefault="00B55682" w:rsidP="00B55682">
            <w:pPr>
              <w:widowControl w:val="0"/>
              <w:autoSpaceDE w:val="0"/>
              <w:autoSpaceDN w:val="0"/>
              <w:adjustRightInd w:val="0"/>
              <w:jc w:val="right"/>
              <w:rPr>
                <w:rFonts w:eastAsia="Calibri"/>
              </w:rPr>
            </w:pPr>
            <w:r w:rsidRPr="00116867">
              <w:rPr>
                <w:rFonts w:eastAsia="Calibri"/>
              </w:rPr>
              <w:t>ф.0503174</w:t>
            </w:r>
          </w:p>
        </w:tc>
      </w:tr>
      <w:tr w:rsidR="00B55682" w:rsidRPr="00116867" w:rsidTr="00B55682">
        <w:trPr>
          <w:trHeight w:val="122"/>
        </w:trPr>
        <w:tc>
          <w:tcPr>
            <w:tcW w:w="8931" w:type="dxa"/>
            <w:vAlign w:val="center"/>
          </w:tcPr>
          <w:p w:rsidR="00B55682" w:rsidRPr="00507741" w:rsidRDefault="00B55682" w:rsidP="00B55682">
            <w:pPr>
              <w:widowControl w:val="0"/>
              <w:autoSpaceDE w:val="0"/>
              <w:autoSpaceDN w:val="0"/>
              <w:adjustRightInd w:val="0"/>
              <w:jc w:val="both"/>
            </w:pPr>
            <w:r w:rsidRPr="00507741">
              <w:t>Сведения о принятых и неисполненных обязательствах получателя бюджетных средств</w:t>
            </w:r>
          </w:p>
        </w:tc>
        <w:tc>
          <w:tcPr>
            <w:tcW w:w="1232" w:type="dxa"/>
          </w:tcPr>
          <w:p w:rsidR="00B55682" w:rsidRPr="00507741" w:rsidRDefault="00B55682" w:rsidP="00B55682">
            <w:pPr>
              <w:jc w:val="right"/>
            </w:pPr>
            <w:r w:rsidRPr="00507741">
              <w:rPr>
                <w:rFonts w:eastAsia="Calibri"/>
              </w:rPr>
              <w:t>ф.0503175</w:t>
            </w:r>
          </w:p>
        </w:tc>
      </w:tr>
      <w:tr w:rsidR="00B55682" w:rsidRPr="00116867" w:rsidTr="00B55682">
        <w:trPr>
          <w:trHeight w:val="122"/>
        </w:trPr>
        <w:tc>
          <w:tcPr>
            <w:tcW w:w="8931" w:type="dxa"/>
            <w:shd w:val="clear" w:color="auto" w:fill="auto"/>
            <w:vAlign w:val="center"/>
          </w:tcPr>
          <w:p w:rsidR="00B55682" w:rsidRPr="00507741" w:rsidRDefault="00B55682" w:rsidP="00B55682">
            <w:pPr>
              <w:widowControl w:val="0"/>
              <w:autoSpaceDE w:val="0"/>
              <w:autoSpaceDN w:val="0"/>
              <w:adjustRightInd w:val="0"/>
              <w:jc w:val="both"/>
            </w:pPr>
            <w:r w:rsidRPr="00507741">
              <w:t>Сведения об остатках денежных средств на счетах получателя бюджетных средств</w:t>
            </w:r>
          </w:p>
        </w:tc>
        <w:tc>
          <w:tcPr>
            <w:tcW w:w="1232" w:type="dxa"/>
            <w:shd w:val="clear" w:color="auto" w:fill="auto"/>
          </w:tcPr>
          <w:p w:rsidR="00B55682" w:rsidRPr="00507741" w:rsidRDefault="00B55682" w:rsidP="00B55682">
            <w:pPr>
              <w:jc w:val="right"/>
            </w:pPr>
            <w:r w:rsidRPr="00507741">
              <w:rPr>
                <w:rFonts w:eastAsia="Calibri"/>
              </w:rPr>
              <w:t>ф.0503178</w:t>
            </w:r>
          </w:p>
        </w:tc>
      </w:tr>
      <w:tr w:rsidR="00B55682" w:rsidRPr="00116867" w:rsidTr="00B55682">
        <w:tc>
          <w:tcPr>
            <w:tcW w:w="8931" w:type="dxa"/>
            <w:vAlign w:val="center"/>
          </w:tcPr>
          <w:p w:rsidR="00B55682" w:rsidRPr="00507741" w:rsidRDefault="00B55682" w:rsidP="00B55682">
            <w:pPr>
              <w:widowControl w:val="0"/>
              <w:autoSpaceDE w:val="0"/>
              <w:autoSpaceDN w:val="0"/>
              <w:adjustRightInd w:val="0"/>
              <w:jc w:val="both"/>
            </w:pPr>
            <w:r w:rsidRPr="00507741">
              <w:t>Сведения о вложениях в объекты недвижимого имущества, объектах незавершенного строительства</w:t>
            </w:r>
          </w:p>
        </w:tc>
        <w:tc>
          <w:tcPr>
            <w:tcW w:w="1232" w:type="dxa"/>
            <w:vAlign w:val="center"/>
          </w:tcPr>
          <w:p w:rsidR="00B55682" w:rsidRPr="00507741" w:rsidRDefault="00B55682" w:rsidP="00B55682">
            <w:pPr>
              <w:widowControl w:val="0"/>
              <w:autoSpaceDE w:val="0"/>
              <w:autoSpaceDN w:val="0"/>
              <w:adjustRightInd w:val="0"/>
              <w:jc w:val="right"/>
              <w:rPr>
                <w:rFonts w:eastAsia="Calibri"/>
              </w:rPr>
            </w:pPr>
            <w:r w:rsidRPr="00507741">
              <w:rPr>
                <w:rFonts w:eastAsia="Calibri"/>
              </w:rPr>
              <w:t>ф.0503190</w:t>
            </w:r>
          </w:p>
        </w:tc>
      </w:tr>
      <w:tr w:rsidR="00B55682" w:rsidRPr="00116867" w:rsidTr="00B55682">
        <w:trPr>
          <w:trHeight w:val="282"/>
        </w:trPr>
        <w:tc>
          <w:tcPr>
            <w:tcW w:w="8931" w:type="dxa"/>
            <w:vAlign w:val="center"/>
          </w:tcPr>
          <w:p w:rsidR="00B55682" w:rsidRPr="00507741" w:rsidRDefault="00B55682" w:rsidP="00B55682">
            <w:pPr>
              <w:widowControl w:val="0"/>
              <w:autoSpaceDE w:val="0"/>
              <w:autoSpaceDN w:val="0"/>
              <w:adjustRightInd w:val="0"/>
              <w:jc w:val="both"/>
            </w:pPr>
            <w:r w:rsidRPr="00507741">
              <w:t>Сведения об исполнении судебных решений по денежным обязательствам бюджета</w:t>
            </w:r>
          </w:p>
        </w:tc>
        <w:tc>
          <w:tcPr>
            <w:tcW w:w="1232" w:type="dxa"/>
            <w:vAlign w:val="center"/>
          </w:tcPr>
          <w:p w:rsidR="00B55682" w:rsidRPr="00507741" w:rsidRDefault="00B55682" w:rsidP="00B55682">
            <w:pPr>
              <w:widowControl w:val="0"/>
              <w:autoSpaceDE w:val="0"/>
              <w:autoSpaceDN w:val="0"/>
              <w:adjustRightInd w:val="0"/>
              <w:jc w:val="right"/>
              <w:rPr>
                <w:rFonts w:eastAsia="Calibri"/>
              </w:rPr>
            </w:pPr>
            <w:r w:rsidRPr="00507741">
              <w:rPr>
                <w:rFonts w:eastAsia="Calibri"/>
              </w:rPr>
              <w:t>ф.0503296</w:t>
            </w:r>
          </w:p>
        </w:tc>
      </w:tr>
    </w:tbl>
    <w:p w:rsidR="00B55682" w:rsidRPr="006A4B8B" w:rsidRDefault="00B55682" w:rsidP="00F554F6">
      <w:pPr>
        <w:spacing w:after="0" w:line="240" w:lineRule="auto"/>
        <w:ind w:firstLine="709"/>
        <w:jc w:val="both"/>
        <w:rPr>
          <w:rFonts w:ascii="Times New Roman" w:hAnsi="Times New Roman" w:cs="Times New Roman"/>
          <w:color w:val="000000" w:themeColor="text1"/>
          <w:sz w:val="24"/>
          <w:szCs w:val="24"/>
        </w:rPr>
      </w:pPr>
    </w:p>
    <w:p w:rsidR="00E712E9" w:rsidRPr="00E712E9" w:rsidRDefault="00B85223" w:rsidP="00B85223">
      <w:pPr>
        <w:spacing w:after="0" w:line="240" w:lineRule="auto"/>
        <w:ind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Учитывая </w:t>
      </w:r>
      <w:proofErr w:type="gramStart"/>
      <w:r>
        <w:rPr>
          <w:rFonts w:ascii="Times New Roman" w:hAnsi="Times New Roman" w:cs="Times New Roman"/>
          <w:color w:val="000000" w:themeColor="text1"/>
          <w:sz w:val="24"/>
          <w:szCs w:val="24"/>
        </w:rPr>
        <w:t>вышеизложенное</w:t>
      </w:r>
      <w:proofErr w:type="gramEnd"/>
      <w:r>
        <w:rPr>
          <w:rFonts w:ascii="Times New Roman" w:hAnsi="Times New Roman" w:cs="Times New Roman"/>
          <w:color w:val="000000" w:themeColor="text1"/>
          <w:sz w:val="24"/>
          <w:szCs w:val="24"/>
        </w:rPr>
        <w:t>, г</w:t>
      </w:r>
      <w:r w:rsidR="008157B1">
        <w:rPr>
          <w:rFonts w:ascii="Times New Roman" w:hAnsi="Times New Roman" w:cs="Times New Roman"/>
          <w:color w:val="000000" w:themeColor="text1"/>
          <w:sz w:val="24"/>
          <w:szCs w:val="24"/>
        </w:rPr>
        <w:t xml:space="preserve">одовая бюджетная отчетность </w:t>
      </w:r>
      <w:proofErr w:type="spellStart"/>
      <w:r>
        <w:rPr>
          <w:rFonts w:ascii="Times New Roman" w:hAnsi="Times New Roman" w:cs="Times New Roman"/>
          <w:color w:val="000000" w:themeColor="text1"/>
          <w:sz w:val="24"/>
          <w:szCs w:val="24"/>
        </w:rPr>
        <w:t>Степаниковским</w:t>
      </w:r>
      <w:proofErr w:type="spellEnd"/>
      <w:r>
        <w:rPr>
          <w:rFonts w:ascii="Times New Roman" w:hAnsi="Times New Roman" w:cs="Times New Roman"/>
          <w:color w:val="000000" w:themeColor="text1"/>
          <w:sz w:val="24"/>
          <w:szCs w:val="24"/>
        </w:rPr>
        <w:t xml:space="preserve"> сельским комитетом представлена в полном объеме.</w:t>
      </w:r>
    </w:p>
    <w:p w:rsidR="00604F84" w:rsidRDefault="00604F84" w:rsidP="00604F84">
      <w:pPr>
        <w:pStyle w:val="af"/>
        <w:spacing w:after="0" w:line="240" w:lineRule="auto"/>
        <w:ind w:left="0"/>
        <w:jc w:val="center"/>
        <w:rPr>
          <w:rFonts w:ascii="Times New Roman" w:hAnsi="Times New Roman" w:cs="Times New Roman"/>
          <w:b/>
          <w:sz w:val="24"/>
          <w:szCs w:val="24"/>
        </w:rPr>
      </w:pP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Проверка отражения в отчетности сведений о проведении </w:t>
      </w: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в установленном порядке инвентаризации активов и обязательств</w:t>
      </w:r>
    </w:p>
    <w:p w:rsidR="006F6F5C" w:rsidRP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главных администраторов бюджетных средств</w:t>
      </w:r>
    </w:p>
    <w:p w:rsidR="00074728" w:rsidRDefault="00074728" w:rsidP="00CC7763">
      <w:pPr>
        <w:pStyle w:val="af"/>
        <w:spacing w:after="0" w:line="240" w:lineRule="auto"/>
        <w:ind w:left="0"/>
        <w:jc w:val="both"/>
        <w:rPr>
          <w:rFonts w:ascii="Times New Roman" w:hAnsi="Times New Roman" w:cs="Times New Roman"/>
          <w:sz w:val="24"/>
          <w:szCs w:val="24"/>
        </w:rPr>
      </w:pPr>
    </w:p>
    <w:p w:rsidR="00EA4304" w:rsidRDefault="00604F84"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п.7 Инструкции 191н и </w:t>
      </w:r>
      <w:r w:rsidR="00EA4304">
        <w:rPr>
          <w:rFonts w:ascii="Times New Roman" w:hAnsi="Times New Roman" w:cs="Times New Roman"/>
          <w:sz w:val="24"/>
          <w:szCs w:val="24"/>
        </w:rPr>
        <w:t xml:space="preserve">Федерального стандарта бухгалтерского учета ФСБУ 28/2023 «Инвентаризация»  утвержденного Приказом Министерством финансов РФ от 13.01.2023 №4н в целях составления годовой бюджетной отчетности </w:t>
      </w:r>
      <w:proofErr w:type="spellStart"/>
      <w:r w:rsidR="00EA4304">
        <w:rPr>
          <w:rFonts w:ascii="Times New Roman" w:hAnsi="Times New Roman" w:cs="Times New Roman"/>
          <w:sz w:val="24"/>
          <w:szCs w:val="24"/>
        </w:rPr>
        <w:lastRenderedPageBreak/>
        <w:t>Степаниковским</w:t>
      </w:r>
      <w:proofErr w:type="spellEnd"/>
      <w:r w:rsidR="00EA4304">
        <w:rPr>
          <w:rFonts w:ascii="Times New Roman" w:hAnsi="Times New Roman" w:cs="Times New Roman"/>
          <w:sz w:val="24"/>
          <w:szCs w:val="24"/>
        </w:rPr>
        <w:t xml:space="preserve"> сельским комитетом проведена инвентаризация имущества и финансовых активов (Приказ о пр</w:t>
      </w:r>
      <w:r w:rsidR="00BF55C9">
        <w:rPr>
          <w:rFonts w:ascii="Times New Roman" w:hAnsi="Times New Roman" w:cs="Times New Roman"/>
          <w:sz w:val="24"/>
          <w:szCs w:val="24"/>
        </w:rPr>
        <w:t>о</w:t>
      </w:r>
      <w:r w:rsidR="00EA4304">
        <w:rPr>
          <w:rFonts w:ascii="Times New Roman" w:hAnsi="Times New Roman" w:cs="Times New Roman"/>
          <w:sz w:val="24"/>
          <w:szCs w:val="24"/>
        </w:rPr>
        <w:t xml:space="preserve">ведении инвентаризации №29 от 30.12.2025 г.) </w:t>
      </w:r>
    </w:p>
    <w:p w:rsidR="00EA4304" w:rsidRDefault="00EA4304"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При проведении инвентаризации недостач, излишков и других рас</w:t>
      </w:r>
      <w:r w:rsidR="00BF55C9">
        <w:rPr>
          <w:rFonts w:ascii="Times New Roman" w:hAnsi="Times New Roman" w:cs="Times New Roman"/>
          <w:sz w:val="24"/>
          <w:szCs w:val="24"/>
        </w:rPr>
        <w:t>хождений не выявлено</w:t>
      </w:r>
      <w:r w:rsidR="001641ED">
        <w:rPr>
          <w:rFonts w:ascii="Times New Roman" w:hAnsi="Times New Roman" w:cs="Times New Roman"/>
          <w:sz w:val="24"/>
          <w:szCs w:val="24"/>
        </w:rPr>
        <w:t>.</w:t>
      </w:r>
    </w:p>
    <w:p w:rsidR="00BF55C9" w:rsidRDefault="00BF55C9"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Факт проведения годовой инвентаризации отражен в </w:t>
      </w:r>
      <w:r w:rsidR="00E841A5">
        <w:rPr>
          <w:rFonts w:ascii="Times New Roman" w:hAnsi="Times New Roman" w:cs="Times New Roman"/>
          <w:sz w:val="24"/>
          <w:szCs w:val="24"/>
        </w:rPr>
        <w:t>таблице №16 «Прочие вопросы деятельности субъекта бюджетной отчетности Пояснительной записки (ф.0503160).</w:t>
      </w:r>
    </w:p>
    <w:p w:rsidR="002F4DF2" w:rsidRDefault="002F4DF2" w:rsidP="002F4DF2">
      <w:pPr>
        <w:pStyle w:val="af"/>
        <w:spacing w:after="0" w:line="240" w:lineRule="auto"/>
        <w:ind w:left="0" w:firstLine="567"/>
        <w:jc w:val="center"/>
        <w:rPr>
          <w:rFonts w:ascii="Times New Roman" w:hAnsi="Times New Roman" w:cs="Times New Roman"/>
          <w:sz w:val="24"/>
          <w:szCs w:val="24"/>
        </w:rPr>
      </w:pPr>
    </w:p>
    <w:p w:rsidR="002F4DF2" w:rsidRDefault="002F4DF2" w:rsidP="002F4DF2">
      <w:pPr>
        <w:pStyle w:val="af"/>
        <w:spacing w:after="0" w:line="240" w:lineRule="auto"/>
        <w:ind w:left="0" w:firstLine="567"/>
        <w:jc w:val="center"/>
        <w:rPr>
          <w:rFonts w:ascii="Times New Roman" w:hAnsi="Times New Roman" w:cs="Times New Roman"/>
          <w:b/>
          <w:bCs/>
          <w:sz w:val="24"/>
          <w:szCs w:val="24"/>
        </w:rPr>
      </w:pPr>
      <w:r w:rsidRPr="002F4DF2">
        <w:rPr>
          <w:rFonts w:ascii="Times New Roman" w:hAnsi="Times New Roman" w:cs="Times New Roman"/>
          <w:b/>
          <w:bCs/>
          <w:sz w:val="24"/>
          <w:szCs w:val="24"/>
        </w:rPr>
        <w:t xml:space="preserve">Проверка полноты и достоверности показателей, </w:t>
      </w:r>
    </w:p>
    <w:p w:rsidR="00E82624" w:rsidRDefault="002F4DF2" w:rsidP="005923FF">
      <w:pPr>
        <w:pStyle w:val="af"/>
        <w:spacing w:after="0" w:line="240" w:lineRule="auto"/>
        <w:ind w:left="0" w:firstLine="567"/>
        <w:jc w:val="center"/>
        <w:rPr>
          <w:rFonts w:ascii="Times New Roman" w:hAnsi="Times New Roman" w:cs="Times New Roman"/>
          <w:sz w:val="16"/>
          <w:szCs w:val="16"/>
        </w:rPr>
      </w:pPr>
      <w:proofErr w:type="gramStart"/>
      <w:r w:rsidRPr="002F4DF2">
        <w:rPr>
          <w:rFonts w:ascii="Times New Roman" w:hAnsi="Times New Roman" w:cs="Times New Roman"/>
          <w:b/>
          <w:bCs/>
          <w:sz w:val="24"/>
          <w:szCs w:val="24"/>
        </w:rPr>
        <w:t>отраженных</w:t>
      </w:r>
      <w:proofErr w:type="gramEnd"/>
      <w:r w:rsidRPr="002F4DF2">
        <w:rPr>
          <w:rFonts w:ascii="Times New Roman" w:hAnsi="Times New Roman" w:cs="Times New Roman"/>
          <w:b/>
          <w:bCs/>
          <w:sz w:val="24"/>
          <w:szCs w:val="24"/>
        </w:rPr>
        <w:t xml:space="preserve"> в бюджетной отчетности</w:t>
      </w:r>
    </w:p>
    <w:p w:rsidR="002F4DF2" w:rsidRDefault="002F4DF2" w:rsidP="008D3189">
      <w:pPr>
        <w:spacing w:after="0" w:line="240" w:lineRule="auto"/>
        <w:ind w:firstLine="708"/>
        <w:jc w:val="both"/>
        <w:rPr>
          <w:rFonts w:ascii="Times New Roman" w:hAnsi="Times New Roman" w:cs="Times New Roman"/>
          <w:sz w:val="16"/>
          <w:szCs w:val="16"/>
        </w:rPr>
      </w:pPr>
    </w:p>
    <w:p w:rsidR="00530277" w:rsidRPr="009107E1" w:rsidRDefault="00530277" w:rsidP="00530277">
      <w:pPr>
        <w:widowControl w:val="0"/>
        <w:autoSpaceDE w:val="0"/>
        <w:autoSpaceDN w:val="0"/>
        <w:adjustRightInd w:val="0"/>
        <w:spacing w:after="0" w:line="240" w:lineRule="auto"/>
        <w:ind w:firstLine="708"/>
        <w:jc w:val="both"/>
        <w:rPr>
          <w:rFonts w:ascii="Times New Roman" w:hAnsi="Times New Roman" w:cs="Times New Roman"/>
          <w:b/>
          <w:bCs/>
          <w:i/>
          <w:sz w:val="24"/>
          <w:szCs w:val="24"/>
        </w:rPr>
      </w:pPr>
      <w:r w:rsidRPr="009107E1">
        <w:rPr>
          <w:rFonts w:ascii="Times New Roman" w:hAnsi="Times New Roman" w:cs="Times New Roman"/>
          <w:b/>
          <w:bCs/>
          <w:i/>
          <w:sz w:val="24"/>
          <w:szCs w:val="24"/>
        </w:rPr>
        <w:t>Справка по заключению счетов бюджетного учета отчетного финансового года (ф.0503110) (далее - ф.0503110)</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В соответствии с пунктами 43,44 Инструкции №191н, ф.0503110 отражает обороты по счетам бюджетного учета, подлежащим закрытию до завершения отчетного финансового года по соответствующим кодам счетов:</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- 121002000 «Расчеты с финансовым органом по поступлениям в бюджет»;</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- 030404000 «Внутриведомственные расчеты»;</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- 030406000 «Расчеты с прочими кредиторами»;</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- 130405000 «Расчеты по платежам из бюджета с финансовым органом»;</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и по соответствующим номерам счетов:</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- 040110000 «Доходы текущего финансового года»;</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- 040120000 «Расходы текущего финансового года»;</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xml:space="preserve">в сумме показателей, сформированных по состоянию на 1 января года, следующего за </w:t>
      </w:r>
      <w:proofErr w:type="gramStart"/>
      <w:r w:rsidRPr="009107E1">
        <w:rPr>
          <w:rFonts w:ascii="Times New Roman" w:hAnsi="Times New Roman" w:cs="Times New Roman"/>
          <w:sz w:val="24"/>
          <w:szCs w:val="24"/>
        </w:rPr>
        <w:t>отчетным</w:t>
      </w:r>
      <w:proofErr w:type="gramEnd"/>
      <w:r w:rsidRPr="009107E1">
        <w:rPr>
          <w:rFonts w:ascii="Times New Roman" w:hAnsi="Times New Roman" w:cs="Times New Roman"/>
          <w:sz w:val="24"/>
          <w:szCs w:val="24"/>
        </w:rPr>
        <w:t>, до проведения заключительных операций (</w:t>
      </w:r>
      <w:hyperlink r:id="rId11" w:history="1">
        <w:r w:rsidRPr="009107E1">
          <w:rPr>
            <w:rFonts w:ascii="Times New Roman" w:hAnsi="Times New Roman" w:cs="Times New Roman"/>
            <w:sz w:val="24"/>
            <w:szCs w:val="24"/>
          </w:rPr>
          <w:t>графы 2</w:t>
        </w:r>
      </w:hyperlink>
      <w:r w:rsidRPr="009107E1">
        <w:rPr>
          <w:rFonts w:ascii="Times New Roman" w:hAnsi="Times New Roman" w:cs="Times New Roman"/>
          <w:sz w:val="24"/>
          <w:szCs w:val="24"/>
        </w:rPr>
        <w:t xml:space="preserve">, </w:t>
      </w:r>
      <w:hyperlink r:id="rId12" w:history="1">
        <w:r w:rsidRPr="009107E1">
          <w:rPr>
            <w:rFonts w:ascii="Times New Roman" w:hAnsi="Times New Roman" w:cs="Times New Roman"/>
            <w:sz w:val="24"/>
            <w:szCs w:val="24"/>
          </w:rPr>
          <w:t>3</w:t>
        </w:r>
      </w:hyperlink>
      <w:r w:rsidRPr="009107E1">
        <w:rPr>
          <w:rFonts w:ascii="Times New Roman" w:hAnsi="Times New Roman" w:cs="Times New Roman"/>
          <w:sz w:val="24"/>
          <w:szCs w:val="24"/>
        </w:rPr>
        <w:t>) и в сумме заключительных операций по закрытию счетов, произведенных 31 декабря, по завершении отчетного финансового года (</w:t>
      </w:r>
      <w:hyperlink r:id="rId13" w:history="1">
        <w:r w:rsidRPr="009107E1">
          <w:rPr>
            <w:rFonts w:ascii="Times New Roman" w:hAnsi="Times New Roman" w:cs="Times New Roman"/>
            <w:sz w:val="24"/>
            <w:szCs w:val="24"/>
          </w:rPr>
          <w:t>графы 4</w:t>
        </w:r>
      </w:hyperlink>
      <w:r w:rsidRPr="009107E1">
        <w:rPr>
          <w:rFonts w:ascii="Times New Roman" w:hAnsi="Times New Roman" w:cs="Times New Roman"/>
          <w:sz w:val="24"/>
          <w:szCs w:val="24"/>
        </w:rPr>
        <w:t xml:space="preserve"> - </w:t>
      </w:r>
      <w:hyperlink r:id="rId14" w:history="1">
        <w:r w:rsidRPr="009107E1">
          <w:rPr>
            <w:rFonts w:ascii="Times New Roman" w:hAnsi="Times New Roman" w:cs="Times New Roman"/>
            <w:sz w:val="24"/>
            <w:szCs w:val="24"/>
          </w:rPr>
          <w:t>9</w:t>
        </w:r>
      </w:hyperlink>
      <w:r w:rsidRPr="009107E1">
        <w:rPr>
          <w:rFonts w:ascii="Times New Roman" w:hAnsi="Times New Roman" w:cs="Times New Roman"/>
          <w:sz w:val="24"/>
          <w:szCs w:val="24"/>
        </w:rPr>
        <w:t>).</w:t>
      </w:r>
    </w:p>
    <w:p w:rsidR="009D5460" w:rsidRDefault="00530277" w:rsidP="00530277">
      <w:pPr>
        <w:spacing w:after="0" w:line="240" w:lineRule="auto"/>
        <w:ind w:firstLine="708"/>
        <w:jc w:val="both"/>
        <w:rPr>
          <w:rFonts w:ascii="Times New Roman" w:hAnsi="Times New Roman" w:cs="Times New Roman"/>
          <w:sz w:val="24"/>
          <w:szCs w:val="24"/>
        </w:rPr>
      </w:pPr>
      <w:proofErr w:type="gramStart"/>
      <w:r w:rsidRPr="009107E1">
        <w:rPr>
          <w:rFonts w:ascii="Times New Roman" w:hAnsi="Times New Roman" w:cs="Times New Roman"/>
          <w:sz w:val="24"/>
          <w:szCs w:val="24"/>
        </w:rPr>
        <w:t>Показател</w:t>
      </w:r>
      <w:r w:rsidR="00DD41E9">
        <w:rPr>
          <w:rFonts w:ascii="Times New Roman" w:hAnsi="Times New Roman" w:cs="Times New Roman"/>
          <w:sz w:val="24"/>
          <w:szCs w:val="24"/>
        </w:rPr>
        <w:t>и строк 010-110 «Доходы» графы 4 формы 0503121 соответствуют</w:t>
      </w:r>
      <w:r w:rsidRPr="009107E1">
        <w:rPr>
          <w:rFonts w:ascii="Times New Roman" w:hAnsi="Times New Roman" w:cs="Times New Roman"/>
          <w:sz w:val="24"/>
          <w:szCs w:val="24"/>
        </w:rPr>
        <w:t xml:space="preserve"> </w:t>
      </w:r>
      <w:r w:rsidR="00DD41E9">
        <w:rPr>
          <w:rFonts w:ascii="Times New Roman" w:hAnsi="Times New Roman" w:cs="Times New Roman"/>
          <w:sz w:val="24"/>
          <w:szCs w:val="24"/>
        </w:rPr>
        <w:t>показателям по счету 1 401 10 100 по соответствующему КОСГУ (разница граф 3 и 2) формы 0503110</w:t>
      </w:r>
      <w:proofErr w:type="gramEnd"/>
    </w:p>
    <w:p w:rsidR="002F4DF2" w:rsidRDefault="009D5460" w:rsidP="00530277">
      <w:pPr>
        <w:spacing w:after="0" w:line="24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Показатели строк 150-270 «Расходы» графы 4 формы 0503121 соответствуют показателям по счету 1 401 20 100 по соответствующему КОСГУ (разница граф 2 и 3) формы 0503110</w:t>
      </w:r>
      <w:r w:rsidR="00530277" w:rsidRPr="009107E1">
        <w:rPr>
          <w:rFonts w:ascii="Times New Roman" w:hAnsi="Times New Roman" w:cs="Times New Roman"/>
          <w:sz w:val="24"/>
          <w:szCs w:val="24"/>
        </w:rPr>
        <w:t>.</w:t>
      </w:r>
      <w:proofErr w:type="gramEnd"/>
    </w:p>
    <w:p w:rsidR="0066129E" w:rsidRDefault="0066129E" w:rsidP="00530277">
      <w:pPr>
        <w:spacing w:after="0" w:line="240" w:lineRule="auto"/>
        <w:ind w:firstLine="708"/>
        <w:jc w:val="both"/>
        <w:rPr>
          <w:rFonts w:ascii="Times New Roman" w:hAnsi="Times New Roman" w:cs="Times New Roman"/>
          <w:sz w:val="24"/>
          <w:szCs w:val="24"/>
        </w:rPr>
      </w:pP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b/>
          <w:i/>
          <w:sz w:val="24"/>
          <w:szCs w:val="24"/>
        </w:rPr>
      </w:pPr>
      <w:bookmarkStart w:id="1" w:name="_Hlk69305117"/>
      <w:r w:rsidRPr="003D08E0">
        <w:rPr>
          <w:rFonts w:ascii="Times New Roman" w:hAnsi="Times New Roman" w:cs="Times New Roman"/>
          <w:b/>
          <w:i/>
          <w:sz w:val="24"/>
          <w:szCs w:val="24"/>
        </w:rPr>
        <w:t>Отчет о финансовых результатах деятельности (ф.0503121) (далее – ф.0503121)</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hAnsi="Times New Roman" w:cs="Times New Roman"/>
          <w:sz w:val="24"/>
          <w:szCs w:val="24"/>
        </w:rPr>
        <w:t xml:space="preserve">Предоставленный отчет </w:t>
      </w:r>
      <w:r w:rsidRPr="003D08E0">
        <w:rPr>
          <w:rFonts w:ascii="Times New Roman" w:eastAsia="Calibri" w:hAnsi="Times New Roman" w:cs="Times New Roman"/>
          <w:sz w:val="24"/>
          <w:szCs w:val="24"/>
          <w:lang w:eastAsia="ru-RU"/>
        </w:rPr>
        <w:t>о финансовых результатах деятельности</w:t>
      </w:r>
      <w:r w:rsidRPr="003D08E0">
        <w:rPr>
          <w:sz w:val="24"/>
          <w:szCs w:val="24"/>
        </w:rPr>
        <w:t xml:space="preserve"> </w:t>
      </w:r>
      <w:hyperlink r:id="rId15" w:history="1">
        <w:r w:rsidRPr="003D08E0">
          <w:rPr>
            <w:rFonts w:ascii="Times New Roman" w:hAnsi="Times New Roman" w:cs="Times New Roman"/>
            <w:sz w:val="24"/>
            <w:szCs w:val="24"/>
          </w:rPr>
          <w:t>(ф.0503121)</w:t>
        </w:r>
      </w:hyperlink>
      <w:r w:rsidRPr="003D08E0">
        <w:rPr>
          <w:rFonts w:ascii="Times New Roman" w:hAnsi="Times New Roman" w:cs="Times New Roman"/>
          <w:sz w:val="24"/>
          <w:szCs w:val="24"/>
        </w:rPr>
        <w:t xml:space="preserve"> </w:t>
      </w:r>
      <w:r w:rsidRPr="003D08E0">
        <w:rPr>
          <w:rFonts w:ascii="Times New Roman" w:eastAsia="Calibri" w:hAnsi="Times New Roman" w:cs="Times New Roman"/>
          <w:sz w:val="24"/>
          <w:szCs w:val="24"/>
          <w:lang w:eastAsia="ru-RU"/>
        </w:rPr>
        <w:t xml:space="preserve">содержит данные о финансовых результатах деятельности </w:t>
      </w:r>
      <w:proofErr w:type="spellStart"/>
      <w:r>
        <w:rPr>
          <w:rFonts w:ascii="Times New Roman" w:eastAsia="Calibri" w:hAnsi="Times New Roman" w:cs="Times New Roman"/>
          <w:sz w:val="24"/>
          <w:szCs w:val="24"/>
          <w:lang w:eastAsia="ru-RU"/>
        </w:rPr>
        <w:t>Степаниковского</w:t>
      </w:r>
      <w:proofErr w:type="spellEnd"/>
      <w:r>
        <w:rPr>
          <w:rFonts w:ascii="Times New Roman" w:eastAsia="Calibri" w:hAnsi="Times New Roman" w:cs="Times New Roman"/>
          <w:sz w:val="24"/>
          <w:szCs w:val="24"/>
          <w:lang w:eastAsia="ru-RU"/>
        </w:rPr>
        <w:t xml:space="preserve"> сельского комитета</w:t>
      </w:r>
      <w:r w:rsidRPr="003D08E0">
        <w:rPr>
          <w:rFonts w:ascii="Times New Roman" w:eastAsia="Calibri" w:hAnsi="Times New Roman" w:cs="Times New Roman"/>
          <w:sz w:val="24"/>
          <w:szCs w:val="24"/>
          <w:lang w:eastAsia="ru-RU"/>
        </w:rPr>
        <w:t>, в разрезе кодов КОСГУ по состоянию на 01.01.202</w:t>
      </w:r>
      <w:r>
        <w:rPr>
          <w:rFonts w:ascii="Times New Roman" w:eastAsia="Calibri" w:hAnsi="Times New Roman" w:cs="Times New Roman"/>
          <w:sz w:val="24"/>
          <w:szCs w:val="24"/>
          <w:lang w:eastAsia="ru-RU"/>
        </w:rPr>
        <w:t>6</w:t>
      </w:r>
      <w:r w:rsidRPr="003D08E0">
        <w:rPr>
          <w:rFonts w:ascii="Times New Roman" w:eastAsia="Calibri" w:hAnsi="Times New Roman" w:cs="Times New Roman"/>
          <w:sz w:val="24"/>
          <w:szCs w:val="24"/>
          <w:lang w:eastAsia="ru-RU"/>
        </w:rPr>
        <w:t xml:space="preserve"> года.</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eastAsia="Calibri" w:hAnsi="Times New Roman" w:cs="Times New Roman"/>
          <w:sz w:val="24"/>
          <w:szCs w:val="24"/>
          <w:lang w:eastAsia="ru-RU"/>
        </w:rPr>
        <w:t>В отчете отражены показатели в разрезе бюджетной деятельности (графа 4), итоговые показатели (графа 6) и средства во временном распоряжении (графа 5).</w:t>
      </w: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sz w:val="24"/>
          <w:szCs w:val="24"/>
        </w:rPr>
      </w:pPr>
      <w:r w:rsidRPr="003D08E0">
        <w:rPr>
          <w:rFonts w:ascii="Times New Roman" w:eastAsia="Calibri" w:hAnsi="Times New Roman" w:cs="Times New Roman"/>
          <w:sz w:val="24"/>
          <w:szCs w:val="24"/>
          <w:lang w:eastAsia="ru-RU"/>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5923FF">
        <w:rPr>
          <w:rFonts w:ascii="Times New Roman" w:hAnsi="Times New Roman" w:cs="Times New Roman"/>
          <w:sz w:val="24"/>
          <w:szCs w:val="24"/>
        </w:rPr>
        <w:t>Данные о финансовых результатах деятельности по состоянию на 01.01.202</w:t>
      </w:r>
      <w:r w:rsidR="005923FF">
        <w:rPr>
          <w:rFonts w:ascii="Times New Roman" w:hAnsi="Times New Roman" w:cs="Times New Roman"/>
          <w:sz w:val="24"/>
          <w:szCs w:val="24"/>
        </w:rPr>
        <w:t>6</w:t>
      </w:r>
      <w:r w:rsidRPr="005923FF">
        <w:rPr>
          <w:rFonts w:ascii="Times New Roman" w:hAnsi="Times New Roman" w:cs="Times New Roman"/>
          <w:sz w:val="24"/>
          <w:szCs w:val="24"/>
        </w:rPr>
        <w:t xml:space="preserve"> года в «Отчете о финансовых результатах деятельности» составили:</w:t>
      </w:r>
      <w:r w:rsidR="005923FF">
        <w:rPr>
          <w:rFonts w:ascii="Times New Roman" w:hAnsi="Times New Roman" w:cs="Times New Roman"/>
          <w:sz w:val="24"/>
          <w:szCs w:val="24"/>
        </w:rPr>
        <w:t xml:space="preserve"> </w:t>
      </w:r>
    </w:p>
    <w:bookmarkEnd w:id="1"/>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1) доходы в сумме </w:t>
      </w:r>
      <w:r w:rsidR="005923FF">
        <w:rPr>
          <w:rFonts w:ascii="Times New Roman" w:hAnsi="Times New Roman" w:cs="Times New Roman"/>
          <w:b/>
          <w:sz w:val="24"/>
          <w:szCs w:val="24"/>
        </w:rPr>
        <w:t>1</w:t>
      </w:r>
      <w:r w:rsidRPr="003D08E0">
        <w:rPr>
          <w:rFonts w:ascii="Times New Roman" w:hAnsi="Times New Roman" w:cs="Times New Roman"/>
          <w:b/>
          <w:sz w:val="24"/>
          <w:szCs w:val="24"/>
        </w:rPr>
        <w:t xml:space="preserve">5 </w:t>
      </w:r>
      <w:r w:rsidR="005923FF">
        <w:rPr>
          <w:rFonts w:ascii="Times New Roman" w:hAnsi="Times New Roman" w:cs="Times New Roman"/>
          <w:b/>
          <w:sz w:val="24"/>
          <w:szCs w:val="24"/>
        </w:rPr>
        <w:t>618</w:t>
      </w:r>
      <w:r w:rsidRPr="003D08E0">
        <w:rPr>
          <w:rFonts w:ascii="Times New Roman" w:hAnsi="Times New Roman" w:cs="Times New Roman"/>
          <w:b/>
          <w:sz w:val="24"/>
          <w:szCs w:val="24"/>
        </w:rPr>
        <w:t>,</w:t>
      </w:r>
      <w:r w:rsidR="005923FF">
        <w:rPr>
          <w:rFonts w:ascii="Times New Roman" w:hAnsi="Times New Roman" w:cs="Times New Roman"/>
          <w:b/>
          <w:sz w:val="24"/>
          <w:szCs w:val="24"/>
        </w:rPr>
        <w:t>6</w:t>
      </w:r>
      <w:r w:rsidRPr="003D08E0">
        <w:rPr>
          <w:rFonts w:ascii="Times New Roman" w:hAnsi="Times New Roman" w:cs="Times New Roman"/>
          <w:sz w:val="24"/>
          <w:szCs w:val="24"/>
        </w:rPr>
        <w:t xml:space="preserve"> тыс. рублей, в том числе:</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 доходы от операций с активами в сумме </w:t>
      </w:r>
      <w:r w:rsidR="005923FF" w:rsidRPr="005923FF">
        <w:rPr>
          <w:rFonts w:ascii="Times New Roman" w:hAnsi="Times New Roman" w:cs="Times New Roman"/>
          <w:b/>
          <w:sz w:val="24"/>
          <w:szCs w:val="24"/>
        </w:rPr>
        <w:t>– (минус)</w:t>
      </w:r>
      <w:r w:rsidR="005923FF">
        <w:rPr>
          <w:rFonts w:ascii="Times New Roman" w:hAnsi="Times New Roman" w:cs="Times New Roman"/>
          <w:sz w:val="24"/>
          <w:szCs w:val="24"/>
        </w:rPr>
        <w:t xml:space="preserve"> </w:t>
      </w:r>
      <w:r w:rsidR="005923FF">
        <w:rPr>
          <w:rFonts w:ascii="Times New Roman" w:hAnsi="Times New Roman" w:cs="Times New Roman"/>
          <w:b/>
          <w:sz w:val="24"/>
          <w:szCs w:val="24"/>
        </w:rPr>
        <w:t>100</w:t>
      </w:r>
      <w:r w:rsidRPr="003D08E0">
        <w:rPr>
          <w:rFonts w:ascii="Times New Roman" w:hAnsi="Times New Roman" w:cs="Times New Roman"/>
          <w:b/>
          <w:sz w:val="24"/>
          <w:szCs w:val="24"/>
        </w:rPr>
        <w:t>,0</w:t>
      </w:r>
      <w:r w:rsidRPr="003D08E0">
        <w:rPr>
          <w:rFonts w:ascii="Times New Roman" w:hAnsi="Times New Roman" w:cs="Times New Roman"/>
          <w:sz w:val="24"/>
          <w:szCs w:val="24"/>
        </w:rPr>
        <w:t xml:space="preserve"> 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 безвозмездные </w:t>
      </w:r>
      <w:proofErr w:type="spellStart"/>
      <w:r w:rsidRPr="003D08E0">
        <w:rPr>
          <w:rFonts w:ascii="Times New Roman" w:hAnsi="Times New Roman" w:cs="Times New Roman"/>
          <w:sz w:val="24"/>
          <w:szCs w:val="24"/>
        </w:rPr>
        <w:t>неденежные</w:t>
      </w:r>
      <w:proofErr w:type="spellEnd"/>
      <w:r w:rsidRPr="003D08E0">
        <w:rPr>
          <w:rFonts w:ascii="Times New Roman" w:hAnsi="Times New Roman" w:cs="Times New Roman"/>
          <w:sz w:val="24"/>
          <w:szCs w:val="24"/>
        </w:rPr>
        <w:t xml:space="preserve"> поступления </w:t>
      </w:r>
      <w:r w:rsidR="005923FF">
        <w:rPr>
          <w:rFonts w:ascii="Times New Roman" w:hAnsi="Times New Roman" w:cs="Times New Roman"/>
          <w:sz w:val="24"/>
          <w:szCs w:val="24"/>
        </w:rPr>
        <w:t xml:space="preserve"> в сектор государственного управления</w:t>
      </w:r>
      <w:r w:rsidRPr="003D08E0">
        <w:rPr>
          <w:rFonts w:ascii="Times New Roman" w:hAnsi="Times New Roman" w:cs="Times New Roman"/>
          <w:sz w:val="24"/>
          <w:szCs w:val="24"/>
        </w:rPr>
        <w:t xml:space="preserve"> сумме  </w:t>
      </w:r>
      <w:r w:rsidRPr="003D08E0">
        <w:rPr>
          <w:rFonts w:ascii="Times New Roman" w:hAnsi="Times New Roman" w:cs="Times New Roman"/>
          <w:b/>
          <w:sz w:val="24"/>
          <w:szCs w:val="24"/>
        </w:rPr>
        <w:t>15</w:t>
      </w:r>
      <w:r w:rsidR="005923FF">
        <w:rPr>
          <w:rFonts w:ascii="Times New Roman" w:hAnsi="Times New Roman" w:cs="Times New Roman"/>
          <w:b/>
          <w:sz w:val="24"/>
          <w:szCs w:val="24"/>
        </w:rPr>
        <w:t xml:space="preserve"> 718</w:t>
      </w:r>
      <w:r w:rsidRPr="003D08E0">
        <w:rPr>
          <w:rFonts w:ascii="Times New Roman" w:hAnsi="Times New Roman" w:cs="Times New Roman"/>
          <w:b/>
          <w:sz w:val="24"/>
          <w:szCs w:val="24"/>
        </w:rPr>
        <w:t>,</w:t>
      </w:r>
      <w:r w:rsidR="005923FF">
        <w:rPr>
          <w:rFonts w:ascii="Times New Roman" w:hAnsi="Times New Roman" w:cs="Times New Roman"/>
          <w:b/>
          <w:sz w:val="24"/>
          <w:szCs w:val="24"/>
        </w:rPr>
        <w:t>6</w:t>
      </w:r>
      <w:r w:rsidRPr="003D08E0">
        <w:rPr>
          <w:rFonts w:ascii="Times New Roman" w:hAnsi="Times New Roman" w:cs="Times New Roman"/>
          <w:b/>
          <w:sz w:val="24"/>
          <w:szCs w:val="24"/>
        </w:rPr>
        <w:t xml:space="preserve"> </w:t>
      </w:r>
      <w:r w:rsidRPr="003D08E0">
        <w:rPr>
          <w:rFonts w:ascii="Times New Roman" w:hAnsi="Times New Roman" w:cs="Times New Roman"/>
          <w:sz w:val="24"/>
          <w:szCs w:val="24"/>
        </w:rPr>
        <w:t>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2) расходы в сумме </w:t>
      </w:r>
      <w:r w:rsidR="005923FF">
        <w:rPr>
          <w:rFonts w:ascii="Times New Roman" w:hAnsi="Times New Roman" w:cs="Times New Roman"/>
          <w:b/>
          <w:sz w:val="24"/>
          <w:szCs w:val="24"/>
        </w:rPr>
        <w:t>455</w:t>
      </w:r>
      <w:r w:rsidRPr="003D08E0">
        <w:rPr>
          <w:rFonts w:ascii="Times New Roman" w:hAnsi="Times New Roman" w:cs="Times New Roman"/>
          <w:b/>
          <w:sz w:val="24"/>
          <w:szCs w:val="24"/>
        </w:rPr>
        <w:t> </w:t>
      </w:r>
      <w:r w:rsidR="005923FF">
        <w:rPr>
          <w:rFonts w:ascii="Times New Roman" w:hAnsi="Times New Roman" w:cs="Times New Roman"/>
          <w:b/>
          <w:sz w:val="24"/>
          <w:szCs w:val="24"/>
        </w:rPr>
        <w:t>282</w:t>
      </w:r>
      <w:r w:rsidRPr="003D08E0">
        <w:rPr>
          <w:rFonts w:ascii="Times New Roman" w:hAnsi="Times New Roman" w:cs="Times New Roman"/>
          <w:b/>
          <w:sz w:val="24"/>
          <w:szCs w:val="24"/>
        </w:rPr>
        <w:t>,</w:t>
      </w:r>
      <w:r w:rsidR="005923FF">
        <w:rPr>
          <w:rFonts w:ascii="Times New Roman" w:hAnsi="Times New Roman" w:cs="Times New Roman"/>
          <w:b/>
          <w:sz w:val="24"/>
          <w:szCs w:val="24"/>
        </w:rPr>
        <w:t>6</w:t>
      </w:r>
      <w:r w:rsidRPr="003D08E0">
        <w:rPr>
          <w:rFonts w:ascii="Times New Roman" w:hAnsi="Times New Roman" w:cs="Times New Roman"/>
          <w:sz w:val="24"/>
          <w:szCs w:val="24"/>
        </w:rPr>
        <w:t xml:space="preserve"> тыс. рублей, в том числе:</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оплата труда, начисления на выплаты по оплате труда – </w:t>
      </w:r>
      <w:r w:rsidRPr="005923FF">
        <w:rPr>
          <w:rFonts w:ascii="Times New Roman" w:hAnsi="Times New Roman" w:cs="Times New Roman"/>
          <w:b/>
          <w:color w:val="000000" w:themeColor="text1"/>
          <w:sz w:val="24"/>
          <w:szCs w:val="24"/>
        </w:rPr>
        <w:t>4 307,9</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оплата работ, услуг – </w:t>
      </w:r>
      <w:r w:rsidRPr="005923FF">
        <w:rPr>
          <w:rFonts w:ascii="Times New Roman" w:hAnsi="Times New Roman" w:cs="Times New Roman"/>
          <w:b/>
          <w:color w:val="000000" w:themeColor="text1"/>
          <w:sz w:val="24"/>
          <w:szCs w:val="24"/>
        </w:rPr>
        <w:t>8 752,8</w:t>
      </w:r>
      <w:r>
        <w:rPr>
          <w:rFonts w:ascii="Times New Roman" w:hAnsi="Times New Roman" w:cs="Times New Roman"/>
          <w:color w:val="000000" w:themeColor="text1"/>
          <w:sz w:val="24"/>
          <w:szCs w:val="24"/>
        </w:rPr>
        <w:t xml:space="preserve"> тыс. рублей;</w:t>
      </w:r>
    </w:p>
    <w:p w:rsidR="005923FF" w:rsidRPr="001641ED"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безвозмездные    перечисления     текущего      характера         организациям – </w:t>
      </w:r>
      <w:r w:rsidRPr="005923FF">
        <w:rPr>
          <w:rFonts w:ascii="Times New Roman" w:hAnsi="Times New Roman" w:cs="Times New Roman"/>
          <w:b/>
          <w:color w:val="000000" w:themeColor="text1"/>
          <w:sz w:val="24"/>
          <w:szCs w:val="24"/>
        </w:rPr>
        <w:t xml:space="preserve">187,9 </w:t>
      </w:r>
      <w:r w:rsidRPr="001641ED">
        <w:rPr>
          <w:rFonts w:ascii="Times New Roman" w:hAnsi="Times New Roman" w:cs="Times New Roman"/>
          <w:color w:val="000000" w:themeColor="text1"/>
          <w:sz w:val="24"/>
          <w:szCs w:val="24"/>
        </w:rPr>
        <w:t>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социальное обеспечение – </w:t>
      </w:r>
      <w:r w:rsidRPr="005923FF">
        <w:rPr>
          <w:rFonts w:ascii="Times New Roman" w:hAnsi="Times New Roman" w:cs="Times New Roman"/>
          <w:b/>
          <w:color w:val="000000" w:themeColor="text1"/>
          <w:sz w:val="24"/>
          <w:szCs w:val="24"/>
        </w:rPr>
        <w:t>2,2</w:t>
      </w:r>
      <w:r>
        <w:rPr>
          <w:rFonts w:ascii="Times New Roman" w:hAnsi="Times New Roman" w:cs="Times New Roman"/>
          <w:color w:val="000000" w:themeColor="text1"/>
          <w:sz w:val="24"/>
          <w:szCs w:val="24"/>
        </w:rPr>
        <w:t xml:space="preserve"> тыс</w:t>
      </w:r>
      <w:proofErr w:type="gramStart"/>
      <w:r>
        <w:rPr>
          <w:rFonts w:ascii="Times New Roman" w:hAnsi="Times New Roman" w:cs="Times New Roman"/>
          <w:color w:val="000000" w:themeColor="text1"/>
          <w:sz w:val="24"/>
          <w:szCs w:val="24"/>
        </w:rPr>
        <w:t>.р</w:t>
      </w:r>
      <w:proofErr w:type="gramEnd"/>
      <w:r>
        <w:rPr>
          <w:rFonts w:ascii="Times New Roman" w:hAnsi="Times New Roman" w:cs="Times New Roman"/>
          <w:color w:val="000000" w:themeColor="text1"/>
          <w:sz w:val="24"/>
          <w:szCs w:val="24"/>
        </w:rPr>
        <w:t>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расходы по операциям с активами – </w:t>
      </w:r>
      <w:r w:rsidRPr="005923FF">
        <w:rPr>
          <w:rFonts w:ascii="Times New Roman" w:hAnsi="Times New Roman" w:cs="Times New Roman"/>
          <w:b/>
          <w:color w:val="000000" w:themeColor="text1"/>
          <w:sz w:val="24"/>
          <w:szCs w:val="24"/>
        </w:rPr>
        <w:t>13 818,1</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безвозмездные  перечисления    капитального характера   организациям – </w:t>
      </w:r>
      <w:r w:rsidRPr="005923FF">
        <w:rPr>
          <w:rFonts w:ascii="Times New Roman" w:hAnsi="Times New Roman" w:cs="Times New Roman"/>
          <w:b/>
          <w:color w:val="000000" w:themeColor="text1"/>
          <w:sz w:val="24"/>
          <w:szCs w:val="24"/>
        </w:rPr>
        <w:t>428 123,2</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прочие расходы – </w:t>
      </w:r>
      <w:r w:rsidRPr="005923FF">
        <w:rPr>
          <w:rFonts w:ascii="Times New Roman" w:hAnsi="Times New Roman" w:cs="Times New Roman"/>
          <w:b/>
          <w:color w:val="000000" w:themeColor="text1"/>
          <w:sz w:val="24"/>
          <w:szCs w:val="24"/>
        </w:rPr>
        <w:t>90,5</w:t>
      </w:r>
      <w:r>
        <w:rPr>
          <w:rFonts w:ascii="Times New Roman" w:hAnsi="Times New Roman" w:cs="Times New Roman"/>
          <w:color w:val="000000" w:themeColor="text1"/>
          <w:sz w:val="24"/>
          <w:szCs w:val="24"/>
        </w:rPr>
        <w:t xml:space="preserve"> тыс. рублей.</w:t>
      </w:r>
    </w:p>
    <w:p w:rsidR="0066129E"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3) чистый операционный результат составил</w:t>
      </w:r>
      <w:proofErr w:type="gramStart"/>
      <w:r w:rsidRPr="003D08E0">
        <w:rPr>
          <w:rFonts w:ascii="Times New Roman" w:hAnsi="Times New Roman" w:cs="Times New Roman"/>
          <w:sz w:val="24"/>
          <w:szCs w:val="24"/>
        </w:rPr>
        <w:t xml:space="preserve"> </w:t>
      </w:r>
      <w:r w:rsidR="005923FF">
        <w:rPr>
          <w:rFonts w:ascii="Times New Roman" w:hAnsi="Times New Roman" w:cs="Times New Roman"/>
          <w:color w:val="000000" w:themeColor="text1"/>
          <w:sz w:val="24"/>
          <w:szCs w:val="24"/>
        </w:rPr>
        <w:t xml:space="preserve">- </w:t>
      </w:r>
      <w:r w:rsidR="005923FF" w:rsidRPr="005923FF">
        <w:rPr>
          <w:rFonts w:ascii="Times New Roman" w:hAnsi="Times New Roman" w:cs="Times New Roman"/>
          <w:b/>
          <w:color w:val="000000" w:themeColor="text1"/>
          <w:sz w:val="24"/>
          <w:szCs w:val="24"/>
        </w:rPr>
        <w:t>-(</w:t>
      </w:r>
      <w:proofErr w:type="gramEnd"/>
      <w:r w:rsidR="005923FF" w:rsidRPr="005923FF">
        <w:rPr>
          <w:rFonts w:ascii="Times New Roman" w:hAnsi="Times New Roman" w:cs="Times New Roman"/>
          <w:b/>
          <w:color w:val="000000" w:themeColor="text1"/>
          <w:sz w:val="24"/>
          <w:szCs w:val="24"/>
        </w:rPr>
        <w:t>минус) 439 664,0</w:t>
      </w:r>
      <w:r w:rsidR="005923FF">
        <w:rPr>
          <w:rFonts w:ascii="Times New Roman" w:hAnsi="Times New Roman" w:cs="Times New Roman"/>
          <w:color w:val="000000" w:themeColor="text1"/>
          <w:sz w:val="24"/>
          <w:szCs w:val="24"/>
        </w:rPr>
        <w:t xml:space="preserve"> </w:t>
      </w:r>
      <w:r w:rsidR="005429DB">
        <w:rPr>
          <w:rFonts w:ascii="Times New Roman" w:hAnsi="Times New Roman" w:cs="Times New Roman"/>
          <w:sz w:val="24"/>
          <w:szCs w:val="24"/>
        </w:rPr>
        <w:t xml:space="preserve"> тыс. рублей.</w:t>
      </w:r>
    </w:p>
    <w:p w:rsidR="005429DB" w:rsidRDefault="005429DB" w:rsidP="0066129E">
      <w:pPr>
        <w:spacing w:after="0" w:line="240" w:lineRule="auto"/>
        <w:ind w:firstLine="709"/>
        <w:jc w:val="both"/>
        <w:rPr>
          <w:rFonts w:ascii="Times New Roman" w:hAnsi="Times New Roman" w:cs="Times New Roman"/>
          <w:sz w:val="24"/>
          <w:szCs w:val="24"/>
        </w:rPr>
      </w:pPr>
    </w:p>
    <w:p w:rsidR="005429DB" w:rsidRPr="00B03F09" w:rsidRDefault="005429DB" w:rsidP="005429DB">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B03F09">
        <w:rPr>
          <w:rFonts w:ascii="Times New Roman" w:hAnsi="Times New Roman" w:cs="Times New Roman"/>
          <w:b/>
          <w:i/>
          <w:sz w:val="24"/>
          <w:szCs w:val="24"/>
        </w:rPr>
        <w:t>Отчет о движении денежных средств (ф.0503123) (далее - ф.0503123).</w:t>
      </w:r>
    </w:p>
    <w:p w:rsidR="005429DB" w:rsidRPr="00B03F09" w:rsidRDefault="005429DB" w:rsidP="005429DB">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rsidR="005429DB" w:rsidRPr="00B03F09" w:rsidRDefault="005429DB" w:rsidP="005429DB">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В разделе «Поступления» отражены доходы в сумме </w:t>
      </w:r>
      <w:r>
        <w:rPr>
          <w:rFonts w:ascii="Times New Roman" w:hAnsi="Times New Roman" w:cs="Times New Roman"/>
          <w:b/>
          <w:sz w:val="24"/>
          <w:szCs w:val="24"/>
        </w:rPr>
        <w:t>0</w:t>
      </w:r>
      <w:r w:rsidRPr="00B03F09">
        <w:rPr>
          <w:rFonts w:ascii="Times New Roman" w:hAnsi="Times New Roman" w:cs="Times New Roman"/>
          <w:b/>
          <w:sz w:val="24"/>
          <w:szCs w:val="24"/>
        </w:rPr>
        <w:t>,</w:t>
      </w:r>
      <w:r>
        <w:rPr>
          <w:rFonts w:ascii="Times New Roman" w:hAnsi="Times New Roman" w:cs="Times New Roman"/>
          <w:b/>
          <w:sz w:val="24"/>
          <w:szCs w:val="24"/>
        </w:rPr>
        <w:t>0</w:t>
      </w:r>
      <w:r w:rsidRPr="00B03F09">
        <w:rPr>
          <w:rFonts w:ascii="Times New Roman" w:hAnsi="Times New Roman" w:cs="Times New Roman"/>
          <w:sz w:val="24"/>
          <w:szCs w:val="24"/>
        </w:rPr>
        <w:t xml:space="preserve"> тыс. рублей, «Выбытия» отражены расходы бюджета в сумме </w:t>
      </w:r>
      <w:r>
        <w:rPr>
          <w:rFonts w:ascii="Times New Roman" w:hAnsi="Times New Roman" w:cs="Times New Roman"/>
          <w:b/>
          <w:sz w:val="24"/>
          <w:szCs w:val="24"/>
        </w:rPr>
        <w:t>1</w:t>
      </w:r>
      <w:r w:rsidRPr="00B03F09">
        <w:rPr>
          <w:rFonts w:ascii="Times New Roman" w:hAnsi="Times New Roman" w:cs="Times New Roman"/>
          <w:b/>
          <w:sz w:val="24"/>
          <w:szCs w:val="24"/>
        </w:rPr>
        <w:t>4</w:t>
      </w:r>
      <w:r>
        <w:rPr>
          <w:rFonts w:ascii="Times New Roman" w:hAnsi="Times New Roman" w:cs="Times New Roman"/>
          <w:b/>
          <w:sz w:val="24"/>
          <w:szCs w:val="24"/>
        </w:rPr>
        <w:t xml:space="preserve"> 167</w:t>
      </w:r>
      <w:r w:rsidRPr="00B03F09">
        <w:rPr>
          <w:rFonts w:ascii="Times New Roman" w:hAnsi="Times New Roman" w:cs="Times New Roman"/>
          <w:b/>
          <w:sz w:val="24"/>
          <w:szCs w:val="24"/>
        </w:rPr>
        <w:t>,</w:t>
      </w:r>
      <w:r>
        <w:rPr>
          <w:rFonts w:ascii="Times New Roman" w:hAnsi="Times New Roman" w:cs="Times New Roman"/>
          <w:b/>
          <w:sz w:val="24"/>
          <w:szCs w:val="24"/>
        </w:rPr>
        <w:t>9</w:t>
      </w:r>
      <w:r w:rsidRPr="00B03F09">
        <w:rPr>
          <w:rFonts w:ascii="Times New Roman" w:hAnsi="Times New Roman" w:cs="Times New Roman"/>
          <w:sz w:val="24"/>
          <w:szCs w:val="24"/>
        </w:rPr>
        <w:t xml:space="preserve"> тыс. рублей и в разделе «Изменение остатков средств» в сумме </w:t>
      </w:r>
      <w:r>
        <w:rPr>
          <w:rFonts w:ascii="Times New Roman" w:hAnsi="Times New Roman" w:cs="Times New Roman"/>
          <w:b/>
          <w:sz w:val="24"/>
          <w:szCs w:val="24"/>
        </w:rPr>
        <w:t>1</w:t>
      </w:r>
      <w:r w:rsidRPr="00B03F09">
        <w:rPr>
          <w:rFonts w:ascii="Times New Roman" w:hAnsi="Times New Roman" w:cs="Times New Roman"/>
          <w:b/>
          <w:sz w:val="24"/>
          <w:szCs w:val="24"/>
        </w:rPr>
        <w:t>4</w:t>
      </w:r>
      <w:r>
        <w:rPr>
          <w:rFonts w:ascii="Times New Roman" w:hAnsi="Times New Roman" w:cs="Times New Roman"/>
          <w:b/>
          <w:sz w:val="24"/>
          <w:szCs w:val="24"/>
        </w:rPr>
        <w:t xml:space="preserve"> 167</w:t>
      </w:r>
      <w:r w:rsidRPr="00B03F09">
        <w:rPr>
          <w:rFonts w:ascii="Times New Roman" w:hAnsi="Times New Roman" w:cs="Times New Roman"/>
          <w:b/>
          <w:sz w:val="24"/>
          <w:szCs w:val="24"/>
        </w:rPr>
        <w:t>,</w:t>
      </w:r>
      <w:r>
        <w:rPr>
          <w:rFonts w:ascii="Times New Roman" w:hAnsi="Times New Roman" w:cs="Times New Roman"/>
          <w:b/>
          <w:sz w:val="24"/>
          <w:szCs w:val="24"/>
        </w:rPr>
        <w:t xml:space="preserve">9 </w:t>
      </w:r>
      <w:r w:rsidRPr="00B03F09">
        <w:rPr>
          <w:rFonts w:ascii="Times New Roman" w:hAnsi="Times New Roman" w:cs="Times New Roman"/>
          <w:sz w:val="24"/>
          <w:szCs w:val="24"/>
        </w:rPr>
        <w:t>тыс. рублей.</w:t>
      </w:r>
    </w:p>
    <w:p w:rsidR="005429DB"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Проведенный анализ показал, что в отчетном периоде поступления денежных средств </w:t>
      </w:r>
      <w:r>
        <w:rPr>
          <w:rFonts w:ascii="Times New Roman" w:hAnsi="Times New Roman" w:cs="Times New Roman"/>
          <w:sz w:val="24"/>
          <w:szCs w:val="24"/>
        </w:rPr>
        <w:t>по доходам не происходило.</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Сумма выбытия денежных средств со счетов по учету бюджетных средств составила </w:t>
      </w:r>
      <w:r>
        <w:rPr>
          <w:rFonts w:ascii="Times New Roman" w:hAnsi="Times New Roman" w:cs="Times New Roman"/>
          <w:b/>
          <w:sz w:val="24"/>
          <w:szCs w:val="24"/>
        </w:rPr>
        <w:t>1</w:t>
      </w:r>
      <w:r w:rsidRPr="00B03F09">
        <w:rPr>
          <w:rFonts w:ascii="Times New Roman" w:hAnsi="Times New Roman" w:cs="Times New Roman"/>
          <w:b/>
          <w:sz w:val="24"/>
          <w:szCs w:val="24"/>
        </w:rPr>
        <w:t>4</w:t>
      </w:r>
      <w:r>
        <w:rPr>
          <w:rFonts w:ascii="Times New Roman" w:hAnsi="Times New Roman" w:cs="Times New Roman"/>
          <w:b/>
          <w:sz w:val="24"/>
          <w:szCs w:val="24"/>
        </w:rPr>
        <w:t xml:space="preserve"> 167</w:t>
      </w:r>
      <w:r w:rsidRPr="00B03F09">
        <w:rPr>
          <w:rFonts w:ascii="Times New Roman" w:hAnsi="Times New Roman" w:cs="Times New Roman"/>
          <w:b/>
          <w:sz w:val="24"/>
          <w:szCs w:val="24"/>
        </w:rPr>
        <w:t>,</w:t>
      </w:r>
      <w:r>
        <w:rPr>
          <w:rFonts w:ascii="Times New Roman" w:hAnsi="Times New Roman" w:cs="Times New Roman"/>
          <w:b/>
          <w:sz w:val="24"/>
          <w:szCs w:val="24"/>
        </w:rPr>
        <w:t>9</w:t>
      </w:r>
      <w:r w:rsidRPr="00B03F09">
        <w:rPr>
          <w:rFonts w:ascii="Times New Roman" w:hAnsi="Times New Roman" w:cs="Times New Roman"/>
          <w:sz w:val="24"/>
          <w:szCs w:val="24"/>
        </w:rPr>
        <w:t>тыс. рублей, в том числе:</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текущим операциям – </w:t>
      </w:r>
      <w:r>
        <w:rPr>
          <w:rFonts w:ascii="Times New Roman" w:hAnsi="Times New Roman" w:cs="Times New Roman"/>
          <w:b/>
          <w:sz w:val="24"/>
          <w:szCs w:val="24"/>
        </w:rPr>
        <w:t>1</w:t>
      </w:r>
      <w:r w:rsidRPr="00B03F09">
        <w:rPr>
          <w:rFonts w:ascii="Times New Roman" w:hAnsi="Times New Roman" w:cs="Times New Roman"/>
          <w:b/>
          <w:sz w:val="24"/>
          <w:szCs w:val="24"/>
        </w:rPr>
        <w:t>4</w:t>
      </w:r>
      <w:r>
        <w:rPr>
          <w:rFonts w:ascii="Times New Roman" w:hAnsi="Times New Roman" w:cs="Times New Roman"/>
          <w:b/>
          <w:sz w:val="24"/>
          <w:szCs w:val="24"/>
        </w:rPr>
        <w:t xml:space="preserve"> 153</w:t>
      </w:r>
      <w:r w:rsidRPr="00B03F09">
        <w:rPr>
          <w:rFonts w:ascii="Times New Roman" w:hAnsi="Times New Roman" w:cs="Times New Roman"/>
          <w:b/>
          <w:sz w:val="24"/>
          <w:szCs w:val="24"/>
        </w:rPr>
        <w:t>,</w:t>
      </w:r>
      <w:r>
        <w:rPr>
          <w:rFonts w:ascii="Times New Roman" w:hAnsi="Times New Roman" w:cs="Times New Roman"/>
          <w:b/>
          <w:sz w:val="24"/>
          <w:szCs w:val="24"/>
        </w:rPr>
        <w:t xml:space="preserve">6 </w:t>
      </w:r>
      <w:r w:rsidRPr="00B03F09">
        <w:rPr>
          <w:rFonts w:ascii="Times New Roman" w:hAnsi="Times New Roman" w:cs="Times New Roman"/>
          <w:sz w:val="24"/>
          <w:szCs w:val="24"/>
        </w:rPr>
        <w:t>тыс. рублей;</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инвестиционным операциям – </w:t>
      </w:r>
      <w:r w:rsidRPr="00B03F09">
        <w:rPr>
          <w:rFonts w:ascii="Times New Roman" w:hAnsi="Times New Roman" w:cs="Times New Roman"/>
          <w:b/>
          <w:sz w:val="24"/>
          <w:szCs w:val="24"/>
        </w:rPr>
        <w:t>1</w:t>
      </w:r>
      <w:r>
        <w:rPr>
          <w:rFonts w:ascii="Times New Roman" w:hAnsi="Times New Roman" w:cs="Times New Roman"/>
          <w:b/>
          <w:sz w:val="24"/>
          <w:szCs w:val="24"/>
        </w:rPr>
        <w:t>4</w:t>
      </w:r>
      <w:r w:rsidRPr="00B03F09">
        <w:rPr>
          <w:rFonts w:ascii="Times New Roman" w:hAnsi="Times New Roman" w:cs="Times New Roman"/>
          <w:b/>
          <w:sz w:val="24"/>
          <w:szCs w:val="24"/>
        </w:rPr>
        <w:t>,</w:t>
      </w:r>
      <w:r>
        <w:rPr>
          <w:rFonts w:ascii="Times New Roman" w:hAnsi="Times New Roman" w:cs="Times New Roman"/>
          <w:b/>
          <w:sz w:val="24"/>
          <w:szCs w:val="24"/>
        </w:rPr>
        <w:t xml:space="preserve">3 </w:t>
      </w:r>
      <w:r w:rsidRPr="00B03F09">
        <w:rPr>
          <w:rFonts w:ascii="Times New Roman" w:hAnsi="Times New Roman" w:cs="Times New Roman"/>
          <w:sz w:val="24"/>
          <w:szCs w:val="24"/>
        </w:rPr>
        <w:t>тыс. рублей.</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Таким образом, итоговая сумма денежных средств выбытия превысила их поступления на счет бюджета на </w:t>
      </w:r>
      <w:r>
        <w:rPr>
          <w:rFonts w:ascii="Times New Roman" w:hAnsi="Times New Roman" w:cs="Times New Roman"/>
          <w:b/>
          <w:sz w:val="24"/>
          <w:szCs w:val="24"/>
        </w:rPr>
        <w:t>1</w:t>
      </w:r>
      <w:r w:rsidRPr="00B03F09">
        <w:rPr>
          <w:rFonts w:ascii="Times New Roman" w:hAnsi="Times New Roman" w:cs="Times New Roman"/>
          <w:b/>
          <w:sz w:val="24"/>
          <w:szCs w:val="24"/>
        </w:rPr>
        <w:t>4</w:t>
      </w:r>
      <w:r>
        <w:rPr>
          <w:rFonts w:ascii="Times New Roman" w:hAnsi="Times New Roman" w:cs="Times New Roman"/>
          <w:b/>
          <w:sz w:val="24"/>
          <w:szCs w:val="24"/>
        </w:rPr>
        <w:t xml:space="preserve"> 167</w:t>
      </w:r>
      <w:r w:rsidRPr="00B03F09">
        <w:rPr>
          <w:rFonts w:ascii="Times New Roman" w:hAnsi="Times New Roman" w:cs="Times New Roman"/>
          <w:b/>
          <w:sz w:val="24"/>
          <w:szCs w:val="24"/>
        </w:rPr>
        <w:t>,</w:t>
      </w:r>
      <w:r>
        <w:rPr>
          <w:rFonts w:ascii="Times New Roman" w:hAnsi="Times New Roman" w:cs="Times New Roman"/>
          <w:b/>
          <w:sz w:val="24"/>
          <w:szCs w:val="24"/>
        </w:rPr>
        <w:t>9</w:t>
      </w:r>
      <w:r w:rsidRPr="00B03F09">
        <w:rPr>
          <w:rFonts w:ascii="Times New Roman" w:hAnsi="Times New Roman" w:cs="Times New Roman"/>
          <w:sz w:val="24"/>
          <w:szCs w:val="24"/>
        </w:rPr>
        <w:t xml:space="preserve"> тыс. рублей.</w:t>
      </w:r>
    </w:p>
    <w:p w:rsidR="005429DB"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Проверкой соотношения показателей ф.0503123 (сумма </w:t>
      </w:r>
      <w:hyperlink r:id="rId16" w:history="1">
        <w:r w:rsidRPr="00B03F09">
          <w:rPr>
            <w:rFonts w:ascii="Times New Roman" w:hAnsi="Times New Roman" w:cs="Times New Roman"/>
            <w:sz w:val="24"/>
            <w:szCs w:val="24"/>
          </w:rPr>
          <w:t>строк 5010</w:t>
        </w:r>
      </w:hyperlink>
      <w:r w:rsidRPr="00B03F09">
        <w:rPr>
          <w:rFonts w:ascii="Times New Roman" w:hAnsi="Times New Roman" w:cs="Times New Roman"/>
          <w:sz w:val="24"/>
          <w:szCs w:val="24"/>
        </w:rPr>
        <w:t xml:space="preserve"> и </w:t>
      </w:r>
      <w:hyperlink r:id="rId17" w:history="1">
        <w:r w:rsidRPr="00B03F09">
          <w:rPr>
            <w:rFonts w:ascii="Times New Roman" w:hAnsi="Times New Roman" w:cs="Times New Roman"/>
            <w:sz w:val="24"/>
            <w:szCs w:val="24"/>
          </w:rPr>
          <w:t>5020</w:t>
        </w:r>
      </w:hyperlink>
      <w:r w:rsidRPr="00B03F09">
        <w:rPr>
          <w:rFonts w:ascii="Times New Roman" w:hAnsi="Times New Roman" w:cs="Times New Roman"/>
          <w:sz w:val="24"/>
          <w:szCs w:val="24"/>
        </w:rPr>
        <w:t xml:space="preserve"> за вычетом </w:t>
      </w:r>
      <w:hyperlink r:id="rId18" w:history="1">
        <w:r w:rsidRPr="00B03F09">
          <w:rPr>
            <w:rFonts w:ascii="Times New Roman" w:hAnsi="Times New Roman" w:cs="Times New Roman"/>
            <w:sz w:val="24"/>
            <w:szCs w:val="24"/>
          </w:rPr>
          <w:t>строки 4400</w:t>
        </w:r>
      </w:hyperlink>
      <w:r w:rsidRPr="00B03F09">
        <w:rPr>
          <w:rFonts w:ascii="Times New Roman" w:hAnsi="Times New Roman" w:cs="Times New Roman"/>
          <w:sz w:val="24"/>
          <w:szCs w:val="24"/>
        </w:rPr>
        <w:t xml:space="preserve"> и суммы </w:t>
      </w:r>
      <w:hyperlink r:id="rId19" w:history="1">
        <w:r w:rsidRPr="00B03F09">
          <w:rPr>
            <w:rFonts w:ascii="Times New Roman" w:hAnsi="Times New Roman" w:cs="Times New Roman"/>
            <w:sz w:val="24"/>
            <w:szCs w:val="24"/>
          </w:rPr>
          <w:t>строк 4910</w:t>
        </w:r>
      </w:hyperlink>
      <w:r w:rsidRPr="00B03F09">
        <w:rPr>
          <w:rFonts w:ascii="Times New Roman" w:hAnsi="Times New Roman" w:cs="Times New Roman"/>
          <w:sz w:val="24"/>
          <w:szCs w:val="24"/>
        </w:rPr>
        <w:t xml:space="preserve"> и </w:t>
      </w:r>
      <w:hyperlink r:id="rId20" w:history="1">
        <w:r w:rsidRPr="00B03F09">
          <w:rPr>
            <w:rFonts w:ascii="Times New Roman" w:hAnsi="Times New Roman" w:cs="Times New Roman"/>
            <w:sz w:val="24"/>
            <w:szCs w:val="24"/>
          </w:rPr>
          <w:t>4920</w:t>
        </w:r>
      </w:hyperlink>
      <w:r w:rsidRPr="00B03F09">
        <w:rPr>
          <w:rFonts w:ascii="Times New Roman" w:hAnsi="Times New Roman" w:cs="Times New Roman"/>
          <w:sz w:val="24"/>
          <w:szCs w:val="24"/>
        </w:rPr>
        <w:t xml:space="preserve">) с показателями ф.0503127 (сумма </w:t>
      </w:r>
      <w:hyperlink r:id="rId21" w:history="1">
        <w:r w:rsidRPr="00B03F09">
          <w:rPr>
            <w:rFonts w:ascii="Times New Roman" w:hAnsi="Times New Roman" w:cs="Times New Roman"/>
            <w:sz w:val="24"/>
            <w:szCs w:val="24"/>
          </w:rPr>
          <w:t>строк 700</w:t>
        </w:r>
      </w:hyperlink>
      <w:r w:rsidRPr="00B03F09">
        <w:rPr>
          <w:rFonts w:ascii="Times New Roman" w:hAnsi="Times New Roman" w:cs="Times New Roman"/>
          <w:sz w:val="24"/>
          <w:szCs w:val="24"/>
        </w:rPr>
        <w:t xml:space="preserve"> и </w:t>
      </w:r>
      <w:hyperlink r:id="rId22" w:history="1">
        <w:r w:rsidRPr="00B03F09">
          <w:rPr>
            <w:rFonts w:ascii="Times New Roman" w:hAnsi="Times New Roman" w:cs="Times New Roman"/>
            <w:sz w:val="24"/>
            <w:szCs w:val="24"/>
          </w:rPr>
          <w:t>810</w:t>
        </w:r>
      </w:hyperlink>
      <w:r w:rsidRPr="00B03F09">
        <w:rPr>
          <w:rFonts w:ascii="Times New Roman" w:hAnsi="Times New Roman" w:cs="Times New Roman"/>
          <w:sz w:val="24"/>
          <w:szCs w:val="24"/>
        </w:rPr>
        <w:t xml:space="preserve"> граф 5 и 6)</w:t>
      </w:r>
      <w:r w:rsidRPr="00B03F09">
        <w:rPr>
          <w:rFonts w:ascii="Trebuchet MS" w:hAnsi="Trebuchet MS" w:cs="Trebuchet MS"/>
          <w:sz w:val="24"/>
          <w:szCs w:val="24"/>
        </w:rPr>
        <w:t xml:space="preserve"> </w:t>
      </w:r>
      <w:r w:rsidRPr="00B03F09">
        <w:rPr>
          <w:rFonts w:ascii="Times New Roman" w:hAnsi="Times New Roman" w:cs="Times New Roman"/>
          <w:sz w:val="24"/>
          <w:szCs w:val="24"/>
        </w:rPr>
        <w:t xml:space="preserve"> расхождений не установлено.</w:t>
      </w:r>
    </w:p>
    <w:p w:rsidR="000C38CA" w:rsidRPr="00B03F09" w:rsidRDefault="000C38CA" w:rsidP="005429DB">
      <w:pPr>
        <w:autoSpaceDE w:val="0"/>
        <w:autoSpaceDN w:val="0"/>
        <w:adjustRightInd w:val="0"/>
        <w:spacing w:after="0" w:line="240" w:lineRule="auto"/>
        <w:ind w:firstLine="709"/>
        <w:jc w:val="both"/>
        <w:rPr>
          <w:rFonts w:ascii="Times New Roman" w:hAnsi="Times New Roman" w:cs="Times New Roman"/>
          <w:sz w:val="24"/>
          <w:szCs w:val="24"/>
        </w:rPr>
      </w:pPr>
    </w:p>
    <w:p w:rsidR="0089112F" w:rsidRPr="00BD7836" w:rsidRDefault="0089112F" w:rsidP="0089112F">
      <w:pPr>
        <w:spacing w:after="0" w:line="240" w:lineRule="auto"/>
        <w:ind w:firstLine="709"/>
        <w:jc w:val="both"/>
        <w:rPr>
          <w:rFonts w:ascii="Times New Roman" w:hAnsi="Times New Roman" w:cs="Times New Roman"/>
          <w:sz w:val="24"/>
          <w:szCs w:val="24"/>
        </w:rPr>
      </w:pPr>
      <w:bookmarkStart w:id="2" w:name="_Hlk69305834"/>
      <w:r w:rsidRPr="00BD7836">
        <w:rPr>
          <w:rFonts w:ascii="Times New Roman" w:hAnsi="Times New Roman" w:cs="Times New Roman"/>
          <w:b/>
          <w:i/>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Данный отчет содержит показатели, характеризующие выполнение годовых утвержденных назначений на 202</w:t>
      </w:r>
      <w:r>
        <w:rPr>
          <w:rFonts w:ascii="Times New Roman" w:hAnsi="Times New Roman" w:cs="Times New Roman"/>
          <w:sz w:val="24"/>
          <w:szCs w:val="24"/>
        </w:rPr>
        <w:t>5</w:t>
      </w:r>
      <w:r w:rsidRPr="00BD7836">
        <w:rPr>
          <w:rFonts w:ascii="Times New Roman" w:hAnsi="Times New Roman" w:cs="Times New Roman"/>
          <w:sz w:val="24"/>
          <w:szCs w:val="24"/>
        </w:rPr>
        <w:t xml:space="preserve"> год по доходам, расходам и источникам финансирования дефицита бюджета.</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В соответствии с пунктом 55 Инструкции №191н в ф.0503127 в графе 4 отражаются соответственно по разделам отчета:</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23"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"Доходы бюджета" - главным администратором доходов бюджета - в сумме плановых (прогнозных) показателей по закрепленным за ним доходам бюджета на основании данных счетов 150400000 "Сметные (плановые, прогнозные) назначения";</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proofErr w:type="gramStart"/>
      <w:r w:rsidRPr="00BD7836">
        <w:rPr>
          <w:rFonts w:ascii="Times New Roman" w:hAnsi="Times New Roman" w:cs="Times New Roman"/>
          <w:sz w:val="24"/>
          <w:szCs w:val="24"/>
        </w:rPr>
        <w:t xml:space="preserve">по </w:t>
      </w:r>
      <w:hyperlink r:id="rId24"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"Расходы бюджета" - главным распорядителем, распорядителем, получателем бюджетных средств - на основании данных по соответствующим группам (подгруппам), элементам кодов видов расходов, счетам счета 150310000 "Бюджетные ассигнования текущего финансового года" в сумме бюджетных ассигнований, утвержденных (доведенных) на текущий финансовый год согласно утвержденной бюджетной росписи с учетом последующих изменений, оформленных в установленном порядке на отчетную дату, с отражением по </w:t>
      </w:r>
      <w:proofErr w:type="spellStart"/>
      <w:r w:rsidRPr="00BD7836">
        <w:rPr>
          <w:rFonts w:ascii="Times New Roman" w:hAnsi="Times New Roman" w:cs="Times New Roman"/>
          <w:sz w:val="24"/>
          <w:szCs w:val="24"/>
        </w:rPr>
        <w:t>группировочным</w:t>
      </w:r>
      <w:proofErr w:type="spellEnd"/>
      <w:r w:rsidRPr="00BD7836">
        <w:rPr>
          <w:rFonts w:ascii="Times New Roman" w:hAnsi="Times New Roman" w:cs="Times New Roman"/>
          <w:sz w:val="24"/>
          <w:szCs w:val="24"/>
        </w:rPr>
        <w:t xml:space="preserve"> кодам классификации</w:t>
      </w:r>
      <w:proofErr w:type="gramEnd"/>
      <w:r w:rsidRPr="00BD7836">
        <w:rPr>
          <w:rFonts w:ascii="Times New Roman" w:hAnsi="Times New Roman" w:cs="Times New Roman"/>
          <w:sz w:val="24"/>
          <w:szCs w:val="24"/>
        </w:rPr>
        <w:t xml:space="preserve"> расходов бюджета сумм бюджетных ассигнований, не детализированных по </w:t>
      </w:r>
      <w:r w:rsidRPr="00BD7836">
        <w:rPr>
          <w:rFonts w:ascii="Times New Roman" w:hAnsi="Times New Roman" w:cs="Times New Roman"/>
          <w:sz w:val="24"/>
          <w:szCs w:val="24"/>
        </w:rPr>
        <w:lastRenderedPageBreak/>
        <w:t xml:space="preserve">соответствующим группам (подгруппам), элементам кодов видов расходов кодам составных частей бюджетной классификации Российской Федерации (далее - далее </w:t>
      </w:r>
      <w:proofErr w:type="spellStart"/>
      <w:r w:rsidRPr="00BD7836">
        <w:rPr>
          <w:rFonts w:ascii="Times New Roman" w:hAnsi="Times New Roman" w:cs="Times New Roman"/>
          <w:sz w:val="24"/>
          <w:szCs w:val="24"/>
        </w:rPr>
        <w:t>группировочные</w:t>
      </w:r>
      <w:proofErr w:type="spellEnd"/>
      <w:r w:rsidRPr="00BD7836">
        <w:rPr>
          <w:rFonts w:ascii="Times New Roman" w:hAnsi="Times New Roman" w:cs="Times New Roman"/>
          <w:sz w:val="24"/>
          <w:szCs w:val="24"/>
        </w:rPr>
        <w:t xml:space="preserve"> коды классификации);</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25"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"Источники финансирования дефицита бюджета" - главным администратором (администратором) источников финансирования дефицита бюджета - в части поступлений источников финансирования дефицита бюджета в сумме плановых (прогнозных) показателей по соответствующим счетам 150400000 "Сметные (плановые, прогнозные) назначения", в части выбытий </w:t>
      </w:r>
      <w:proofErr w:type="gramStart"/>
      <w:r w:rsidRPr="00BD7836">
        <w:rPr>
          <w:rFonts w:ascii="Times New Roman" w:hAnsi="Times New Roman" w:cs="Times New Roman"/>
          <w:sz w:val="24"/>
          <w:szCs w:val="24"/>
        </w:rPr>
        <w:t>источников финансирования дефицита бюджета счета</w:t>
      </w:r>
      <w:proofErr w:type="gramEnd"/>
      <w:r w:rsidRPr="00BD7836">
        <w:rPr>
          <w:rFonts w:ascii="Times New Roman" w:hAnsi="Times New Roman" w:cs="Times New Roman"/>
          <w:sz w:val="24"/>
          <w:szCs w:val="24"/>
        </w:rPr>
        <w:t xml:space="preserve"> 150310000 "Бюджетные ассигнования текущего финансового года". Плановые показатели по выплатам по источникам финансирования дефицита бюджета отражаются в отрицательном значении.</w:t>
      </w:r>
    </w:p>
    <w:bookmarkEnd w:id="2"/>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Бюджетные назначения отражены:</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w:t>
      </w:r>
      <w:r w:rsidR="000C38CA" w:rsidRPr="0089112F">
        <w:rPr>
          <w:rFonts w:ascii="Times New Roman" w:hAnsi="Times New Roman" w:cs="Times New Roman"/>
          <w:color w:val="000000" w:themeColor="text1"/>
          <w:sz w:val="24"/>
          <w:szCs w:val="24"/>
        </w:rPr>
        <w:t>раздел 1 «Доходы бюджета» - бюджетные назначения не утверждались, исполнение не производилось</w:t>
      </w:r>
      <w:r w:rsidRPr="00BD7836">
        <w:rPr>
          <w:rFonts w:ascii="Times New Roman" w:hAnsi="Times New Roman" w:cs="Times New Roman"/>
          <w:sz w:val="24"/>
          <w:szCs w:val="24"/>
        </w:rPr>
        <w:t>;</w:t>
      </w:r>
    </w:p>
    <w:p w:rsidR="00BF7766" w:rsidRDefault="0089112F" w:rsidP="00BF7766">
      <w:pPr>
        <w:spacing w:after="0" w:line="240" w:lineRule="auto"/>
        <w:ind w:firstLine="709"/>
        <w:jc w:val="both"/>
        <w:rPr>
          <w:rFonts w:ascii="Times New Roman" w:hAnsi="Times New Roman" w:cs="Times New Roman"/>
          <w:color w:val="000000" w:themeColor="text1"/>
          <w:sz w:val="24"/>
          <w:szCs w:val="24"/>
        </w:rPr>
      </w:pPr>
      <w:r w:rsidRPr="00BD7836">
        <w:rPr>
          <w:rFonts w:ascii="Times New Roman" w:hAnsi="Times New Roman" w:cs="Times New Roman"/>
          <w:sz w:val="24"/>
          <w:szCs w:val="24"/>
        </w:rPr>
        <w:t xml:space="preserve">- </w:t>
      </w:r>
      <w:r w:rsidR="000C38CA">
        <w:rPr>
          <w:rFonts w:ascii="Times New Roman" w:hAnsi="Times New Roman" w:cs="Times New Roman"/>
          <w:sz w:val="24"/>
          <w:szCs w:val="24"/>
        </w:rPr>
        <w:t>раздел 2 «Расходы бюджета</w:t>
      </w:r>
      <w:r w:rsidR="00BF7766">
        <w:rPr>
          <w:rFonts w:ascii="Times New Roman" w:hAnsi="Times New Roman" w:cs="Times New Roman"/>
          <w:sz w:val="24"/>
          <w:szCs w:val="24"/>
        </w:rPr>
        <w:t>»:</w:t>
      </w:r>
      <w:r w:rsidRPr="00BD783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«Утвержденные бюджетные назначения» - </w:t>
      </w:r>
      <w:r w:rsidR="00BF7766" w:rsidRPr="00BF7766">
        <w:rPr>
          <w:rFonts w:ascii="Times New Roman" w:hAnsi="Times New Roman" w:cs="Times New Roman"/>
          <w:b/>
          <w:color w:val="000000" w:themeColor="text1"/>
          <w:sz w:val="24"/>
          <w:szCs w:val="24"/>
        </w:rPr>
        <w:t>14 851,4</w:t>
      </w:r>
      <w:r w:rsidR="00BF7766" w:rsidRPr="0089112F">
        <w:rPr>
          <w:rFonts w:ascii="Times New Roman" w:hAnsi="Times New Roman" w:cs="Times New Roman"/>
          <w:color w:val="000000" w:themeColor="text1"/>
          <w:sz w:val="24"/>
          <w:szCs w:val="24"/>
        </w:rPr>
        <w:t xml:space="preserve"> тыс. рублей, «Лимиты    бюджетных    обязательств» - </w:t>
      </w:r>
      <w:r w:rsidR="00BF7766" w:rsidRPr="00BF7766">
        <w:rPr>
          <w:rFonts w:ascii="Times New Roman" w:hAnsi="Times New Roman" w:cs="Times New Roman"/>
          <w:b/>
          <w:color w:val="000000" w:themeColor="text1"/>
          <w:sz w:val="24"/>
          <w:szCs w:val="24"/>
        </w:rPr>
        <w:t>14 851,4</w:t>
      </w:r>
      <w:r w:rsidR="00BF7766" w:rsidRPr="0089112F">
        <w:rPr>
          <w:rFonts w:ascii="Times New Roman" w:hAnsi="Times New Roman" w:cs="Times New Roman"/>
          <w:color w:val="000000" w:themeColor="text1"/>
          <w:sz w:val="24"/>
          <w:szCs w:val="24"/>
        </w:rPr>
        <w:t xml:space="preserve"> тыс. рублей</w:t>
      </w:r>
      <w:r w:rsidRPr="00BD7836">
        <w:rPr>
          <w:rFonts w:ascii="Times New Roman" w:hAnsi="Times New Roman" w:cs="Times New Roman"/>
          <w:sz w:val="24"/>
          <w:szCs w:val="24"/>
        </w:rPr>
        <w:t xml:space="preserve">, исполнены в размере </w:t>
      </w:r>
      <w:r w:rsidR="00BF7766">
        <w:rPr>
          <w:rFonts w:ascii="Times New Roman" w:hAnsi="Times New Roman" w:cs="Times New Roman"/>
          <w:b/>
          <w:sz w:val="24"/>
          <w:szCs w:val="24"/>
        </w:rPr>
        <w:t>1</w:t>
      </w:r>
      <w:r w:rsidRPr="00BD7836">
        <w:rPr>
          <w:rFonts w:ascii="Times New Roman" w:hAnsi="Times New Roman" w:cs="Times New Roman"/>
          <w:b/>
          <w:sz w:val="24"/>
          <w:szCs w:val="24"/>
        </w:rPr>
        <w:t>4</w:t>
      </w:r>
      <w:r w:rsidR="00BF7766">
        <w:rPr>
          <w:rFonts w:ascii="Times New Roman" w:hAnsi="Times New Roman" w:cs="Times New Roman"/>
          <w:b/>
          <w:sz w:val="24"/>
          <w:szCs w:val="24"/>
        </w:rPr>
        <w:t xml:space="preserve"> 167</w:t>
      </w:r>
      <w:r w:rsidRPr="00BD7836">
        <w:rPr>
          <w:rFonts w:ascii="Times New Roman" w:hAnsi="Times New Roman" w:cs="Times New Roman"/>
          <w:b/>
          <w:sz w:val="24"/>
          <w:szCs w:val="24"/>
        </w:rPr>
        <w:t>,</w:t>
      </w:r>
      <w:r w:rsidR="00BF7766">
        <w:rPr>
          <w:rFonts w:ascii="Times New Roman" w:hAnsi="Times New Roman" w:cs="Times New Roman"/>
          <w:b/>
          <w:sz w:val="24"/>
          <w:szCs w:val="24"/>
        </w:rPr>
        <w:t>9</w:t>
      </w:r>
      <w:r w:rsidRPr="00BD7836">
        <w:rPr>
          <w:rFonts w:ascii="Times New Roman" w:hAnsi="Times New Roman" w:cs="Times New Roman"/>
          <w:sz w:val="24"/>
          <w:szCs w:val="24"/>
        </w:rPr>
        <w:t xml:space="preserve"> тыс. рублей. Неисполненные назначения по бюджетным ассигнованиям, по лимитам бюджетных обязательств составили </w:t>
      </w:r>
      <w:r w:rsidRPr="00BD7836">
        <w:rPr>
          <w:rFonts w:ascii="Times New Roman" w:hAnsi="Times New Roman" w:cs="Times New Roman"/>
          <w:b/>
          <w:sz w:val="24"/>
          <w:szCs w:val="24"/>
        </w:rPr>
        <w:t>6</w:t>
      </w:r>
      <w:r w:rsidR="00BF7766">
        <w:rPr>
          <w:rFonts w:ascii="Times New Roman" w:hAnsi="Times New Roman" w:cs="Times New Roman"/>
          <w:b/>
          <w:sz w:val="24"/>
          <w:szCs w:val="24"/>
        </w:rPr>
        <w:t>83,</w:t>
      </w:r>
      <w:r w:rsidRPr="00BD7836">
        <w:rPr>
          <w:rFonts w:ascii="Times New Roman" w:hAnsi="Times New Roman" w:cs="Times New Roman"/>
          <w:b/>
          <w:sz w:val="24"/>
          <w:szCs w:val="24"/>
        </w:rPr>
        <w:t>5,</w:t>
      </w:r>
      <w:r w:rsidRPr="00BD7836">
        <w:rPr>
          <w:rFonts w:ascii="Times New Roman" w:hAnsi="Times New Roman" w:cs="Times New Roman"/>
          <w:sz w:val="24"/>
          <w:szCs w:val="24"/>
        </w:rPr>
        <w:t xml:space="preserve"> тыс. рублей</w:t>
      </w:r>
      <w:r w:rsidR="00BF776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Исполнение составило от утвержденных бюджетных назначений – 95,4 процента</w:t>
      </w:r>
      <w:r w:rsidR="008019E7">
        <w:rPr>
          <w:rFonts w:ascii="Times New Roman" w:hAnsi="Times New Roman" w:cs="Times New Roman"/>
          <w:color w:val="000000" w:themeColor="text1"/>
          <w:sz w:val="24"/>
          <w:szCs w:val="24"/>
        </w:rPr>
        <w:t>;</w:t>
      </w:r>
    </w:p>
    <w:p w:rsidR="0089112F"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по источникам финансирования дефицита бюджета </w:t>
      </w:r>
      <w:r w:rsidRPr="00BD7836">
        <w:rPr>
          <w:rFonts w:ascii="Times New Roman" w:hAnsi="Times New Roman" w:cs="Times New Roman"/>
          <w:b/>
          <w:sz w:val="24"/>
          <w:szCs w:val="24"/>
        </w:rPr>
        <w:t>14 </w:t>
      </w:r>
      <w:r w:rsidR="008019E7">
        <w:rPr>
          <w:rFonts w:ascii="Times New Roman" w:hAnsi="Times New Roman" w:cs="Times New Roman"/>
          <w:b/>
          <w:sz w:val="24"/>
          <w:szCs w:val="24"/>
        </w:rPr>
        <w:t>167</w:t>
      </w:r>
      <w:r w:rsidRPr="00BD7836">
        <w:rPr>
          <w:rFonts w:ascii="Times New Roman" w:hAnsi="Times New Roman" w:cs="Times New Roman"/>
          <w:b/>
          <w:sz w:val="24"/>
          <w:szCs w:val="24"/>
        </w:rPr>
        <w:t>,</w:t>
      </w:r>
      <w:r w:rsidR="008019E7">
        <w:rPr>
          <w:rFonts w:ascii="Times New Roman" w:hAnsi="Times New Roman" w:cs="Times New Roman"/>
          <w:b/>
          <w:sz w:val="24"/>
          <w:szCs w:val="24"/>
        </w:rPr>
        <w:t>9</w:t>
      </w:r>
      <w:r w:rsidRPr="00BD7836">
        <w:rPr>
          <w:rFonts w:ascii="Times New Roman" w:hAnsi="Times New Roman" w:cs="Times New Roman"/>
          <w:b/>
          <w:sz w:val="24"/>
          <w:szCs w:val="24"/>
        </w:rPr>
        <w:t>4</w:t>
      </w:r>
      <w:r w:rsidRPr="00BD7836">
        <w:rPr>
          <w:rFonts w:ascii="Times New Roman" w:hAnsi="Times New Roman" w:cs="Times New Roman"/>
          <w:sz w:val="24"/>
          <w:szCs w:val="24"/>
        </w:rPr>
        <w:t xml:space="preserve"> тыс. рублей.</w:t>
      </w:r>
    </w:p>
    <w:p w:rsidR="0089112F" w:rsidRDefault="00F5480F" w:rsidP="0066129E">
      <w:pPr>
        <w:spacing w:after="0" w:line="240" w:lineRule="auto"/>
        <w:ind w:firstLine="709"/>
        <w:jc w:val="both"/>
        <w:rPr>
          <w:rFonts w:ascii="Times New Roman" w:hAnsi="Times New Roman" w:cs="Times New Roman"/>
          <w:sz w:val="24"/>
          <w:szCs w:val="24"/>
          <w:lang w:val="en-US"/>
        </w:rPr>
      </w:pPr>
      <w:r>
        <w:rPr>
          <w:rFonts w:ascii="Times New Roman" w:hAnsi="Times New Roman" w:cs="Times New Roman"/>
          <w:sz w:val="24"/>
          <w:szCs w:val="24"/>
        </w:rPr>
        <w:t>Показатели</w:t>
      </w:r>
      <w:r w:rsidR="000A4014">
        <w:rPr>
          <w:rFonts w:ascii="Times New Roman" w:hAnsi="Times New Roman" w:cs="Times New Roman"/>
          <w:sz w:val="24"/>
          <w:szCs w:val="24"/>
        </w:rPr>
        <w:t>,</w:t>
      </w:r>
      <w:r>
        <w:rPr>
          <w:rFonts w:ascii="Times New Roman" w:hAnsi="Times New Roman" w:cs="Times New Roman"/>
          <w:sz w:val="24"/>
          <w:szCs w:val="24"/>
        </w:rPr>
        <w:t xml:space="preserve"> указанные в графе 4 «Утвержденные бюджетные назначения» раздела 2 «Расходы бюджета» соответствуют бюджетным ассигнованиям утвержденным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0A4014">
        <w:rPr>
          <w:rFonts w:ascii="Times New Roman" w:hAnsi="Times New Roman" w:cs="Times New Roman"/>
          <w:sz w:val="24"/>
          <w:szCs w:val="24"/>
        </w:rPr>
        <w:t xml:space="preserve"> (с изменениями)</w:t>
      </w:r>
      <w:r>
        <w:rPr>
          <w:rFonts w:ascii="Times New Roman" w:hAnsi="Times New Roman" w:cs="Times New Roman"/>
          <w:sz w:val="24"/>
          <w:szCs w:val="24"/>
        </w:rPr>
        <w:t xml:space="preserve">. </w:t>
      </w:r>
    </w:p>
    <w:p w:rsidR="002D72AC" w:rsidRDefault="002D72AC" w:rsidP="0066129E">
      <w:pPr>
        <w:spacing w:after="0" w:line="240" w:lineRule="auto"/>
        <w:ind w:firstLine="709"/>
        <w:jc w:val="both"/>
        <w:rPr>
          <w:rFonts w:ascii="Times New Roman" w:hAnsi="Times New Roman" w:cs="Times New Roman"/>
          <w:sz w:val="24"/>
          <w:szCs w:val="24"/>
          <w:lang w:val="en-US"/>
        </w:rPr>
      </w:pPr>
    </w:p>
    <w:p w:rsidR="002D72AC" w:rsidRPr="000F39AF" w:rsidRDefault="002D72AC" w:rsidP="002D72AC">
      <w:pPr>
        <w:spacing w:after="0" w:line="240" w:lineRule="auto"/>
        <w:ind w:firstLine="709"/>
        <w:jc w:val="both"/>
        <w:rPr>
          <w:rFonts w:ascii="Times New Roman" w:hAnsi="Times New Roman" w:cs="Times New Roman"/>
          <w:b/>
          <w:i/>
          <w:sz w:val="24"/>
          <w:szCs w:val="24"/>
        </w:rPr>
      </w:pPr>
      <w:bookmarkStart w:id="3" w:name="_Hlk66869015"/>
      <w:bookmarkStart w:id="4" w:name="_Hlk67998937"/>
      <w:bookmarkStart w:id="5" w:name="_Hlk69304652"/>
      <w:r w:rsidRPr="000F39AF">
        <w:rPr>
          <w:rFonts w:ascii="Times New Roman" w:hAnsi="Times New Roman" w:cs="Times New Roman"/>
          <w:b/>
          <w:i/>
          <w:sz w:val="24"/>
          <w:szCs w:val="24"/>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bookmarkEnd w:id="3"/>
      <w:r w:rsidRPr="000F39AF">
        <w:rPr>
          <w:rFonts w:ascii="Times New Roman" w:hAnsi="Times New Roman" w:cs="Times New Roman"/>
          <w:b/>
          <w:i/>
          <w:sz w:val="24"/>
          <w:szCs w:val="24"/>
        </w:rPr>
        <w:t>(ф.0503130) (далее – ф.0503130)</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Баланс сформирован в составе годовой отчетности по состоянию на 01.01.202</w:t>
      </w:r>
      <w:r w:rsidR="00D371C6" w:rsidRPr="00D371C6">
        <w:rPr>
          <w:rFonts w:ascii="Times New Roman" w:hAnsi="Times New Roman" w:cs="Times New Roman"/>
          <w:sz w:val="24"/>
          <w:szCs w:val="24"/>
        </w:rPr>
        <w:t>6</w:t>
      </w:r>
      <w:r w:rsidRPr="000F39AF">
        <w:rPr>
          <w:rFonts w:ascii="Times New Roman" w:hAnsi="Times New Roman" w:cs="Times New Roman"/>
          <w:sz w:val="24"/>
          <w:szCs w:val="24"/>
        </w:rPr>
        <w:t xml:space="preserve"> года, его заполнение соответствует  </w:t>
      </w:r>
      <w:hyperlink r:id="rId26" w:history="1">
        <w:r w:rsidRPr="000F39AF">
          <w:rPr>
            <w:rFonts w:ascii="Times New Roman" w:hAnsi="Times New Roman" w:cs="Times New Roman"/>
            <w:sz w:val="24"/>
            <w:szCs w:val="24"/>
          </w:rPr>
          <w:t>пунктам 12</w:t>
        </w:r>
      </w:hyperlink>
      <w:r w:rsidRPr="000F39AF">
        <w:rPr>
          <w:rFonts w:ascii="Times New Roman" w:hAnsi="Times New Roman" w:cs="Times New Roman"/>
          <w:sz w:val="24"/>
          <w:szCs w:val="24"/>
        </w:rPr>
        <w:t xml:space="preserve"> - 19 Инструкции №191н. Баланс (ф.0503130) состоит из двух частей: </w:t>
      </w:r>
      <w:hyperlink r:id="rId27" w:history="1">
        <w:r w:rsidRPr="000F39AF">
          <w:rPr>
            <w:rFonts w:ascii="Times New Roman" w:hAnsi="Times New Roman" w:cs="Times New Roman"/>
            <w:sz w:val="24"/>
            <w:szCs w:val="24"/>
          </w:rPr>
          <w:t>актива</w:t>
        </w:r>
      </w:hyperlink>
      <w:r w:rsidRPr="000F39AF">
        <w:rPr>
          <w:rFonts w:ascii="Times New Roman" w:hAnsi="Times New Roman" w:cs="Times New Roman"/>
          <w:sz w:val="24"/>
          <w:szCs w:val="24"/>
        </w:rPr>
        <w:t xml:space="preserve"> и </w:t>
      </w:r>
      <w:hyperlink r:id="rId28" w:history="1">
        <w:r w:rsidRPr="000F39AF">
          <w:rPr>
            <w:rFonts w:ascii="Times New Roman" w:hAnsi="Times New Roman" w:cs="Times New Roman"/>
            <w:sz w:val="24"/>
            <w:szCs w:val="24"/>
          </w:rPr>
          <w:t>пассива</w:t>
        </w:r>
      </w:hyperlink>
      <w:r w:rsidRPr="000F39AF">
        <w:rPr>
          <w:rFonts w:ascii="Times New Roman" w:hAnsi="Times New Roman" w:cs="Times New Roman"/>
          <w:sz w:val="24"/>
          <w:szCs w:val="24"/>
        </w:rPr>
        <w:t xml:space="preserve"> </w:t>
      </w:r>
      <w:proofErr w:type="gramStart"/>
      <w:r w:rsidRPr="000F39AF">
        <w:rPr>
          <w:rFonts w:ascii="Times New Roman" w:hAnsi="Times New Roman" w:cs="Times New Roman"/>
          <w:sz w:val="24"/>
          <w:szCs w:val="24"/>
        </w:rPr>
        <w:t>итоги</w:t>
      </w:r>
      <w:proofErr w:type="gramEnd"/>
      <w:r w:rsidRPr="000F39AF">
        <w:rPr>
          <w:rFonts w:ascii="Times New Roman" w:hAnsi="Times New Roman" w:cs="Times New Roman"/>
          <w:sz w:val="24"/>
          <w:szCs w:val="24"/>
        </w:rPr>
        <w:t xml:space="preserve"> которых равны. </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bookmarkEnd w:id="4"/>
    <w:p w:rsidR="002D72AC" w:rsidRPr="000F39AF"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В составе </w:t>
      </w:r>
      <w:hyperlink r:id="rId29" w:history="1">
        <w:r w:rsidRPr="000F39AF">
          <w:rPr>
            <w:rFonts w:ascii="Times New Roman" w:hAnsi="Times New Roman" w:cs="Times New Roman"/>
            <w:sz w:val="24"/>
            <w:szCs w:val="24"/>
          </w:rPr>
          <w:t>ф.0503130</w:t>
        </w:r>
      </w:hyperlink>
      <w:r w:rsidRPr="000F39AF">
        <w:rPr>
          <w:rFonts w:ascii="Times New Roman" w:hAnsi="Times New Roman" w:cs="Times New Roman"/>
          <w:sz w:val="24"/>
          <w:szCs w:val="24"/>
        </w:rPr>
        <w:t xml:space="preserve"> сформирована «Справка о наличии имущества и обязательств на </w:t>
      </w:r>
      <w:proofErr w:type="spellStart"/>
      <w:r w:rsidRPr="000F39AF">
        <w:rPr>
          <w:rFonts w:ascii="Times New Roman" w:hAnsi="Times New Roman" w:cs="Times New Roman"/>
          <w:sz w:val="24"/>
          <w:szCs w:val="24"/>
        </w:rPr>
        <w:t>забалансовых</w:t>
      </w:r>
      <w:proofErr w:type="spellEnd"/>
      <w:r w:rsidRPr="000F39AF">
        <w:rPr>
          <w:rFonts w:ascii="Times New Roman" w:hAnsi="Times New Roman" w:cs="Times New Roman"/>
          <w:sz w:val="24"/>
          <w:szCs w:val="24"/>
        </w:rPr>
        <w:t xml:space="preserve"> счетах», в </w:t>
      </w:r>
      <w:proofErr w:type="gramStart"/>
      <w:r w:rsidRPr="000F39AF">
        <w:rPr>
          <w:rFonts w:ascii="Times New Roman" w:hAnsi="Times New Roman" w:cs="Times New Roman"/>
          <w:sz w:val="24"/>
          <w:szCs w:val="24"/>
        </w:rPr>
        <w:t>которой</w:t>
      </w:r>
      <w:proofErr w:type="gramEnd"/>
      <w:r w:rsidRPr="000F39AF">
        <w:rPr>
          <w:rFonts w:ascii="Times New Roman" w:hAnsi="Times New Roman" w:cs="Times New Roman"/>
          <w:sz w:val="24"/>
          <w:szCs w:val="24"/>
        </w:rPr>
        <w:t xml:space="preserve"> по состоянию на 01.01.202</w:t>
      </w:r>
      <w:r w:rsidR="00D371C6">
        <w:rPr>
          <w:rFonts w:ascii="Times New Roman" w:hAnsi="Times New Roman" w:cs="Times New Roman"/>
          <w:sz w:val="24"/>
          <w:szCs w:val="24"/>
        </w:rPr>
        <w:t>6</w:t>
      </w:r>
      <w:r w:rsidRPr="000F39AF">
        <w:rPr>
          <w:rFonts w:ascii="Times New Roman" w:hAnsi="Times New Roman" w:cs="Times New Roman"/>
          <w:sz w:val="24"/>
          <w:szCs w:val="24"/>
        </w:rPr>
        <w:t xml:space="preserve"> года отражены, на </w:t>
      </w:r>
      <w:proofErr w:type="spellStart"/>
      <w:r w:rsidRPr="000F39AF">
        <w:rPr>
          <w:rFonts w:ascii="Times New Roman" w:hAnsi="Times New Roman" w:cs="Times New Roman"/>
          <w:sz w:val="24"/>
          <w:szCs w:val="24"/>
        </w:rPr>
        <w:t>забалансовом</w:t>
      </w:r>
      <w:proofErr w:type="spellEnd"/>
      <w:r w:rsidRPr="000F39AF">
        <w:rPr>
          <w:rFonts w:ascii="Times New Roman" w:hAnsi="Times New Roman" w:cs="Times New Roman"/>
          <w:sz w:val="24"/>
          <w:szCs w:val="24"/>
        </w:rPr>
        <w:t xml:space="preserve"> счете:</w:t>
      </w:r>
    </w:p>
    <w:p w:rsidR="002D72AC"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- 21 «Основные средства в эксплуатации» в сумме </w:t>
      </w:r>
      <w:r w:rsidR="00F95EC5">
        <w:rPr>
          <w:rFonts w:ascii="Times New Roman" w:hAnsi="Times New Roman" w:cs="Times New Roman"/>
          <w:b/>
          <w:sz w:val="24"/>
          <w:szCs w:val="24"/>
        </w:rPr>
        <w:t>71</w:t>
      </w:r>
      <w:r w:rsidRPr="000F39AF">
        <w:rPr>
          <w:rFonts w:ascii="Times New Roman" w:hAnsi="Times New Roman" w:cs="Times New Roman"/>
          <w:b/>
          <w:sz w:val="24"/>
          <w:szCs w:val="24"/>
        </w:rPr>
        <w:t>,</w:t>
      </w:r>
      <w:r w:rsidR="00F95EC5">
        <w:rPr>
          <w:rFonts w:ascii="Times New Roman" w:hAnsi="Times New Roman" w:cs="Times New Roman"/>
          <w:b/>
          <w:sz w:val="24"/>
          <w:szCs w:val="24"/>
        </w:rPr>
        <w:t>9</w:t>
      </w:r>
      <w:r w:rsidRPr="000F39AF">
        <w:rPr>
          <w:rFonts w:ascii="Times New Roman" w:hAnsi="Times New Roman" w:cs="Times New Roman"/>
          <w:sz w:val="24"/>
          <w:szCs w:val="24"/>
        </w:rPr>
        <w:t xml:space="preserve"> тыс. рублей.</w:t>
      </w:r>
    </w:p>
    <w:p w:rsidR="00DA6B1D" w:rsidRDefault="00DA6B1D"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DA6B1D" w:rsidRPr="00E43A3D" w:rsidRDefault="00DA6B1D" w:rsidP="00DA6B1D">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b/>
          <w:i/>
          <w:sz w:val="24"/>
          <w:szCs w:val="24"/>
        </w:rPr>
        <w:t>Пояснительная записка (ф.0503160) (далее – ф.0503160)</w:t>
      </w:r>
    </w:p>
    <w:p w:rsidR="00DA6B1D" w:rsidRPr="00E43A3D" w:rsidRDefault="00DA6B1D" w:rsidP="00DA6B1D">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sz w:val="24"/>
          <w:szCs w:val="24"/>
        </w:rPr>
        <w:t xml:space="preserve">Пояснительная записка (ф.0503160) составлена в соответствии с требованиями пунктов 151-159 Инструкции 191н, представлена в разрезе пяти разделов. </w:t>
      </w:r>
    </w:p>
    <w:p w:rsidR="00DA6B1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В сведениях об исполнении бюджета (ф.0503164) отражены обобщенные данные о результатах исполнения бюджета </w:t>
      </w:r>
      <w:proofErr w:type="spellStart"/>
      <w:r>
        <w:rPr>
          <w:rFonts w:ascii="Times New Roman" w:hAnsi="Times New Roman" w:cs="Times New Roman"/>
          <w:sz w:val="24"/>
          <w:szCs w:val="24"/>
        </w:rPr>
        <w:t>Степаниковского</w:t>
      </w:r>
      <w:proofErr w:type="spellEnd"/>
      <w:r>
        <w:rPr>
          <w:rFonts w:ascii="Times New Roman" w:hAnsi="Times New Roman" w:cs="Times New Roman"/>
          <w:sz w:val="24"/>
          <w:szCs w:val="24"/>
        </w:rPr>
        <w:t xml:space="preserve"> сельского</w:t>
      </w:r>
      <w:r w:rsidR="007C7500">
        <w:rPr>
          <w:rFonts w:ascii="Times New Roman" w:hAnsi="Times New Roman" w:cs="Times New Roman"/>
          <w:sz w:val="24"/>
          <w:szCs w:val="24"/>
        </w:rPr>
        <w:t xml:space="preserve"> комитета</w:t>
      </w:r>
      <w:r w:rsidRPr="00E43A3D">
        <w:rPr>
          <w:rFonts w:ascii="Times New Roman" w:hAnsi="Times New Roman" w:cs="Times New Roman"/>
          <w:sz w:val="24"/>
          <w:szCs w:val="24"/>
        </w:rPr>
        <w:t xml:space="preserve">. Согласно пункту 163 Инструкции 191н сведения формируются на основании показателей отчета об исполнении бюджета (ф.0503127), расхождений, по контрольным соотношениям к показателям </w:t>
      </w:r>
      <w:proofErr w:type="gramStart"/>
      <w:r w:rsidRPr="00E43A3D">
        <w:rPr>
          <w:rFonts w:ascii="Times New Roman" w:hAnsi="Times New Roman" w:cs="Times New Roman"/>
          <w:sz w:val="24"/>
          <w:szCs w:val="24"/>
        </w:rPr>
        <w:t xml:space="preserve">бюджетной отчетности, предоставленной </w:t>
      </w:r>
      <w:proofErr w:type="spellStart"/>
      <w:r w:rsidR="007C7500">
        <w:rPr>
          <w:rFonts w:ascii="Times New Roman" w:hAnsi="Times New Roman" w:cs="Times New Roman"/>
          <w:sz w:val="24"/>
          <w:szCs w:val="24"/>
        </w:rPr>
        <w:t>Степаниковским</w:t>
      </w:r>
      <w:proofErr w:type="spellEnd"/>
      <w:r w:rsidR="007C7500">
        <w:rPr>
          <w:rFonts w:ascii="Times New Roman" w:hAnsi="Times New Roman" w:cs="Times New Roman"/>
          <w:sz w:val="24"/>
          <w:szCs w:val="24"/>
        </w:rPr>
        <w:t xml:space="preserve"> сельским комитетом</w:t>
      </w:r>
      <w:r w:rsidRPr="00E43A3D">
        <w:rPr>
          <w:rFonts w:ascii="Times New Roman" w:hAnsi="Times New Roman" w:cs="Times New Roman"/>
          <w:sz w:val="24"/>
          <w:szCs w:val="24"/>
        </w:rPr>
        <w:t xml:space="preserve"> отклонений не выявлено</w:t>
      </w:r>
      <w:proofErr w:type="gramEnd"/>
      <w:r w:rsidRPr="00E43A3D">
        <w:rPr>
          <w:rFonts w:ascii="Times New Roman" w:hAnsi="Times New Roman" w:cs="Times New Roman"/>
          <w:sz w:val="24"/>
          <w:szCs w:val="24"/>
        </w:rPr>
        <w:t>.</w:t>
      </w:r>
    </w:p>
    <w:p w:rsidR="007C7500" w:rsidRPr="00E43A3D" w:rsidRDefault="007C7500" w:rsidP="00A15711">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В соответствии с абзацем 5 пункта 163 Инструкции</w:t>
      </w:r>
      <w:r w:rsidR="00A15711">
        <w:rPr>
          <w:rFonts w:ascii="Times New Roman" w:hAnsi="Times New Roman" w:cs="Times New Roman"/>
          <w:sz w:val="24"/>
          <w:szCs w:val="24"/>
        </w:rPr>
        <w:t xml:space="preserve"> 191н в ф. 0503164 отражены показатели, по которым исполнение бюджетных назначений по состоянию на 1 января года, следующего </w:t>
      </w:r>
      <w:proofErr w:type="gramStart"/>
      <w:r w:rsidR="00A15711">
        <w:rPr>
          <w:rFonts w:ascii="Times New Roman" w:hAnsi="Times New Roman" w:cs="Times New Roman"/>
          <w:sz w:val="24"/>
          <w:szCs w:val="24"/>
        </w:rPr>
        <w:t>за</w:t>
      </w:r>
      <w:proofErr w:type="gramEnd"/>
      <w:r w:rsidR="00A15711">
        <w:rPr>
          <w:rFonts w:ascii="Times New Roman" w:hAnsi="Times New Roman" w:cs="Times New Roman"/>
          <w:sz w:val="24"/>
          <w:szCs w:val="24"/>
        </w:rPr>
        <w:t xml:space="preserve"> отчетным, - менее 95% от плановых показателей.</w:t>
      </w:r>
    </w:p>
    <w:p w:rsidR="00DA6B1D" w:rsidRPr="00E43A3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Показатели, содержащиеся в сведениях о движении нефинансовых активов (ф.0503168) соответствуют остаткам, указанным в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DA6B1D" w:rsidRDefault="00DA6B1D" w:rsidP="00DA6B1D">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sidR="004C6B29">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дебиторская задолженность составила в сумме </w:t>
      </w:r>
      <w:r w:rsidR="004C6B29">
        <w:rPr>
          <w:rFonts w:ascii="Times New Roman" w:eastAsia="Times New Roman" w:hAnsi="Times New Roman" w:cs="Times New Roman"/>
          <w:b/>
          <w:sz w:val="24"/>
          <w:szCs w:val="24"/>
          <w:lang w:eastAsia="ru-RU"/>
        </w:rPr>
        <w:t>0</w:t>
      </w:r>
      <w:r w:rsidRPr="00E43A3D">
        <w:rPr>
          <w:rFonts w:ascii="Times New Roman" w:eastAsia="Times New Roman" w:hAnsi="Times New Roman" w:cs="Times New Roman"/>
          <w:b/>
          <w:sz w:val="24"/>
          <w:szCs w:val="24"/>
          <w:lang w:eastAsia="ru-RU"/>
        </w:rPr>
        <w:t>,</w:t>
      </w:r>
      <w:r w:rsidR="004C6B29">
        <w:rPr>
          <w:rFonts w:ascii="Times New Roman" w:eastAsia="Times New Roman" w:hAnsi="Times New Roman" w:cs="Times New Roman"/>
          <w:b/>
          <w:sz w:val="24"/>
          <w:szCs w:val="24"/>
          <w:lang w:eastAsia="ru-RU"/>
        </w:rPr>
        <w:t>0</w:t>
      </w:r>
      <w:r w:rsidRPr="00E43A3D">
        <w:rPr>
          <w:rFonts w:ascii="Times New Roman" w:eastAsia="Times New Roman" w:hAnsi="Times New Roman" w:cs="Times New Roman"/>
          <w:sz w:val="24"/>
          <w:szCs w:val="24"/>
          <w:lang w:eastAsia="ru-RU"/>
        </w:rPr>
        <w:t xml:space="preserve"> тыс. рублей.</w:t>
      </w:r>
    </w:p>
    <w:p w:rsidR="004C6B29" w:rsidRPr="00E43A3D" w:rsidRDefault="004C6B29" w:rsidP="004C6B29">
      <w:pPr>
        <w:autoSpaceDE w:val="0"/>
        <w:autoSpaceDN w:val="0"/>
        <w:adjustRightInd w:val="0"/>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w:t>
      </w:r>
      <w:r>
        <w:rPr>
          <w:rFonts w:ascii="Times New Roman" w:eastAsia="Times New Roman" w:hAnsi="Times New Roman" w:cs="Times New Roman"/>
          <w:sz w:val="24"/>
          <w:szCs w:val="24"/>
          <w:lang w:eastAsia="ru-RU"/>
        </w:rPr>
        <w:t>кредиторская</w:t>
      </w:r>
      <w:r w:rsidRPr="00E43A3D">
        <w:rPr>
          <w:rFonts w:ascii="Times New Roman" w:eastAsia="Times New Roman" w:hAnsi="Times New Roman" w:cs="Times New Roman"/>
          <w:sz w:val="24"/>
          <w:szCs w:val="24"/>
          <w:lang w:eastAsia="ru-RU"/>
        </w:rPr>
        <w:t xml:space="preserve"> задолженность составила в сумме </w:t>
      </w:r>
      <w:r>
        <w:rPr>
          <w:rFonts w:ascii="Times New Roman" w:eastAsia="Times New Roman" w:hAnsi="Times New Roman" w:cs="Times New Roman"/>
          <w:b/>
          <w:sz w:val="24"/>
          <w:szCs w:val="24"/>
          <w:lang w:eastAsia="ru-RU"/>
        </w:rPr>
        <w:t>4 286</w:t>
      </w:r>
      <w:r w:rsidRPr="00E43A3D">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2</w:t>
      </w:r>
      <w:r w:rsidRPr="00E43A3D">
        <w:rPr>
          <w:rFonts w:ascii="Times New Roman" w:eastAsia="Times New Roman" w:hAnsi="Times New Roman" w:cs="Times New Roman"/>
          <w:sz w:val="24"/>
          <w:szCs w:val="24"/>
          <w:lang w:eastAsia="ru-RU"/>
        </w:rPr>
        <w:t xml:space="preserve"> тыс. рублей.</w:t>
      </w:r>
    </w:p>
    <w:p w:rsidR="00DA6B1D" w:rsidRPr="00E43A3D" w:rsidRDefault="00DA6B1D" w:rsidP="00DA6B1D">
      <w:pPr>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eastAsia="Times New Roman" w:hAnsi="Times New Roman" w:cs="Times New Roman"/>
          <w:sz w:val="24"/>
          <w:szCs w:val="24"/>
          <w:lang w:eastAsia="ru-RU"/>
        </w:rPr>
        <w:t>Данные дебиторской и кредиторской задолженности, отраженные в ф.0503169 соответствуют показателям баланса (ф.0503130) на конец отчетного периода.</w:t>
      </w:r>
    </w:p>
    <w:p w:rsidR="000A048F" w:rsidRDefault="000A048F"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DA6B1D" w:rsidRPr="000A048F" w:rsidRDefault="00090161" w:rsidP="002D72AC">
      <w:pPr>
        <w:widowControl w:val="0"/>
        <w:autoSpaceDE w:val="0"/>
        <w:autoSpaceDN w:val="0"/>
        <w:adjustRightInd w:val="0"/>
        <w:spacing w:after="0" w:line="240" w:lineRule="auto"/>
        <w:ind w:firstLine="709"/>
        <w:jc w:val="both"/>
        <w:rPr>
          <w:rFonts w:ascii="Times New Roman" w:hAnsi="Times New Roman" w:cs="Times New Roman"/>
          <w:b/>
          <w:sz w:val="24"/>
          <w:szCs w:val="24"/>
        </w:rPr>
      </w:pPr>
      <w:r w:rsidRPr="000A048F">
        <w:rPr>
          <w:rFonts w:ascii="Times New Roman" w:hAnsi="Times New Roman" w:cs="Times New Roman"/>
          <w:b/>
          <w:sz w:val="24"/>
          <w:szCs w:val="24"/>
        </w:rPr>
        <w:t xml:space="preserve">Замечания </w:t>
      </w:r>
      <w:proofErr w:type="gramStart"/>
      <w:r w:rsidRPr="000A048F">
        <w:rPr>
          <w:rFonts w:ascii="Times New Roman" w:hAnsi="Times New Roman" w:cs="Times New Roman"/>
          <w:b/>
          <w:sz w:val="24"/>
          <w:szCs w:val="24"/>
        </w:rPr>
        <w:t>к</w:t>
      </w:r>
      <w:proofErr w:type="gramEnd"/>
      <w:r w:rsidRPr="000A048F">
        <w:rPr>
          <w:rFonts w:ascii="Times New Roman" w:hAnsi="Times New Roman" w:cs="Times New Roman"/>
          <w:b/>
          <w:sz w:val="24"/>
          <w:szCs w:val="24"/>
        </w:rPr>
        <w:t xml:space="preserve"> пояснительной записки</w:t>
      </w:r>
      <w:r w:rsidR="000A048F" w:rsidRPr="000A048F">
        <w:rPr>
          <w:rFonts w:ascii="Times New Roman" w:hAnsi="Times New Roman" w:cs="Times New Roman"/>
          <w:b/>
          <w:sz w:val="24"/>
          <w:szCs w:val="24"/>
        </w:rPr>
        <w:t xml:space="preserve"> (ф.0503160)</w:t>
      </w:r>
      <w:r w:rsidRPr="000A048F">
        <w:rPr>
          <w:rFonts w:ascii="Times New Roman" w:hAnsi="Times New Roman" w:cs="Times New Roman"/>
          <w:b/>
          <w:sz w:val="24"/>
          <w:szCs w:val="24"/>
        </w:rPr>
        <w:t>:</w:t>
      </w:r>
    </w:p>
    <w:p w:rsidR="000A048F" w:rsidRPr="000A048F" w:rsidRDefault="000A048F" w:rsidP="002D72AC">
      <w:pPr>
        <w:widowControl w:val="0"/>
        <w:autoSpaceDE w:val="0"/>
        <w:autoSpaceDN w:val="0"/>
        <w:adjustRightInd w:val="0"/>
        <w:spacing w:after="0" w:line="240" w:lineRule="auto"/>
        <w:ind w:firstLine="709"/>
        <w:jc w:val="both"/>
        <w:rPr>
          <w:rFonts w:ascii="Times New Roman" w:hAnsi="Times New Roman" w:cs="Times New Roman"/>
          <w:b/>
          <w:sz w:val="24"/>
          <w:szCs w:val="24"/>
        </w:rPr>
      </w:pPr>
    </w:p>
    <w:p w:rsidR="00CA00F1" w:rsidRDefault="00FF6802" w:rsidP="00FF6802">
      <w:pPr>
        <w:widowControl w:val="0"/>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090161">
        <w:rPr>
          <w:rFonts w:ascii="Times New Roman" w:hAnsi="Times New Roman" w:cs="Times New Roman"/>
          <w:sz w:val="24"/>
          <w:szCs w:val="24"/>
        </w:rPr>
        <w:t>В титульной форме пояснительной записки невер</w:t>
      </w:r>
      <w:r>
        <w:rPr>
          <w:rFonts w:ascii="Times New Roman" w:hAnsi="Times New Roman" w:cs="Times New Roman"/>
          <w:sz w:val="24"/>
          <w:szCs w:val="24"/>
        </w:rPr>
        <w:t>но заполнены поля:</w:t>
      </w:r>
    </w:p>
    <w:p w:rsidR="00FF6802" w:rsidRDefault="00FF6802" w:rsidP="000A048F">
      <w:pPr>
        <w:pStyle w:val="af"/>
        <w:widowControl w:val="0"/>
        <w:numPr>
          <w:ilvl w:val="0"/>
          <w:numId w:val="22"/>
        </w:numPr>
        <w:autoSpaceDE w:val="0"/>
        <w:autoSpaceDN w:val="0"/>
        <w:adjustRightInd w:val="0"/>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«Главный распорядитель, распорядитель, получатель бюджетных средств, главный администратор, администратор доходов бюджета</w:t>
      </w:r>
      <w:r w:rsidR="000A048F">
        <w:rPr>
          <w:rFonts w:ascii="Times New Roman" w:hAnsi="Times New Roman" w:cs="Times New Roman"/>
          <w:sz w:val="24"/>
          <w:szCs w:val="24"/>
        </w:rPr>
        <w:t xml:space="preserve">, главный администратор, администратор источников финансирования дефицита бюджета» - </w:t>
      </w:r>
      <w:r w:rsidR="000A048F">
        <w:rPr>
          <w:rFonts w:ascii="Times New Roman" w:hAnsi="Times New Roman" w:cs="Times New Roman"/>
          <w:b/>
          <w:sz w:val="24"/>
          <w:szCs w:val="24"/>
        </w:rPr>
        <w:t xml:space="preserve">Администрация </w:t>
      </w:r>
      <w:proofErr w:type="spellStart"/>
      <w:r w:rsidR="000A048F">
        <w:rPr>
          <w:rFonts w:ascii="Times New Roman" w:hAnsi="Times New Roman" w:cs="Times New Roman"/>
          <w:b/>
          <w:sz w:val="24"/>
          <w:szCs w:val="24"/>
        </w:rPr>
        <w:t>Степаниковского</w:t>
      </w:r>
      <w:proofErr w:type="spellEnd"/>
      <w:r w:rsidR="000A048F">
        <w:rPr>
          <w:rFonts w:ascii="Times New Roman" w:hAnsi="Times New Roman" w:cs="Times New Roman"/>
          <w:b/>
          <w:sz w:val="24"/>
          <w:szCs w:val="24"/>
        </w:rPr>
        <w:t xml:space="preserve"> сельского поселения Вяземского района Смоленской области </w:t>
      </w:r>
      <w:r w:rsidR="000A048F" w:rsidRPr="000A048F">
        <w:rPr>
          <w:rFonts w:ascii="Times New Roman" w:hAnsi="Times New Roman" w:cs="Times New Roman"/>
          <w:sz w:val="24"/>
          <w:szCs w:val="24"/>
          <w:u w:val="single"/>
        </w:rPr>
        <w:t>следовало заполнить</w:t>
      </w:r>
      <w:r w:rsidR="000A048F" w:rsidRPr="000A048F">
        <w:rPr>
          <w:rFonts w:ascii="Times New Roman" w:hAnsi="Times New Roman" w:cs="Times New Roman"/>
          <w:b/>
          <w:sz w:val="24"/>
          <w:szCs w:val="24"/>
        </w:rPr>
        <w:t xml:space="preserve">  </w:t>
      </w:r>
      <w:proofErr w:type="spellStart"/>
      <w:r w:rsidR="000A048F" w:rsidRPr="000A048F">
        <w:rPr>
          <w:rFonts w:ascii="Times New Roman" w:hAnsi="Times New Roman" w:cs="Times New Roman"/>
          <w:b/>
          <w:sz w:val="24"/>
          <w:szCs w:val="24"/>
        </w:rPr>
        <w:t>Степаниковский</w:t>
      </w:r>
      <w:proofErr w:type="spellEnd"/>
      <w:r w:rsidR="000A048F" w:rsidRPr="000A048F">
        <w:rPr>
          <w:rFonts w:ascii="Times New Roman" w:hAnsi="Times New Roman" w:cs="Times New Roman"/>
          <w:b/>
          <w:sz w:val="24"/>
          <w:szCs w:val="24"/>
        </w:rPr>
        <w:t xml:space="preserve"> сельский комитет Администрации муниципального образования «Вяземский муниципальный округ» Смоленской области</w:t>
      </w:r>
      <w:r w:rsidR="000A048F">
        <w:rPr>
          <w:rFonts w:ascii="Times New Roman" w:hAnsi="Times New Roman" w:cs="Times New Roman"/>
          <w:sz w:val="24"/>
          <w:szCs w:val="24"/>
        </w:rPr>
        <w:t>;</w:t>
      </w:r>
    </w:p>
    <w:p w:rsidR="000A048F" w:rsidRDefault="000A048F" w:rsidP="000A048F">
      <w:pPr>
        <w:pStyle w:val="af"/>
        <w:widowControl w:val="0"/>
        <w:numPr>
          <w:ilvl w:val="0"/>
          <w:numId w:val="22"/>
        </w:numPr>
        <w:autoSpaceDE w:val="0"/>
        <w:autoSpaceDN w:val="0"/>
        <w:adjustRightInd w:val="0"/>
        <w:spacing w:after="0" w:line="240" w:lineRule="auto"/>
        <w:ind w:left="0" w:firstLine="567"/>
        <w:jc w:val="both"/>
        <w:rPr>
          <w:rFonts w:ascii="Times New Roman" w:hAnsi="Times New Roman" w:cs="Times New Roman"/>
          <w:b/>
          <w:sz w:val="24"/>
          <w:szCs w:val="24"/>
        </w:rPr>
      </w:pPr>
      <w:r>
        <w:rPr>
          <w:rFonts w:ascii="Times New Roman" w:hAnsi="Times New Roman" w:cs="Times New Roman"/>
          <w:sz w:val="24"/>
          <w:szCs w:val="24"/>
        </w:rPr>
        <w:t xml:space="preserve"> «Наименование бюджета (публично-правового образования)» - </w:t>
      </w:r>
      <w:r>
        <w:rPr>
          <w:rFonts w:ascii="Times New Roman" w:hAnsi="Times New Roman" w:cs="Times New Roman"/>
          <w:b/>
          <w:sz w:val="24"/>
          <w:szCs w:val="24"/>
        </w:rPr>
        <w:t xml:space="preserve">Бюджет </w:t>
      </w:r>
      <w:proofErr w:type="spellStart"/>
      <w:r>
        <w:rPr>
          <w:rFonts w:ascii="Times New Roman" w:hAnsi="Times New Roman" w:cs="Times New Roman"/>
          <w:b/>
          <w:sz w:val="24"/>
          <w:szCs w:val="24"/>
        </w:rPr>
        <w:t>Степаниковского</w:t>
      </w:r>
      <w:proofErr w:type="spellEnd"/>
      <w:r>
        <w:rPr>
          <w:rFonts w:ascii="Times New Roman" w:hAnsi="Times New Roman" w:cs="Times New Roman"/>
          <w:b/>
          <w:sz w:val="24"/>
          <w:szCs w:val="24"/>
        </w:rPr>
        <w:t xml:space="preserve"> сельского поселения Вяземского района Смоленской области </w:t>
      </w:r>
      <w:r>
        <w:rPr>
          <w:rFonts w:ascii="Times New Roman" w:hAnsi="Times New Roman" w:cs="Times New Roman"/>
          <w:sz w:val="24"/>
          <w:szCs w:val="24"/>
          <w:u w:val="single"/>
        </w:rPr>
        <w:t>следовало заполнить</w:t>
      </w:r>
      <w:r>
        <w:rPr>
          <w:rFonts w:ascii="Times New Roman" w:hAnsi="Times New Roman" w:cs="Times New Roman"/>
          <w:sz w:val="24"/>
          <w:szCs w:val="24"/>
        </w:rPr>
        <w:t xml:space="preserve"> </w:t>
      </w:r>
      <w:r w:rsidRPr="000A048F">
        <w:rPr>
          <w:rFonts w:ascii="Times New Roman" w:hAnsi="Times New Roman" w:cs="Times New Roman"/>
          <w:b/>
          <w:sz w:val="24"/>
          <w:szCs w:val="24"/>
        </w:rPr>
        <w:t xml:space="preserve">Бюджет </w:t>
      </w:r>
      <w:r>
        <w:rPr>
          <w:rFonts w:ascii="Times New Roman" w:hAnsi="Times New Roman" w:cs="Times New Roman"/>
          <w:b/>
          <w:sz w:val="24"/>
          <w:szCs w:val="24"/>
        </w:rPr>
        <w:t>муниципального образования «Вяземский муниципальный округ» Смоленской области.</w:t>
      </w:r>
    </w:p>
    <w:p w:rsidR="00CA00F1" w:rsidRDefault="00CA00F1" w:rsidP="00CA00F1">
      <w:pPr>
        <w:widowControl w:val="0"/>
        <w:autoSpaceDE w:val="0"/>
        <w:autoSpaceDN w:val="0"/>
        <w:adjustRightInd w:val="0"/>
        <w:spacing w:after="0" w:line="240" w:lineRule="auto"/>
        <w:ind w:left="207"/>
        <w:jc w:val="both"/>
        <w:rPr>
          <w:rFonts w:ascii="Times New Roman" w:hAnsi="Times New Roman" w:cs="Times New Roman"/>
          <w:b/>
          <w:sz w:val="24"/>
          <w:szCs w:val="24"/>
        </w:rPr>
      </w:pPr>
    </w:p>
    <w:p w:rsidR="00CA00F1" w:rsidRDefault="00CA00F1" w:rsidP="00CA00F1">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sz w:val="24"/>
          <w:szCs w:val="24"/>
        </w:rPr>
        <w:t xml:space="preserve">- </w:t>
      </w:r>
      <w:r w:rsidRPr="00CA00F1">
        <w:rPr>
          <w:rFonts w:ascii="Times New Roman" w:hAnsi="Times New Roman" w:cs="Times New Roman"/>
          <w:sz w:val="24"/>
          <w:szCs w:val="24"/>
        </w:rPr>
        <w:t>В разделе</w:t>
      </w:r>
      <w:r>
        <w:rPr>
          <w:rFonts w:ascii="Times New Roman" w:hAnsi="Times New Roman" w:cs="Times New Roman"/>
          <w:sz w:val="24"/>
          <w:szCs w:val="24"/>
        </w:rPr>
        <w:t xml:space="preserve"> 1 "Организационная структура субъекта бюджетной отчетности" в Таблице №11 «Сведения об  организационной структуре субъекта бюджетной отчетности» не заполнены следующие строки:</w:t>
      </w:r>
    </w:p>
    <w:p w:rsidR="00CA00F1" w:rsidRDefault="00CA00F1" w:rsidP="00CA00F1">
      <w:pPr>
        <w:pStyle w:val="af"/>
        <w:numPr>
          <w:ilvl w:val="0"/>
          <w:numId w:val="23"/>
        </w:numPr>
        <w:autoSpaceDE w:val="0"/>
        <w:autoSpaceDN w:val="0"/>
        <w:adjustRightInd w:val="0"/>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Код строки 010 «Адрес в пределах места нахождения учреждения»;</w:t>
      </w:r>
    </w:p>
    <w:p w:rsidR="00CA00F1" w:rsidRDefault="00CA00F1" w:rsidP="00CA00F1">
      <w:pPr>
        <w:pStyle w:val="af"/>
        <w:numPr>
          <w:ilvl w:val="0"/>
          <w:numId w:val="23"/>
        </w:numPr>
        <w:autoSpaceDE w:val="0"/>
        <w:autoSpaceDN w:val="0"/>
        <w:adjustRightInd w:val="0"/>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Код строки 040 «Перечень основных НПА, регламентирующих деятельность субъекта отчетности»;</w:t>
      </w:r>
    </w:p>
    <w:p w:rsidR="008038D0" w:rsidRDefault="00CA00F1" w:rsidP="00CA00F1">
      <w:pPr>
        <w:pStyle w:val="af"/>
        <w:numPr>
          <w:ilvl w:val="0"/>
          <w:numId w:val="23"/>
        </w:numPr>
        <w:autoSpaceDE w:val="0"/>
        <w:autoSpaceDN w:val="0"/>
        <w:adjustRightInd w:val="0"/>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Код строки 050 « Наименование органа, осуществляющего внешний государственный (муниципальный) финансовый контроль».</w:t>
      </w:r>
    </w:p>
    <w:p w:rsidR="008038D0" w:rsidRDefault="008038D0" w:rsidP="008038D0">
      <w:pPr>
        <w:autoSpaceDE w:val="0"/>
        <w:autoSpaceDN w:val="0"/>
        <w:adjustRightInd w:val="0"/>
        <w:spacing w:after="0" w:line="240" w:lineRule="auto"/>
        <w:ind w:left="207"/>
        <w:jc w:val="both"/>
        <w:rPr>
          <w:rFonts w:ascii="Times New Roman" w:hAnsi="Times New Roman" w:cs="Times New Roman"/>
          <w:sz w:val="24"/>
          <w:szCs w:val="24"/>
        </w:rPr>
      </w:pP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 xml:space="preserve">Проверка соблюдения контрольных соотношений </w:t>
      </w:r>
    </w:p>
    <w:p w:rsidR="00CA00F1"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между формами бюджетной отчетности (выборочно)</w:t>
      </w: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p>
    <w:p w:rsidR="002E020F" w:rsidRDefault="002E020F" w:rsidP="009B7F89">
      <w:pPr>
        <w:autoSpaceDE w:val="0"/>
        <w:autoSpaceDN w:val="0"/>
        <w:adjustRightInd w:val="0"/>
        <w:spacing w:after="0" w:line="240" w:lineRule="auto"/>
        <w:ind w:firstLine="567"/>
        <w:jc w:val="both"/>
        <w:rPr>
          <w:rFonts w:ascii="Times New Roman" w:hAnsi="Times New Roman" w:cs="Times New Roman"/>
          <w:sz w:val="24"/>
          <w:szCs w:val="24"/>
          <w:u w:val="single"/>
        </w:rPr>
      </w:pPr>
      <w:r>
        <w:rPr>
          <w:rFonts w:ascii="Times New Roman" w:hAnsi="Times New Roman" w:cs="Times New Roman"/>
          <w:sz w:val="24"/>
          <w:szCs w:val="24"/>
        </w:rPr>
        <w:t xml:space="preserve">- </w:t>
      </w:r>
      <w:r w:rsidRPr="009B7F89">
        <w:rPr>
          <w:rFonts w:ascii="Times New Roman" w:hAnsi="Times New Roman" w:cs="Times New Roman"/>
          <w:sz w:val="24"/>
          <w:szCs w:val="24"/>
          <w:u w:val="single"/>
        </w:rPr>
        <w:t>Равенство</w:t>
      </w:r>
      <w:r>
        <w:rPr>
          <w:rFonts w:ascii="Times New Roman" w:hAnsi="Times New Roman" w:cs="Times New Roman"/>
          <w:sz w:val="24"/>
          <w:szCs w:val="24"/>
        </w:rPr>
        <w:t xml:space="preserve"> между показателями Отчета о финансовых </w:t>
      </w:r>
      <w:proofErr w:type="gramStart"/>
      <w:r>
        <w:rPr>
          <w:rFonts w:ascii="Times New Roman" w:hAnsi="Times New Roman" w:cs="Times New Roman"/>
          <w:sz w:val="24"/>
          <w:szCs w:val="24"/>
        </w:rPr>
        <w:t>результат</w:t>
      </w:r>
      <w:proofErr w:type="gramEnd"/>
      <w:r w:rsidR="009B7F89">
        <w:rPr>
          <w:rFonts w:ascii="Times New Roman" w:hAnsi="Times New Roman" w:cs="Times New Roman"/>
          <w:sz w:val="24"/>
          <w:szCs w:val="24"/>
        </w:rPr>
        <w:t xml:space="preserve"> о финансовых результатах деятельности (форма 0503121) и Справки по заключению счетов бюджетного учета отчетного финансового года (форма 0503110_ в разрезе КОСГУ по доходам и расходам </w:t>
      </w:r>
      <w:r w:rsidR="009B7F89" w:rsidRPr="009B7F89">
        <w:rPr>
          <w:rFonts w:ascii="Times New Roman" w:hAnsi="Times New Roman" w:cs="Times New Roman"/>
          <w:sz w:val="24"/>
          <w:szCs w:val="24"/>
          <w:u w:val="single"/>
        </w:rPr>
        <w:t>соблюдено</w:t>
      </w:r>
      <w:r w:rsidR="009B7F89">
        <w:rPr>
          <w:rFonts w:ascii="Times New Roman" w:hAnsi="Times New Roman" w:cs="Times New Roman"/>
          <w:sz w:val="24"/>
          <w:szCs w:val="24"/>
          <w:u w:val="single"/>
        </w:rPr>
        <w:t>;</w:t>
      </w:r>
    </w:p>
    <w:p w:rsidR="009B7F8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z w:val="24"/>
          <w:szCs w:val="24"/>
        </w:rPr>
        <w:t xml:space="preserve">- Показатели Справки по консолидируемым </w:t>
      </w:r>
      <w:proofErr w:type="spellStart"/>
      <w:r>
        <w:rPr>
          <w:rFonts w:ascii="Times New Roman" w:hAnsi="Times New Roman" w:cs="Times New Roman"/>
          <w:sz w:val="24"/>
          <w:szCs w:val="24"/>
        </w:rPr>
        <w:t>расчеиам</w:t>
      </w:r>
      <w:proofErr w:type="spellEnd"/>
      <w:r>
        <w:rPr>
          <w:rFonts w:ascii="Times New Roman" w:hAnsi="Times New Roman" w:cs="Times New Roman"/>
          <w:sz w:val="24"/>
          <w:szCs w:val="24"/>
        </w:rPr>
        <w:t xml:space="preserve"> (форма 0503125) по кодам счетов 1 401 10 195; 1 401 20 241 и 1 401 20 281 </w:t>
      </w:r>
      <w:r>
        <w:rPr>
          <w:rFonts w:ascii="Times New Roman" w:hAnsi="Times New Roman" w:cs="Times New Roman"/>
          <w:sz w:val="24"/>
          <w:szCs w:val="24"/>
          <w:u w:val="single"/>
        </w:rPr>
        <w:t xml:space="preserve">соответствуют </w:t>
      </w:r>
      <w:r>
        <w:rPr>
          <w:rFonts w:ascii="Times New Roman" w:hAnsi="Times New Roman" w:cs="Times New Roman"/>
          <w:sz w:val="24"/>
          <w:szCs w:val="24"/>
        </w:rPr>
        <w:t xml:space="preserve"> Справке по заключению счетов бюджетного учета отчетного финансового года бюджета (форма 0503110);</w:t>
      </w:r>
      <w:proofErr w:type="gramEnd"/>
    </w:p>
    <w:p w:rsidR="009B7F8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 Показатели Отчета об исполнении бюджета (форма 0503127) </w:t>
      </w:r>
      <w:r>
        <w:rPr>
          <w:rFonts w:ascii="Times New Roman" w:hAnsi="Times New Roman" w:cs="Times New Roman"/>
          <w:sz w:val="24"/>
          <w:szCs w:val="24"/>
          <w:u w:val="single"/>
        </w:rPr>
        <w:t>соответству</w:t>
      </w:r>
      <w:r w:rsidR="00D16E28">
        <w:rPr>
          <w:rFonts w:ascii="Times New Roman" w:hAnsi="Times New Roman" w:cs="Times New Roman"/>
          <w:sz w:val="24"/>
          <w:szCs w:val="24"/>
          <w:u w:val="single"/>
        </w:rPr>
        <w:t>ю</w:t>
      </w:r>
      <w:r>
        <w:rPr>
          <w:rFonts w:ascii="Times New Roman" w:hAnsi="Times New Roman" w:cs="Times New Roman"/>
          <w:sz w:val="24"/>
          <w:szCs w:val="24"/>
          <w:u w:val="single"/>
        </w:rPr>
        <w:t xml:space="preserve">т </w:t>
      </w:r>
      <w:r>
        <w:rPr>
          <w:rFonts w:ascii="Times New Roman" w:hAnsi="Times New Roman" w:cs="Times New Roman"/>
          <w:sz w:val="24"/>
          <w:szCs w:val="24"/>
        </w:rPr>
        <w:t>показателям формы  0503164 «Сведения об исполнении бюджета»;</w:t>
      </w:r>
    </w:p>
    <w:p w:rsidR="0087270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Показатели </w:t>
      </w:r>
      <w:r w:rsidR="00872709">
        <w:rPr>
          <w:rFonts w:ascii="Times New Roman" w:hAnsi="Times New Roman" w:cs="Times New Roman"/>
          <w:sz w:val="24"/>
          <w:szCs w:val="24"/>
        </w:rPr>
        <w:t>дебиторской</w:t>
      </w:r>
      <w:r>
        <w:rPr>
          <w:rFonts w:ascii="Times New Roman" w:hAnsi="Times New Roman" w:cs="Times New Roman"/>
          <w:sz w:val="24"/>
          <w:szCs w:val="24"/>
        </w:rPr>
        <w:t xml:space="preserve"> задолженности на конец отчетного периода </w:t>
      </w:r>
      <w:r w:rsidR="00872709">
        <w:rPr>
          <w:rFonts w:ascii="Times New Roman" w:hAnsi="Times New Roman" w:cs="Times New Roman"/>
          <w:sz w:val="24"/>
          <w:szCs w:val="24"/>
        </w:rPr>
        <w:t>формы 0503169 «Сведения о дебиторской и кредиторской задолженности соответствуют показателям, отраженным в Балансе (форма 0503130);</w:t>
      </w:r>
      <w:r>
        <w:rPr>
          <w:rFonts w:ascii="Times New Roman" w:hAnsi="Times New Roman" w:cs="Times New Roman"/>
          <w:sz w:val="24"/>
          <w:szCs w:val="24"/>
        </w:rPr>
        <w:t xml:space="preserve">  </w:t>
      </w:r>
    </w:p>
    <w:p w:rsidR="009B7F89" w:rsidRPr="009B7F89" w:rsidRDefault="0087270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Показатели кредиторской задолженности на конец отчетного периода формы 0503169 «Сведения о дебиторской и кредиторской задолженности соответствуют показателям, отраженным в Балансе (форма 0503130)</w:t>
      </w:r>
      <w:r w:rsidR="009B7F89">
        <w:rPr>
          <w:rFonts w:ascii="Times New Roman" w:hAnsi="Times New Roman" w:cs="Times New Roman"/>
          <w:sz w:val="24"/>
          <w:szCs w:val="24"/>
        </w:rPr>
        <w:t xml:space="preserve"> </w:t>
      </w:r>
    </w:p>
    <w:p w:rsidR="00CA00F1" w:rsidRDefault="00CA00F1" w:rsidP="00CA00F1">
      <w:pPr>
        <w:autoSpaceDE w:val="0"/>
        <w:autoSpaceDN w:val="0"/>
        <w:adjustRightInd w:val="0"/>
        <w:spacing w:after="0" w:line="240" w:lineRule="auto"/>
        <w:ind w:firstLine="567"/>
        <w:jc w:val="both"/>
        <w:rPr>
          <w:rFonts w:ascii="Times New Roman" w:hAnsi="Times New Roman" w:cs="Times New Roman"/>
          <w:sz w:val="24"/>
          <w:szCs w:val="24"/>
        </w:rPr>
      </w:pPr>
    </w:p>
    <w:bookmarkEnd w:id="5"/>
    <w:p w:rsidR="00AC4D7B" w:rsidRPr="00E776FC" w:rsidRDefault="00AC4D7B" w:rsidP="00F21268">
      <w:pPr>
        <w:spacing w:after="0" w:line="240" w:lineRule="auto"/>
        <w:jc w:val="center"/>
        <w:rPr>
          <w:rFonts w:ascii="Times New Roman" w:eastAsia="Times New Roman" w:hAnsi="Times New Roman" w:cs="Times New Roman"/>
          <w:b/>
          <w:sz w:val="16"/>
          <w:szCs w:val="16"/>
          <w:lang w:eastAsia="ru-RU"/>
        </w:rPr>
      </w:pPr>
    </w:p>
    <w:p w:rsidR="00E8756F" w:rsidRDefault="00E8756F" w:rsidP="00F21268">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r w:rsidR="00CA12B5">
        <w:rPr>
          <w:rFonts w:ascii="Times New Roman" w:eastAsia="Times New Roman" w:hAnsi="Times New Roman" w:cs="Times New Roman"/>
          <w:b/>
          <w:sz w:val="24"/>
          <w:szCs w:val="24"/>
          <w:lang w:eastAsia="ru-RU"/>
        </w:rPr>
        <w:t>ы:</w:t>
      </w:r>
    </w:p>
    <w:p w:rsidR="0025772B" w:rsidRPr="002F3F85" w:rsidRDefault="0025772B" w:rsidP="00F21268">
      <w:pPr>
        <w:spacing w:after="0" w:line="240" w:lineRule="auto"/>
        <w:jc w:val="center"/>
        <w:rPr>
          <w:rFonts w:ascii="Times New Roman" w:eastAsia="Times New Roman" w:hAnsi="Times New Roman" w:cs="Times New Roman"/>
          <w:b/>
          <w:sz w:val="16"/>
          <w:szCs w:val="16"/>
          <w:lang w:eastAsia="ru-RU"/>
        </w:rPr>
      </w:pPr>
    </w:p>
    <w:p w:rsidR="00971DA8" w:rsidRPr="00B35EE9" w:rsidRDefault="00971DA8" w:rsidP="00971DA8">
      <w:pPr>
        <w:pStyle w:val="af"/>
        <w:numPr>
          <w:ilvl w:val="0"/>
          <w:numId w:val="6"/>
        </w:numPr>
        <w:tabs>
          <w:tab w:val="left" w:pos="0"/>
        </w:tabs>
        <w:spacing w:after="0" w:line="240" w:lineRule="auto"/>
        <w:ind w:left="0" w:firstLine="284"/>
        <w:jc w:val="both"/>
        <w:rPr>
          <w:rFonts w:ascii="Times New Roman" w:hAnsi="Times New Roman" w:cs="Times New Roman"/>
          <w:sz w:val="24"/>
          <w:szCs w:val="24"/>
        </w:rPr>
      </w:pPr>
      <w:proofErr w:type="gramStart"/>
      <w:r w:rsidRPr="00971DA8">
        <w:rPr>
          <w:rFonts w:ascii="Times New Roman" w:hAnsi="Times New Roman" w:cs="Times New Roman"/>
          <w:sz w:val="24"/>
          <w:szCs w:val="24"/>
        </w:rPr>
        <w:t xml:space="preserve">Согласно </w:t>
      </w:r>
      <w:r w:rsidR="0027201A">
        <w:rPr>
          <w:rFonts w:ascii="Times New Roman" w:hAnsi="Times New Roman" w:cs="Times New Roman"/>
          <w:sz w:val="24"/>
          <w:szCs w:val="24"/>
        </w:rPr>
        <w:t xml:space="preserve">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w:t>
      </w:r>
      <w:r w:rsidRPr="00971DA8">
        <w:rPr>
          <w:rFonts w:ascii="Times New Roman" w:hAnsi="Times New Roman" w:cs="Times New Roman"/>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rFonts w:ascii="Times New Roman" w:hAnsi="Times New Roman" w:cs="Times New Roman"/>
          <w:sz w:val="24"/>
          <w:szCs w:val="24"/>
        </w:rPr>
        <w:t>6 и 2027 годов» (с изменениями)</w:t>
      </w:r>
      <w:r w:rsidR="0027201A">
        <w:rPr>
          <w:rFonts w:ascii="Times New Roman" w:hAnsi="Times New Roman" w:cs="Times New Roman"/>
          <w:sz w:val="24"/>
          <w:szCs w:val="24"/>
        </w:rPr>
        <w:t>,</w:t>
      </w:r>
      <w:r w:rsidRPr="00971DA8">
        <w:rPr>
          <w:rFonts w:ascii="Times New Roman" w:hAnsi="Times New Roman" w:cs="Times New Roman"/>
          <w:sz w:val="24"/>
          <w:szCs w:val="24"/>
        </w:rPr>
        <w:t xml:space="preserve"> в 2025</w:t>
      </w:r>
      <w:proofErr w:type="gramEnd"/>
      <w:r w:rsidRPr="00971DA8">
        <w:rPr>
          <w:rFonts w:ascii="Times New Roman" w:hAnsi="Times New Roman" w:cs="Times New Roman"/>
          <w:sz w:val="24"/>
          <w:szCs w:val="24"/>
        </w:rPr>
        <w:t xml:space="preserve"> году </w:t>
      </w:r>
      <w:proofErr w:type="spellStart"/>
      <w:r w:rsidR="0027201A">
        <w:rPr>
          <w:rFonts w:ascii="Times New Roman" w:hAnsi="Times New Roman" w:cs="Times New Roman"/>
          <w:sz w:val="24"/>
          <w:szCs w:val="24"/>
        </w:rPr>
        <w:t>Степаниковский</w:t>
      </w:r>
      <w:proofErr w:type="spellEnd"/>
      <w:r w:rsidR="0027201A">
        <w:rPr>
          <w:rFonts w:ascii="Times New Roman" w:hAnsi="Times New Roman" w:cs="Times New Roman"/>
          <w:sz w:val="24"/>
          <w:szCs w:val="24"/>
        </w:rPr>
        <w:t xml:space="preserve"> сельский комитет</w:t>
      </w:r>
      <w:r w:rsidRPr="00971DA8">
        <w:rPr>
          <w:rFonts w:ascii="Times New Roman" w:hAnsi="Times New Roman" w:cs="Times New Roman"/>
          <w:sz w:val="24"/>
          <w:szCs w:val="24"/>
        </w:rPr>
        <w:t xml:space="preserve"> был наделен полномочиями главного администратора бюджетных средств муниципального образования «Вяземский муниципал</w:t>
      </w:r>
      <w:r>
        <w:rPr>
          <w:rFonts w:ascii="Times New Roman" w:hAnsi="Times New Roman" w:cs="Times New Roman"/>
          <w:sz w:val="24"/>
          <w:szCs w:val="24"/>
        </w:rPr>
        <w:t>ьный округ» Смоленской области</w:t>
      </w:r>
      <w:r w:rsidR="0027201A">
        <w:rPr>
          <w:rFonts w:ascii="Times New Roman" w:hAnsi="Times New Roman" w:cs="Times New Roman"/>
          <w:sz w:val="24"/>
          <w:szCs w:val="24"/>
        </w:rPr>
        <w:t xml:space="preserve">, с присвоением кода главного администратора – </w:t>
      </w:r>
      <w:r w:rsidR="0027201A">
        <w:rPr>
          <w:rFonts w:ascii="Times New Roman" w:hAnsi="Times New Roman" w:cs="Times New Roman"/>
          <w:b/>
          <w:sz w:val="24"/>
          <w:szCs w:val="24"/>
        </w:rPr>
        <w:t>923</w:t>
      </w:r>
      <w:r>
        <w:rPr>
          <w:rFonts w:ascii="Times New Roman" w:hAnsi="Times New Roman" w:cs="Times New Roman"/>
          <w:sz w:val="24"/>
          <w:szCs w:val="24"/>
        </w:rPr>
        <w:t>.</w:t>
      </w:r>
    </w:p>
    <w:p w:rsidR="00317ED1" w:rsidRDefault="0027201A" w:rsidP="00E10A48">
      <w:pPr>
        <w:pStyle w:val="af"/>
        <w:numPr>
          <w:ilvl w:val="0"/>
          <w:numId w:val="6"/>
        </w:numPr>
        <w:tabs>
          <w:tab w:val="left" w:pos="142"/>
          <w:tab w:val="left" w:pos="567"/>
          <w:tab w:val="left" w:pos="709"/>
        </w:tabs>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Годовая бюджетная отчетность представлена 03.03.2026 года, с соблюдением срока представления годовой бюджетной отчетности главными администраторами бюджетных средств, установленной п</w:t>
      </w:r>
      <w:r>
        <w:rPr>
          <w:rFonts w:ascii="Times New Roman" w:hAnsi="Times New Roman" w:cs="Times New Roman"/>
          <w:color w:val="000000" w:themeColor="text1"/>
          <w:sz w:val="24"/>
          <w:szCs w:val="24"/>
        </w:rPr>
        <w:t xml:space="preserve">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 xml:space="preserve">муниципального образования «Вяземский муниципальный округ» Смоленской области» утвержденного решением Вяземского окружного Совета депутатов от 25.10.2024 №30   </w:t>
      </w:r>
      <w:r w:rsidR="00C27B51" w:rsidRPr="00B35EE9">
        <w:rPr>
          <w:rFonts w:ascii="Times New Roman" w:hAnsi="Times New Roman" w:cs="Times New Roman"/>
          <w:sz w:val="24"/>
          <w:szCs w:val="24"/>
        </w:rPr>
        <w:t>.</w:t>
      </w:r>
      <w:proofErr w:type="gramEnd"/>
    </w:p>
    <w:p w:rsidR="00222D5A" w:rsidRDefault="0027201A" w:rsidP="00DE0584">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Годовая бюджетная отчетность предоставлена в полном объеме, в соответствии с пунктом 11.1 Инструкции 191н</w:t>
      </w:r>
      <w:proofErr w:type="gramStart"/>
      <w:r>
        <w:rPr>
          <w:rFonts w:ascii="Times New Roman" w:eastAsia="Times New Roman" w:hAnsi="Times New Roman" w:cs="Times New Roman"/>
          <w:sz w:val="24"/>
          <w:szCs w:val="24"/>
          <w:lang w:eastAsia="ru-RU"/>
        </w:rPr>
        <w:t xml:space="preserve"> </w:t>
      </w:r>
      <w:r w:rsidR="00222D5A" w:rsidRPr="00B35EE9">
        <w:rPr>
          <w:rFonts w:ascii="Times New Roman" w:eastAsia="Times New Roman" w:hAnsi="Times New Roman" w:cs="Times New Roman"/>
          <w:sz w:val="24"/>
          <w:szCs w:val="24"/>
          <w:lang w:eastAsia="ru-RU"/>
        </w:rPr>
        <w:t>.</w:t>
      </w:r>
      <w:proofErr w:type="gramEnd"/>
    </w:p>
    <w:p w:rsidR="00222D5A" w:rsidRPr="00B35EE9" w:rsidRDefault="00DE41FC" w:rsidP="00E10A48">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Бюджетные ассигнования </w:t>
      </w:r>
      <w:proofErr w:type="spellStart"/>
      <w:r>
        <w:rPr>
          <w:rFonts w:ascii="Times New Roman" w:eastAsia="Times New Roman" w:hAnsi="Times New Roman" w:cs="Times New Roman"/>
          <w:sz w:val="24"/>
          <w:szCs w:val="24"/>
          <w:lang w:eastAsia="ru-RU"/>
        </w:rPr>
        <w:t>Степаниковским</w:t>
      </w:r>
      <w:proofErr w:type="spellEnd"/>
      <w:r>
        <w:rPr>
          <w:rFonts w:ascii="Times New Roman" w:eastAsia="Times New Roman" w:hAnsi="Times New Roman" w:cs="Times New Roman"/>
          <w:sz w:val="24"/>
          <w:szCs w:val="24"/>
          <w:lang w:eastAsia="ru-RU"/>
        </w:rPr>
        <w:t xml:space="preserve"> сельским комитетом</w:t>
      </w:r>
      <w:r w:rsidR="00222D5A" w:rsidRPr="00B35EE9">
        <w:rPr>
          <w:rFonts w:ascii="Times New Roman" w:eastAsia="Times New Roman" w:hAnsi="Times New Roman" w:cs="Times New Roman"/>
          <w:sz w:val="24"/>
          <w:szCs w:val="24"/>
          <w:lang w:eastAsia="ru-RU"/>
        </w:rPr>
        <w:t xml:space="preserve"> исполнены в </w:t>
      </w:r>
      <w:r>
        <w:rPr>
          <w:rFonts w:ascii="Times New Roman" w:eastAsia="Times New Roman" w:hAnsi="Times New Roman" w:cs="Times New Roman"/>
          <w:sz w:val="24"/>
          <w:szCs w:val="24"/>
          <w:lang w:eastAsia="ru-RU"/>
        </w:rPr>
        <w:t>сумме</w:t>
      </w:r>
      <w:r w:rsidR="00222D5A" w:rsidRPr="00B35EE9">
        <w:rPr>
          <w:rFonts w:ascii="Times New Roman" w:eastAsia="Times New Roman" w:hAnsi="Times New Roman" w:cs="Times New Roman"/>
          <w:sz w:val="24"/>
          <w:szCs w:val="24"/>
          <w:lang w:eastAsia="ru-RU"/>
        </w:rPr>
        <w:t xml:space="preserve"> </w:t>
      </w:r>
      <w:r w:rsidR="00DE0584">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4</w:t>
      </w:r>
      <w:r w:rsidR="00DE0584">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167</w:t>
      </w:r>
      <w:r w:rsidR="00DE0584">
        <w:rPr>
          <w:rFonts w:ascii="Times New Roman" w:eastAsia="Times New Roman" w:hAnsi="Times New Roman" w:cs="Times New Roman"/>
          <w:b/>
          <w:sz w:val="24"/>
          <w:szCs w:val="24"/>
          <w:lang w:eastAsia="ru-RU"/>
        </w:rPr>
        <w:t>,9</w:t>
      </w:r>
      <w:r>
        <w:rPr>
          <w:rFonts w:ascii="Times New Roman" w:eastAsia="Times New Roman" w:hAnsi="Times New Roman" w:cs="Times New Roman"/>
          <w:b/>
          <w:sz w:val="24"/>
          <w:szCs w:val="24"/>
          <w:lang w:eastAsia="ru-RU"/>
        </w:rPr>
        <w:t xml:space="preserve"> </w:t>
      </w:r>
      <w:r w:rsidR="00222D5A" w:rsidRPr="00B35EE9">
        <w:rPr>
          <w:rFonts w:ascii="Times New Roman" w:eastAsia="Times New Roman" w:hAnsi="Times New Roman" w:cs="Times New Roman"/>
          <w:sz w:val="24"/>
          <w:szCs w:val="24"/>
          <w:lang w:eastAsia="ru-RU"/>
        </w:rPr>
        <w:t>тыс</w:t>
      </w:r>
      <w:proofErr w:type="gramStart"/>
      <w:r w:rsidR="00222D5A" w:rsidRPr="00B35EE9">
        <w:rPr>
          <w:rFonts w:ascii="Times New Roman" w:eastAsia="Times New Roman" w:hAnsi="Times New Roman" w:cs="Times New Roman"/>
          <w:sz w:val="24"/>
          <w:szCs w:val="24"/>
          <w:lang w:eastAsia="ru-RU"/>
        </w:rPr>
        <w:t>.р</w:t>
      </w:r>
      <w:proofErr w:type="gramEnd"/>
      <w:r w:rsidR="00222D5A" w:rsidRPr="00B35EE9">
        <w:rPr>
          <w:rFonts w:ascii="Times New Roman" w:eastAsia="Times New Roman" w:hAnsi="Times New Roman" w:cs="Times New Roman"/>
          <w:sz w:val="24"/>
          <w:szCs w:val="24"/>
          <w:lang w:eastAsia="ru-RU"/>
        </w:rPr>
        <w:t>уб</w:t>
      </w:r>
      <w:r w:rsidR="00C97E18">
        <w:rPr>
          <w:rFonts w:ascii="Times New Roman" w:eastAsia="Times New Roman" w:hAnsi="Times New Roman" w:cs="Times New Roman"/>
          <w:sz w:val="24"/>
          <w:szCs w:val="24"/>
          <w:lang w:eastAsia="ru-RU"/>
        </w:rPr>
        <w:t>лей</w:t>
      </w:r>
      <w:r w:rsidR="00222D5A" w:rsidRPr="00B35EE9">
        <w:rPr>
          <w:rFonts w:ascii="Times New Roman" w:eastAsia="Times New Roman" w:hAnsi="Times New Roman" w:cs="Times New Roman"/>
          <w:sz w:val="24"/>
          <w:szCs w:val="24"/>
          <w:lang w:eastAsia="ru-RU"/>
        </w:rPr>
        <w:t xml:space="preserve"> или </w:t>
      </w:r>
      <w:r w:rsidR="00AF1934">
        <w:rPr>
          <w:rFonts w:ascii="Times New Roman" w:eastAsia="Times New Roman" w:hAnsi="Times New Roman" w:cs="Times New Roman"/>
          <w:b/>
          <w:sz w:val="24"/>
          <w:szCs w:val="24"/>
          <w:lang w:eastAsia="ru-RU"/>
        </w:rPr>
        <w:t>9</w:t>
      </w:r>
      <w:r>
        <w:rPr>
          <w:rFonts w:ascii="Times New Roman" w:eastAsia="Times New Roman" w:hAnsi="Times New Roman" w:cs="Times New Roman"/>
          <w:b/>
          <w:sz w:val="24"/>
          <w:szCs w:val="24"/>
          <w:lang w:eastAsia="ru-RU"/>
        </w:rPr>
        <w:t>5</w:t>
      </w:r>
      <w:r w:rsidR="00AF1934">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4</w:t>
      </w:r>
      <w:r w:rsidR="00222D5A" w:rsidRPr="00B35EE9">
        <w:rPr>
          <w:rFonts w:ascii="Times New Roman" w:eastAsia="Times New Roman" w:hAnsi="Times New Roman" w:cs="Times New Roman"/>
          <w:sz w:val="24"/>
          <w:szCs w:val="24"/>
          <w:lang w:eastAsia="ru-RU"/>
        </w:rPr>
        <w:t>%</w:t>
      </w:r>
      <w:r w:rsidR="00E63F85">
        <w:rPr>
          <w:rFonts w:ascii="Times New Roman" w:eastAsia="Times New Roman" w:hAnsi="Times New Roman" w:cs="Times New Roman"/>
          <w:sz w:val="24"/>
          <w:szCs w:val="24"/>
          <w:lang w:eastAsia="ru-RU"/>
        </w:rPr>
        <w:t xml:space="preserve"> </w:t>
      </w:r>
      <w:r w:rsidR="00E63F85" w:rsidRPr="00E63F85">
        <w:rPr>
          <w:rFonts w:ascii="Times New Roman" w:eastAsia="Times New Roman" w:hAnsi="Times New Roman" w:cs="Times New Roman"/>
          <w:sz w:val="24"/>
          <w:szCs w:val="24"/>
          <w:lang w:eastAsia="ru-RU"/>
        </w:rPr>
        <w:t xml:space="preserve">к утверждённым бюджетным </w:t>
      </w:r>
      <w:r>
        <w:rPr>
          <w:rFonts w:ascii="Times New Roman" w:eastAsia="Times New Roman" w:hAnsi="Times New Roman" w:cs="Times New Roman"/>
          <w:sz w:val="24"/>
          <w:szCs w:val="24"/>
          <w:lang w:eastAsia="ru-RU"/>
        </w:rPr>
        <w:t>ассигнованиям (</w:t>
      </w:r>
      <w:r>
        <w:rPr>
          <w:rFonts w:ascii="Times New Roman" w:eastAsia="Times New Roman" w:hAnsi="Times New Roman" w:cs="Times New Roman"/>
          <w:b/>
          <w:sz w:val="24"/>
          <w:szCs w:val="24"/>
          <w:lang w:eastAsia="ru-RU"/>
        </w:rPr>
        <w:t xml:space="preserve">14 851,4 </w:t>
      </w:r>
      <w:r>
        <w:rPr>
          <w:rFonts w:ascii="Times New Roman" w:eastAsia="Times New Roman" w:hAnsi="Times New Roman" w:cs="Times New Roman"/>
          <w:sz w:val="24"/>
          <w:szCs w:val="24"/>
          <w:lang w:eastAsia="ru-RU"/>
        </w:rPr>
        <w:t>тыс. рублей)</w:t>
      </w:r>
      <w:r w:rsidR="00E63F85" w:rsidRPr="00E63F85">
        <w:rPr>
          <w:rFonts w:ascii="Times New Roman" w:eastAsia="Times New Roman" w:hAnsi="Times New Roman" w:cs="Times New Roman"/>
          <w:sz w:val="24"/>
          <w:szCs w:val="24"/>
          <w:lang w:eastAsia="ru-RU"/>
        </w:rPr>
        <w:t xml:space="preserve"> согласно решению Вяземского районного Совета депутатов от </w:t>
      </w:r>
      <w:r w:rsidR="00DE0584">
        <w:rPr>
          <w:rFonts w:ascii="Times New Roman" w:eastAsia="Times New Roman" w:hAnsi="Times New Roman" w:cs="Times New Roman"/>
          <w:sz w:val="24"/>
          <w:szCs w:val="24"/>
          <w:lang w:eastAsia="ru-RU"/>
        </w:rPr>
        <w:t>18</w:t>
      </w:r>
      <w:r w:rsidR="00E63F85" w:rsidRPr="00E63F85">
        <w:rPr>
          <w:rFonts w:ascii="Times New Roman" w:eastAsia="Times New Roman" w:hAnsi="Times New Roman" w:cs="Times New Roman"/>
          <w:sz w:val="24"/>
          <w:szCs w:val="24"/>
          <w:lang w:eastAsia="ru-RU"/>
        </w:rPr>
        <w:t>.12.202</w:t>
      </w:r>
      <w:r w:rsidR="00DE0584">
        <w:rPr>
          <w:rFonts w:ascii="Times New Roman" w:eastAsia="Times New Roman" w:hAnsi="Times New Roman" w:cs="Times New Roman"/>
          <w:sz w:val="24"/>
          <w:szCs w:val="24"/>
          <w:lang w:eastAsia="ru-RU"/>
        </w:rPr>
        <w:t>4</w:t>
      </w:r>
      <w:r w:rsidR="00E63F85" w:rsidRPr="00E63F85">
        <w:rPr>
          <w:rFonts w:ascii="Times New Roman" w:eastAsia="Times New Roman" w:hAnsi="Times New Roman" w:cs="Times New Roman"/>
          <w:sz w:val="24"/>
          <w:szCs w:val="24"/>
          <w:lang w:eastAsia="ru-RU"/>
        </w:rPr>
        <w:t xml:space="preserve"> №</w:t>
      </w:r>
      <w:r w:rsidR="00DE0584">
        <w:rPr>
          <w:rFonts w:ascii="Times New Roman" w:eastAsia="Times New Roman" w:hAnsi="Times New Roman" w:cs="Times New Roman"/>
          <w:sz w:val="24"/>
          <w:szCs w:val="24"/>
          <w:lang w:eastAsia="ru-RU"/>
        </w:rPr>
        <w:t>72</w:t>
      </w:r>
      <w:r w:rsidR="00E63F85" w:rsidRPr="00E63F85">
        <w:rPr>
          <w:rFonts w:ascii="Times New Roman" w:eastAsia="Times New Roman" w:hAnsi="Times New Roman" w:cs="Times New Roman"/>
          <w:sz w:val="24"/>
          <w:szCs w:val="24"/>
          <w:lang w:eastAsia="ru-RU"/>
        </w:rPr>
        <w:t xml:space="preserve"> «О бюджете муниципального образования «Вяземский </w:t>
      </w:r>
      <w:r w:rsidR="00DE0584">
        <w:rPr>
          <w:rFonts w:ascii="Times New Roman" w:eastAsia="Times New Roman" w:hAnsi="Times New Roman" w:cs="Times New Roman"/>
          <w:sz w:val="24"/>
          <w:szCs w:val="24"/>
          <w:lang w:eastAsia="ru-RU"/>
        </w:rPr>
        <w:t>муниципальный округ</w:t>
      </w:r>
      <w:r w:rsidR="00E63F85" w:rsidRPr="00E63F85">
        <w:rPr>
          <w:rFonts w:ascii="Times New Roman" w:eastAsia="Times New Roman" w:hAnsi="Times New Roman" w:cs="Times New Roman"/>
          <w:sz w:val="24"/>
          <w:szCs w:val="24"/>
          <w:lang w:eastAsia="ru-RU"/>
        </w:rPr>
        <w:t>» Смоленской области на 202</w:t>
      </w:r>
      <w:r w:rsidR="00DE0584">
        <w:rPr>
          <w:rFonts w:ascii="Times New Roman" w:eastAsia="Times New Roman" w:hAnsi="Times New Roman" w:cs="Times New Roman"/>
          <w:sz w:val="24"/>
          <w:szCs w:val="24"/>
          <w:lang w:eastAsia="ru-RU"/>
        </w:rPr>
        <w:t>5</w:t>
      </w:r>
      <w:r w:rsidR="00E63F85" w:rsidRPr="00E63F85">
        <w:rPr>
          <w:rFonts w:ascii="Times New Roman" w:eastAsia="Times New Roman" w:hAnsi="Times New Roman" w:cs="Times New Roman"/>
          <w:sz w:val="24"/>
          <w:szCs w:val="24"/>
          <w:lang w:eastAsia="ru-RU"/>
        </w:rPr>
        <w:t xml:space="preserve"> год и на плановый период 202</w:t>
      </w:r>
      <w:r w:rsidR="00DE0584">
        <w:rPr>
          <w:rFonts w:ascii="Times New Roman" w:eastAsia="Times New Roman" w:hAnsi="Times New Roman" w:cs="Times New Roman"/>
          <w:sz w:val="24"/>
          <w:szCs w:val="24"/>
          <w:lang w:eastAsia="ru-RU"/>
        </w:rPr>
        <w:t>6</w:t>
      </w:r>
      <w:r w:rsidR="00E63F85" w:rsidRPr="00E63F85">
        <w:rPr>
          <w:rFonts w:ascii="Times New Roman" w:eastAsia="Times New Roman" w:hAnsi="Times New Roman" w:cs="Times New Roman"/>
          <w:sz w:val="24"/>
          <w:szCs w:val="24"/>
          <w:lang w:eastAsia="ru-RU"/>
        </w:rPr>
        <w:t xml:space="preserve"> и 202</w:t>
      </w:r>
      <w:r w:rsidR="00DE0584">
        <w:rPr>
          <w:rFonts w:ascii="Times New Roman" w:eastAsia="Times New Roman" w:hAnsi="Times New Roman" w:cs="Times New Roman"/>
          <w:sz w:val="24"/>
          <w:szCs w:val="24"/>
          <w:lang w:eastAsia="ru-RU"/>
        </w:rPr>
        <w:t>7</w:t>
      </w:r>
      <w:r w:rsidR="00E63F85" w:rsidRPr="00E63F85">
        <w:rPr>
          <w:rFonts w:ascii="Times New Roman" w:eastAsia="Times New Roman" w:hAnsi="Times New Roman" w:cs="Times New Roman"/>
          <w:sz w:val="24"/>
          <w:szCs w:val="24"/>
          <w:lang w:eastAsia="ru-RU"/>
        </w:rPr>
        <w:t xml:space="preserve"> годов» (с изменениями)</w:t>
      </w:r>
      <w:r w:rsidR="00222D5A" w:rsidRPr="00B35EE9">
        <w:rPr>
          <w:rFonts w:ascii="Times New Roman" w:eastAsia="Times New Roman" w:hAnsi="Times New Roman" w:cs="Times New Roman"/>
          <w:sz w:val="24"/>
          <w:szCs w:val="24"/>
          <w:lang w:eastAsia="ru-RU"/>
        </w:rPr>
        <w:t>.</w:t>
      </w:r>
      <w:r w:rsidR="00326A4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Не исполненные бюджетные</w:t>
      </w:r>
      <w:r w:rsidR="00222D5A" w:rsidRPr="00B35EE9">
        <w:rPr>
          <w:rFonts w:ascii="Times New Roman" w:eastAsia="Times New Roman" w:hAnsi="Times New Roman" w:cs="Times New Roman"/>
          <w:sz w:val="24"/>
          <w:szCs w:val="24"/>
          <w:lang w:eastAsia="ru-RU"/>
        </w:rPr>
        <w:t xml:space="preserve"> ассигнования </w:t>
      </w:r>
      <w:r>
        <w:rPr>
          <w:rFonts w:ascii="Times New Roman" w:eastAsia="Times New Roman" w:hAnsi="Times New Roman" w:cs="Times New Roman"/>
          <w:sz w:val="24"/>
          <w:szCs w:val="24"/>
          <w:lang w:eastAsia="ru-RU"/>
        </w:rPr>
        <w:t>составили</w:t>
      </w:r>
      <w:r w:rsidR="00222D5A" w:rsidRPr="00B35EE9">
        <w:rPr>
          <w:rFonts w:ascii="Times New Roman" w:eastAsia="Times New Roman" w:hAnsi="Times New Roman" w:cs="Times New Roman"/>
          <w:sz w:val="24"/>
          <w:szCs w:val="24"/>
          <w:lang w:eastAsia="ru-RU"/>
        </w:rPr>
        <w:t xml:space="preserve"> </w:t>
      </w:r>
      <w:r w:rsidR="00DE0584">
        <w:rPr>
          <w:rFonts w:ascii="Times New Roman" w:eastAsia="Times New Roman" w:hAnsi="Times New Roman" w:cs="Times New Roman"/>
          <w:b/>
          <w:sz w:val="24"/>
          <w:szCs w:val="24"/>
          <w:lang w:eastAsia="ru-RU"/>
        </w:rPr>
        <w:t>6</w:t>
      </w:r>
      <w:r>
        <w:rPr>
          <w:rFonts w:ascii="Times New Roman" w:eastAsia="Times New Roman" w:hAnsi="Times New Roman" w:cs="Times New Roman"/>
          <w:b/>
          <w:sz w:val="24"/>
          <w:szCs w:val="24"/>
          <w:lang w:eastAsia="ru-RU"/>
        </w:rPr>
        <w:t>85</w:t>
      </w:r>
      <w:r w:rsidR="00DE0584">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5</w:t>
      </w:r>
      <w:r w:rsidR="007455CA">
        <w:rPr>
          <w:rFonts w:ascii="Times New Roman" w:eastAsia="Times New Roman" w:hAnsi="Times New Roman" w:cs="Times New Roman"/>
          <w:b/>
          <w:sz w:val="24"/>
          <w:szCs w:val="24"/>
          <w:lang w:eastAsia="ru-RU"/>
        </w:rPr>
        <w:t xml:space="preserve"> </w:t>
      </w:r>
      <w:r w:rsidR="00222D5A" w:rsidRPr="00B35EE9">
        <w:rPr>
          <w:rFonts w:ascii="Times New Roman" w:eastAsia="Times New Roman" w:hAnsi="Times New Roman" w:cs="Times New Roman"/>
          <w:sz w:val="24"/>
          <w:szCs w:val="24"/>
          <w:lang w:eastAsia="ru-RU"/>
        </w:rPr>
        <w:t>тыс</w:t>
      </w:r>
      <w:proofErr w:type="gramStart"/>
      <w:r w:rsidR="00222D5A" w:rsidRPr="00B35EE9">
        <w:rPr>
          <w:rFonts w:ascii="Times New Roman" w:eastAsia="Times New Roman" w:hAnsi="Times New Roman" w:cs="Times New Roman"/>
          <w:sz w:val="24"/>
          <w:szCs w:val="24"/>
          <w:lang w:eastAsia="ru-RU"/>
        </w:rPr>
        <w:t>.р</w:t>
      </w:r>
      <w:proofErr w:type="gramEnd"/>
      <w:r w:rsidR="00222D5A" w:rsidRPr="00B35EE9">
        <w:rPr>
          <w:rFonts w:ascii="Times New Roman" w:eastAsia="Times New Roman" w:hAnsi="Times New Roman" w:cs="Times New Roman"/>
          <w:sz w:val="24"/>
          <w:szCs w:val="24"/>
          <w:lang w:eastAsia="ru-RU"/>
        </w:rPr>
        <w:t>уб</w:t>
      </w:r>
      <w:r w:rsidR="00C97E18">
        <w:rPr>
          <w:rFonts w:ascii="Times New Roman" w:eastAsia="Times New Roman" w:hAnsi="Times New Roman" w:cs="Times New Roman"/>
          <w:sz w:val="24"/>
          <w:szCs w:val="24"/>
          <w:lang w:eastAsia="ru-RU"/>
        </w:rPr>
        <w:t>лей</w:t>
      </w:r>
      <w:r w:rsidR="00222D5A" w:rsidRPr="00B35EE9">
        <w:rPr>
          <w:rFonts w:ascii="Times New Roman" w:eastAsia="Times New Roman" w:hAnsi="Times New Roman" w:cs="Times New Roman"/>
          <w:sz w:val="24"/>
          <w:szCs w:val="24"/>
          <w:lang w:eastAsia="ru-RU"/>
        </w:rPr>
        <w:t xml:space="preserve">. </w:t>
      </w:r>
    </w:p>
    <w:p w:rsidR="00222D5A" w:rsidRDefault="006C2322" w:rsidP="00E10A48">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При анализе пояснительной записки (форма 0503160) установлены следующие замечания</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w:t>
      </w:r>
    </w:p>
    <w:p w:rsidR="006C2322" w:rsidRDefault="006C2322" w:rsidP="006C2322">
      <w:pPr>
        <w:widowControl w:val="0"/>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В титульной форме пояснительной записки неверно заполнены поля:</w:t>
      </w:r>
    </w:p>
    <w:p w:rsidR="006C2322" w:rsidRDefault="006C2322" w:rsidP="006C2322">
      <w:pPr>
        <w:pStyle w:val="af"/>
        <w:widowControl w:val="0"/>
        <w:numPr>
          <w:ilvl w:val="0"/>
          <w:numId w:val="22"/>
        </w:numPr>
        <w:autoSpaceDE w:val="0"/>
        <w:autoSpaceDN w:val="0"/>
        <w:adjustRightInd w:val="0"/>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«Главный распорядитель, распорядитель, получатель бюджетных средств, главный администратор, администратор доходов бюджета, главный администратор, администратор источников финансирования дефицита бюджета» - </w:t>
      </w:r>
      <w:r>
        <w:rPr>
          <w:rFonts w:ascii="Times New Roman" w:hAnsi="Times New Roman" w:cs="Times New Roman"/>
          <w:b/>
          <w:sz w:val="24"/>
          <w:szCs w:val="24"/>
        </w:rPr>
        <w:t xml:space="preserve">Администрация </w:t>
      </w:r>
      <w:proofErr w:type="spellStart"/>
      <w:r>
        <w:rPr>
          <w:rFonts w:ascii="Times New Roman" w:hAnsi="Times New Roman" w:cs="Times New Roman"/>
          <w:b/>
          <w:sz w:val="24"/>
          <w:szCs w:val="24"/>
        </w:rPr>
        <w:t>Степаниковского</w:t>
      </w:r>
      <w:proofErr w:type="spellEnd"/>
      <w:r>
        <w:rPr>
          <w:rFonts w:ascii="Times New Roman" w:hAnsi="Times New Roman" w:cs="Times New Roman"/>
          <w:b/>
          <w:sz w:val="24"/>
          <w:szCs w:val="24"/>
        </w:rPr>
        <w:t xml:space="preserve"> сельского поселения Вяземского района Смоленской области </w:t>
      </w:r>
      <w:r w:rsidRPr="000A048F">
        <w:rPr>
          <w:rFonts w:ascii="Times New Roman" w:hAnsi="Times New Roman" w:cs="Times New Roman"/>
          <w:sz w:val="24"/>
          <w:szCs w:val="24"/>
          <w:u w:val="single"/>
        </w:rPr>
        <w:t>следовало заполнить</w:t>
      </w:r>
      <w:r w:rsidRPr="000A048F">
        <w:rPr>
          <w:rFonts w:ascii="Times New Roman" w:hAnsi="Times New Roman" w:cs="Times New Roman"/>
          <w:b/>
          <w:sz w:val="24"/>
          <w:szCs w:val="24"/>
        </w:rPr>
        <w:t xml:space="preserve">  </w:t>
      </w:r>
      <w:proofErr w:type="spellStart"/>
      <w:r w:rsidRPr="000A048F">
        <w:rPr>
          <w:rFonts w:ascii="Times New Roman" w:hAnsi="Times New Roman" w:cs="Times New Roman"/>
          <w:b/>
          <w:sz w:val="24"/>
          <w:szCs w:val="24"/>
        </w:rPr>
        <w:t>Степаниковский</w:t>
      </w:r>
      <w:proofErr w:type="spellEnd"/>
      <w:r w:rsidRPr="000A048F">
        <w:rPr>
          <w:rFonts w:ascii="Times New Roman" w:hAnsi="Times New Roman" w:cs="Times New Roman"/>
          <w:b/>
          <w:sz w:val="24"/>
          <w:szCs w:val="24"/>
        </w:rPr>
        <w:t xml:space="preserve"> сельский комитет Администрации муниципального образования «Вяземский муниципальный округ» Смоленской области</w:t>
      </w:r>
      <w:r>
        <w:rPr>
          <w:rFonts w:ascii="Times New Roman" w:hAnsi="Times New Roman" w:cs="Times New Roman"/>
          <w:sz w:val="24"/>
          <w:szCs w:val="24"/>
        </w:rPr>
        <w:t>;</w:t>
      </w:r>
    </w:p>
    <w:p w:rsidR="006C2322" w:rsidRDefault="006C2322" w:rsidP="006C2322">
      <w:pPr>
        <w:pStyle w:val="af"/>
        <w:widowControl w:val="0"/>
        <w:numPr>
          <w:ilvl w:val="0"/>
          <w:numId w:val="22"/>
        </w:numPr>
        <w:autoSpaceDE w:val="0"/>
        <w:autoSpaceDN w:val="0"/>
        <w:adjustRightInd w:val="0"/>
        <w:spacing w:after="0" w:line="240" w:lineRule="auto"/>
        <w:ind w:left="0" w:firstLine="567"/>
        <w:jc w:val="both"/>
        <w:rPr>
          <w:rFonts w:ascii="Times New Roman" w:hAnsi="Times New Roman" w:cs="Times New Roman"/>
          <w:b/>
          <w:sz w:val="24"/>
          <w:szCs w:val="24"/>
        </w:rPr>
      </w:pPr>
      <w:r>
        <w:rPr>
          <w:rFonts w:ascii="Times New Roman" w:hAnsi="Times New Roman" w:cs="Times New Roman"/>
          <w:sz w:val="24"/>
          <w:szCs w:val="24"/>
        </w:rPr>
        <w:t xml:space="preserve"> «Наименование бюджета (публично-правового образования)» - </w:t>
      </w:r>
      <w:r>
        <w:rPr>
          <w:rFonts w:ascii="Times New Roman" w:hAnsi="Times New Roman" w:cs="Times New Roman"/>
          <w:b/>
          <w:sz w:val="24"/>
          <w:szCs w:val="24"/>
        </w:rPr>
        <w:t xml:space="preserve">Бюджет </w:t>
      </w:r>
      <w:proofErr w:type="spellStart"/>
      <w:r>
        <w:rPr>
          <w:rFonts w:ascii="Times New Roman" w:hAnsi="Times New Roman" w:cs="Times New Roman"/>
          <w:b/>
          <w:sz w:val="24"/>
          <w:szCs w:val="24"/>
        </w:rPr>
        <w:t>Степаниковского</w:t>
      </w:r>
      <w:proofErr w:type="spellEnd"/>
      <w:r>
        <w:rPr>
          <w:rFonts w:ascii="Times New Roman" w:hAnsi="Times New Roman" w:cs="Times New Roman"/>
          <w:b/>
          <w:sz w:val="24"/>
          <w:szCs w:val="24"/>
        </w:rPr>
        <w:t xml:space="preserve"> сельского поселения Вяземского района Смоленской области </w:t>
      </w:r>
      <w:r>
        <w:rPr>
          <w:rFonts w:ascii="Times New Roman" w:hAnsi="Times New Roman" w:cs="Times New Roman"/>
          <w:sz w:val="24"/>
          <w:szCs w:val="24"/>
          <w:u w:val="single"/>
        </w:rPr>
        <w:t>следовало заполнить</w:t>
      </w:r>
      <w:r>
        <w:rPr>
          <w:rFonts w:ascii="Times New Roman" w:hAnsi="Times New Roman" w:cs="Times New Roman"/>
          <w:sz w:val="24"/>
          <w:szCs w:val="24"/>
        </w:rPr>
        <w:t xml:space="preserve"> </w:t>
      </w:r>
      <w:r w:rsidRPr="000A048F">
        <w:rPr>
          <w:rFonts w:ascii="Times New Roman" w:hAnsi="Times New Roman" w:cs="Times New Roman"/>
          <w:b/>
          <w:sz w:val="24"/>
          <w:szCs w:val="24"/>
        </w:rPr>
        <w:t xml:space="preserve">Бюджет </w:t>
      </w:r>
      <w:r>
        <w:rPr>
          <w:rFonts w:ascii="Times New Roman" w:hAnsi="Times New Roman" w:cs="Times New Roman"/>
          <w:b/>
          <w:sz w:val="24"/>
          <w:szCs w:val="24"/>
        </w:rPr>
        <w:t>муниципального образования «Вяземский муниципальный округ» Смоленской области.</w:t>
      </w:r>
    </w:p>
    <w:p w:rsidR="006C2322" w:rsidRDefault="006C2322" w:rsidP="006C2322">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sz w:val="24"/>
          <w:szCs w:val="24"/>
        </w:rPr>
        <w:t xml:space="preserve">- </w:t>
      </w:r>
      <w:r w:rsidRPr="00CA00F1">
        <w:rPr>
          <w:rFonts w:ascii="Times New Roman" w:hAnsi="Times New Roman" w:cs="Times New Roman"/>
          <w:sz w:val="24"/>
          <w:szCs w:val="24"/>
        </w:rPr>
        <w:t>В разделе</w:t>
      </w:r>
      <w:r>
        <w:rPr>
          <w:rFonts w:ascii="Times New Roman" w:hAnsi="Times New Roman" w:cs="Times New Roman"/>
          <w:sz w:val="24"/>
          <w:szCs w:val="24"/>
        </w:rPr>
        <w:t xml:space="preserve"> 1 "Организационная структура субъекта бюджетной отчетности" в Таблице №11 «Сведения об  организационной структуре субъекта бюджетной отчетности» не заполнены следующие строки:</w:t>
      </w:r>
    </w:p>
    <w:p w:rsidR="006C2322" w:rsidRDefault="006C2322" w:rsidP="006C2322">
      <w:pPr>
        <w:pStyle w:val="af"/>
        <w:numPr>
          <w:ilvl w:val="0"/>
          <w:numId w:val="23"/>
        </w:numPr>
        <w:autoSpaceDE w:val="0"/>
        <w:autoSpaceDN w:val="0"/>
        <w:adjustRightInd w:val="0"/>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 Код строки 010 «Адрес в пределах места нахождения учреждения»;</w:t>
      </w:r>
    </w:p>
    <w:p w:rsidR="006C2322" w:rsidRDefault="006C2322" w:rsidP="006C2322">
      <w:pPr>
        <w:pStyle w:val="af"/>
        <w:numPr>
          <w:ilvl w:val="0"/>
          <w:numId w:val="23"/>
        </w:numPr>
        <w:autoSpaceDE w:val="0"/>
        <w:autoSpaceDN w:val="0"/>
        <w:adjustRightInd w:val="0"/>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Код строки 040 «Перечень основных НПА, регламентирующих деятельность субъекта отчетности»;</w:t>
      </w:r>
    </w:p>
    <w:p w:rsidR="006C2322" w:rsidRDefault="006C2322" w:rsidP="006C2322">
      <w:pPr>
        <w:pStyle w:val="af"/>
        <w:numPr>
          <w:ilvl w:val="0"/>
          <w:numId w:val="23"/>
        </w:numPr>
        <w:autoSpaceDE w:val="0"/>
        <w:autoSpaceDN w:val="0"/>
        <w:adjustRightInd w:val="0"/>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Код строки 050 « Наименование органа, осуществляющего внешний государственный (муниципальный) финансовый контроль».</w:t>
      </w:r>
    </w:p>
    <w:p w:rsidR="006C2322" w:rsidRPr="00B35EE9" w:rsidRDefault="006C2322" w:rsidP="006C2322">
      <w:pPr>
        <w:tabs>
          <w:tab w:val="left" w:pos="142"/>
          <w:tab w:val="left" w:pos="567"/>
        </w:tabs>
        <w:spacing w:after="0" w:line="240" w:lineRule="auto"/>
        <w:ind w:left="360"/>
        <w:jc w:val="both"/>
        <w:rPr>
          <w:rFonts w:ascii="Times New Roman" w:eastAsia="Times New Roman" w:hAnsi="Times New Roman" w:cs="Times New Roman"/>
          <w:sz w:val="24"/>
          <w:szCs w:val="24"/>
          <w:lang w:eastAsia="ru-RU"/>
        </w:rPr>
      </w:pPr>
    </w:p>
    <w:p w:rsidR="00222D5A" w:rsidRDefault="006C2322" w:rsidP="00326A4A">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w:t>
      </w:r>
      <w:r w:rsidRPr="008D45CC">
        <w:rPr>
          <w:rFonts w:ascii="Times New Roman" w:hAnsi="Times New Roman" w:cs="Times New Roman"/>
          <w:sz w:val="24"/>
          <w:szCs w:val="24"/>
        </w:rPr>
        <w:t xml:space="preserve">Объем </w:t>
      </w:r>
      <w:proofErr w:type="spellStart"/>
      <w:r>
        <w:rPr>
          <w:rFonts w:ascii="Times New Roman" w:hAnsi="Times New Roman" w:cs="Times New Roman"/>
          <w:sz w:val="24"/>
          <w:szCs w:val="24"/>
        </w:rPr>
        <w:t>предоставлено</w:t>
      </w:r>
      <w:r w:rsidR="00A261C3">
        <w:rPr>
          <w:rFonts w:ascii="Times New Roman" w:hAnsi="Times New Roman" w:cs="Times New Roman"/>
          <w:sz w:val="24"/>
          <w:szCs w:val="24"/>
        </w:rPr>
        <w:t>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Степаниковским</w:t>
      </w:r>
      <w:proofErr w:type="spellEnd"/>
      <w:r>
        <w:rPr>
          <w:rFonts w:ascii="Times New Roman" w:hAnsi="Times New Roman" w:cs="Times New Roman"/>
          <w:sz w:val="24"/>
          <w:szCs w:val="24"/>
        </w:rPr>
        <w:t xml:space="preserve"> сельским комитетом годовой</w:t>
      </w:r>
      <w:r w:rsidRPr="008D45CC">
        <w:rPr>
          <w:rFonts w:ascii="Times New Roman" w:hAnsi="Times New Roman" w:cs="Times New Roman"/>
          <w:sz w:val="24"/>
          <w:szCs w:val="24"/>
        </w:rPr>
        <w:t xml:space="preserve"> бюджетной отчетности за 202</w:t>
      </w:r>
      <w:r>
        <w:rPr>
          <w:rFonts w:ascii="Times New Roman" w:hAnsi="Times New Roman" w:cs="Times New Roman"/>
          <w:sz w:val="24"/>
          <w:szCs w:val="24"/>
        </w:rPr>
        <w:t>5</w:t>
      </w:r>
      <w:r w:rsidRPr="008D45CC">
        <w:rPr>
          <w:rFonts w:ascii="Times New Roman" w:hAnsi="Times New Roman" w:cs="Times New Roman"/>
          <w:sz w:val="24"/>
          <w:szCs w:val="24"/>
        </w:rPr>
        <w:t xml:space="preserve"> год, качество ее оформления и заполнения, ее содержание и контрольные соотношения между показателями форм бюджетной отчетности в целом позволяют сделать вывод о ее полноте и достоверности</w:t>
      </w:r>
      <w:r w:rsidR="00222D5A" w:rsidRPr="00B35EE9">
        <w:rPr>
          <w:rFonts w:ascii="Times New Roman" w:eastAsia="Times New Roman" w:hAnsi="Times New Roman" w:cs="Times New Roman"/>
          <w:sz w:val="24"/>
          <w:szCs w:val="24"/>
          <w:lang w:eastAsia="ru-RU"/>
        </w:rPr>
        <w:t>.</w:t>
      </w:r>
    </w:p>
    <w:p w:rsidR="00222D5A" w:rsidRPr="00E63F85" w:rsidRDefault="00222D5A" w:rsidP="00326A4A">
      <w:pPr>
        <w:tabs>
          <w:tab w:val="left" w:pos="142"/>
          <w:tab w:val="left" w:pos="567"/>
          <w:tab w:val="left" w:pos="709"/>
        </w:tabs>
        <w:spacing w:after="0" w:line="240" w:lineRule="auto"/>
        <w:jc w:val="both"/>
        <w:rPr>
          <w:rFonts w:ascii="Times New Roman" w:eastAsia="Times New Roman" w:hAnsi="Times New Roman" w:cs="Times New Roman"/>
          <w:sz w:val="16"/>
          <w:szCs w:val="16"/>
          <w:lang w:eastAsia="ru-RU"/>
        </w:rPr>
      </w:pPr>
    </w:p>
    <w:p w:rsidR="00161F77" w:rsidRDefault="006C2322" w:rsidP="006C2322">
      <w:pPr>
        <w:spacing w:after="0" w:line="240" w:lineRule="auto"/>
        <w:jc w:val="center"/>
        <w:rPr>
          <w:rFonts w:ascii="Times New Roman" w:eastAsia="Times New Roman" w:hAnsi="Times New Roman" w:cs="Times New Roman"/>
          <w:b/>
          <w:bCs/>
          <w:sz w:val="24"/>
          <w:szCs w:val="24"/>
          <w:lang w:eastAsia="ru-RU"/>
        </w:rPr>
      </w:pPr>
      <w:r w:rsidRPr="006C2322">
        <w:rPr>
          <w:rFonts w:ascii="Times New Roman" w:eastAsia="Times New Roman" w:hAnsi="Times New Roman" w:cs="Times New Roman"/>
          <w:b/>
          <w:bCs/>
          <w:sz w:val="24"/>
          <w:szCs w:val="24"/>
          <w:lang w:eastAsia="ru-RU"/>
        </w:rPr>
        <w:t>Предложения</w:t>
      </w:r>
      <w:r w:rsidR="003804F9" w:rsidRPr="006C2322">
        <w:rPr>
          <w:rFonts w:ascii="Times New Roman" w:eastAsia="Times New Roman" w:hAnsi="Times New Roman" w:cs="Times New Roman"/>
          <w:b/>
          <w:bCs/>
          <w:sz w:val="24"/>
          <w:szCs w:val="24"/>
          <w:lang w:eastAsia="ru-RU"/>
        </w:rPr>
        <w:t>:</w:t>
      </w:r>
    </w:p>
    <w:p w:rsidR="006C2322" w:rsidRPr="006C2322" w:rsidRDefault="006C2322" w:rsidP="006C2322">
      <w:pPr>
        <w:spacing w:after="0" w:line="240" w:lineRule="auto"/>
        <w:jc w:val="center"/>
        <w:rPr>
          <w:rFonts w:ascii="Times New Roman" w:eastAsia="Times New Roman" w:hAnsi="Times New Roman" w:cs="Times New Roman"/>
          <w:b/>
          <w:bCs/>
          <w:sz w:val="24"/>
          <w:szCs w:val="24"/>
          <w:lang w:eastAsia="ru-RU"/>
        </w:rPr>
      </w:pPr>
    </w:p>
    <w:p w:rsidR="00222D5A" w:rsidRPr="006C2322" w:rsidRDefault="006C2322" w:rsidP="00326A4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Степаниковскому</w:t>
      </w:r>
      <w:proofErr w:type="spellEnd"/>
      <w:r>
        <w:rPr>
          <w:rFonts w:ascii="Times New Roman" w:eastAsia="Times New Roman" w:hAnsi="Times New Roman" w:cs="Times New Roman"/>
          <w:sz w:val="24"/>
          <w:szCs w:val="24"/>
          <w:lang w:eastAsia="ru-RU"/>
        </w:rPr>
        <w:t xml:space="preserve"> сельскому комитету не допускать нарушений при запол</w:t>
      </w:r>
      <w:r w:rsidR="00C76140">
        <w:rPr>
          <w:rFonts w:ascii="Times New Roman" w:eastAsia="Times New Roman" w:hAnsi="Times New Roman" w:cs="Times New Roman"/>
          <w:sz w:val="24"/>
          <w:szCs w:val="24"/>
          <w:lang w:eastAsia="ru-RU"/>
        </w:rPr>
        <w:t>н</w:t>
      </w:r>
      <w:r>
        <w:rPr>
          <w:rFonts w:ascii="Times New Roman" w:eastAsia="Times New Roman" w:hAnsi="Times New Roman" w:cs="Times New Roman"/>
          <w:sz w:val="24"/>
          <w:szCs w:val="24"/>
          <w:lang w:eastAsia="ru-RU"/>
        </w:rPr>
        <w:t>ении Пояснительной записки (форма 0503160)</w:t>
      </w:r>
      <w:r w:rsidR="00222D5A" w:rsidRPr="006C2322">
        <w:rPr>
          <w:rFonts w:ascii="Times New Roman" w:eastAsia="Times New Roman" w:hAnsi="Times New Roman" w:cs="Times New Roman"/>
          <w:bCs/>
          <w:sz w:val="24"/>
          <w:szCs w:val="24"/>
          <w:lang w:eastAsia="ru-RU"/>
        </w:rPr>
        <w:t>.</w:t>
      </w:r>
    </w:p>
    <w:p w:rsidR="006C2322" w:rsidRPr="006C2322" w:rsidRDefault="006C2322" w:rsidP="00326A4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sidRPr="006C2322">
        <w:rPr>
          <w:rFonts w:ascii="Times New Roman" w:eastAsia="Times New Roman" w:hAnsi="Times New Roman" w:cs="Times New Roman"/>
          <w:sz w:val="24"/>
          <w:szCs w:val="24"/>
          <w:lang w:eastAsia="ru-RU"/>
        </w:rPr>
        <w:t xml:space="preserve">Направить заключение </w:t>
      </w:r>
      <w:r w:rsidRPr="006C2322">
        <w:rPr>
          <w:rFonts w:ascii="Times New Roman" w:hAnsi="Times New Roman" w:cs="Times New Roman"/>
          <w:sz w:val="24"/>
          <w:szCs w:val="24"/>
        </w:rPr>
        <w:t>по результатам внешней проверки годовой бюджетной отчетности главного администратора бюджетных средств за 202</w:t>
      </w:r>
      <w:r>
        <w:rPr>
          <w:rFonts w:ascii="Times New Roman" w:hAnsi="Times New Roman" w:cs="Times New Roman"/>
          <w:sz w:val="24"/>
          <w:szCs w:val="24"/>
        </w:rPr>
        <w:t>6</w:t>
      </w:r>
      <w:r w:rsidRPr="006C2322">
        <w:rPr>
          <w:rFonts w:ascii="Times New Roman" w:hAnsi="Times New Roman" w:cs="Times New Roman"/>
          <w:sz w:val="24"/>
          <w:szCs w:val="24"/>
        </w:rPr>
        <w:t xml:space="preserve"> год </w:t>
      </w:r>
      <w:r w:rsidRPr="006C2322">
        <w:rPr>
          <w:rFonts w:ascii="Times New Roman" w:eastAsia="Times New Roman" w:hAnsi="Times New Roman" w:cs="Times New Roman"/>
          <w:sz w:val="24"/>
          <w:szCs w:val="24"/>
          <w:lang w:eastAsia="ru-RU"/>
        </w:rPr>
        <w:t xml:space="preserve">в </w:t>
      </w:r>
      <w:proofErr w:type="spellStart"/>
      <w:r>
        <w:rPr>
          <w:rFonts w:ascii="Times New Roman" w:eastAsia="Times New Roman" w:hAnsi="Times New Roman" w:cs="Times New Roman"/>
          <w:sz w:val="24"/>
          <w:szCs w:val="24"/>
          <w:lang w:eastAsia="ru-RU"/>
        </w:rPr>
        <w:t>Степаниковский</w:t>
      </w:r>
      <w:proofErr w:type="spellEnd"/>
      <w:r>
        <w:rPr>
          <w:rFonts w:ascii="Times New Roman" w:eastAsia="Times New Roman" w:hAnsi="Times New Roman" w:cs="Times New Roman"/>
          <w:sz w:val="24"/>
          <w:szCs w:val="24"/>
          <w:lang w:eastAsia="ru-RU"/>
        </w:rPr>
        <w:t xml:space="preserve"> сельский комитет</w:t>
      </w:r>
      <w:r w:rsidRPr="006C2322">
        <w:rPr>
          <w:rFonts w:ascii="Times New Roman" w:eastAsia="Times New Roman" w:hAnsi="Times New Roman" w:cs="Times New Roman"/>
          <w:sz w:val="24"/>
          <w:szCs w:val="24"/>
          <w:lang w:eastAsia="ru-RU"/>
        </w:rPr>
        <w:t xml:space="preserve"> </w:t>
      </w:r>
      <w:r w:rsidRPr="006C2322">
        <w:rPr>
          <w:rFonts w:ascii="Times New Roman" w:eastAsia="Times New Roman" w:hAnsi="Times New Roman" w:cs="Times New Roman"/>
          <w:bCs/>
          <w:sz w:val="24"/>
          <w:szCs w:val="24"/>
          <w:lang w:eastAsia="ru-RU"/>
        </w:rPr>
        <w:t>Администрации муниципального образования «Вяземский муниципальный округ» Смоленской области</w:t>
      </w:r>
    </w:p>
    <w:p w:rsidR="00A13288" w:rsidRPr="006C2322" w:rsidRDefault="00A13288" w:rsidP="00326A4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sidRPr="006C2322">
        <w:rPr>
          <w:rFonts w:ascii="Times New Roman" w:eastAsia="Times New Roman" w:hAnsi="Times New Roman" w:cs="Times New Roman"/>
          <w:bCs/>
          <w:sz w:val="24"/>
          <w:szCs w:val="24"/>
          <w:lang w:eastAsia="ru-RU"/>
        </w:rPr>
        <w:t xml:space="preserve">Предоставленные показатели </w:t>
      </w:r>
      <w:r w:rsidR="00410D7C">
        <w:rPr>
          <w:rFonts w:ascii="Times New Roman" w:eastAsia="Times New Roman" w:hAnsi="Times New Roman" w:cs="Times New Roman"/>
          <w:bCs/>
          <w:sz w:val="24"/>
          <w:szCs w:val="24"/>
          <w:lang w:eastAsia="ru-RU"/>
        </w:rPr>
        <w:t xml:space="preserve">годовой </w:t>
      </w:r>
      <w:r w:rsidRPr="006C2322">
        <w:rPr>
          <w:rFonts w:ascii="Times New Roman" w:eastAsia="Times New Roman" w:hAnsi="Times New Roman" w:cs="Times New Roman"/>
          <w:bCs/>
          <w:sz w:val="24"/>
          <w:szCs w:val="24"/>
          <w:lang w:eastAsia="ru-RU"/>
        </w:rPr>
        <w:t xml:space="preserve">бюджетной отчётности </w:t>
      </w:r>
      <w:proofErr w:type="spellStart"/>
      <w:r w:rsidR="00410D7C">
        <w:rPr>
          <w:rFonts w:ascii="Times New Roman" w:eastAsia="Times New Roman" w:hAnsi="Times New Roman" w:cs="Times New Roman"/>
          <w:bCs/>
          <w:sz w:val="24"/>
          <w:szCs w:val="24"/>
          <w:lang w:eastAsia="ru-RU"/>
        </w:rPr>
        <w:t>Степаниковского</w:t>
      </w:r>
      <w:proofErr w:type="spellEnd"/>
      <w:r w:rsidR="00410D7C">
        <w:rPr>
          <w:rFonts w:ascii="Times New Roman" w:eastAsia="Times New Roman" w:hAnsi="Times New Roman" w:cs="Times New Roman"/>
          <w:bCs/>
          <w:sz w:val="24"/>
          <w:szCs w:val="24"/>
          <w:lang w:eastAsia="ru-RU"/>
        </w:rPr>
        <w:t xml:space="preserve"> сельского комитета</w:t>
      </w:r>
      <w:r w:rsidR="00317ED1" w:rsidRPr="006C2322">
        <w:rPr>
          <w:rFonts w:ascii="Times New Roman" w:eastAsia="Times New Roman" w:hAnsi="Times New Roman" w:cs="Times New Roman"/>
          <w:bCs/>
          <w:sz w:val="24"/>
          <w:szCs w:val="24"/>
          <w:lang w:eastAsia="ru-RU"/>
        </w:rPr>
        <w:t xml:space="preserve"> </w:t>
      </w:r>
      <w:r w:rsidR="00BE7257" w:rsidRPr="006C2322">
        <w:rPr>
          <w:rFonts w:ascii="Times New Roman" w:eastAsia="Times New Roman" w:hAnsi="Times New Roman" w:cs="Times New Roman"/>
          <w:bCs/>
          <w:sz w:val="24"/>
          <w:szCs w:val="24"/>
          <w:lang w:eastAsia="ru-RU"/>
        </w:rPr>
        <w:t xml:space="preserve">Администрации </w:t>
      </w:r>
      <w:r w:rsidR="00317ED1" w:rsidRPr="006C2322">
        <w:rPr>
          <w:rFonts w:ascii="Times New Roman" w:eastAsia="Times New Roman" w:hAnsi="Times New Roman" w:cs="Times New Roman"/>
          <w:bCs/>
          <w:sz w:val="24"/>
          <w:szCs w:val="24"/>
          <w:lang w:eastAsia="ru-RU"/>
        </w:rPr>
        <w:t xml:space="preserve">муниципального образования «Вяземский район» Смоленской области </w:t>
      </w:r>
      <w:r w:rsidRPr="006C2322">
        <w:rPr>
          <w:rFonts w:ascii="Times New Roman" w:eastAsia="Times New Roman" w:hAnsi="Times New Roman" w:cs="Times New Roman"/>
          <w:bCs/>
          <w:sz w:val="24"/>
          <w:szCs w:val="24"/>
          <w:lang w:eastAsia="ru-RU"/>
        </w:rPr>
        <w:t>за 202</w:t>
      </w:r>
      <w:r w:rsidR="00714902" w:rsidRPr="006C2322">
        <w:rPr>
          <w:rFonts w:ascii="Times New Roman" w:eastAsia="Times New Roman" w:hAnsi="Times New Roman" w:cs="Times New Roman"/>
          <w:bCs/>
          <w:sz w:val="24"/>
          <w:szCs w:val="24"/>
          <w:lang w:eastAsia="ru-RU"/>
        </w:rPr>
        <w:t>5</w:t>
      </w:r>
      <w:r w:rsidRPr="006C2322">
        <w:rPr>
          <w:rFonts w:ascii="Times New Roman" w:eastAsia="Times New Roman" w:hAnsi="Times New Roman" w:cs="Times New Roman"/>
          <w:bCs/>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w:t>
      </w:r>
      <w:r w:rsidR="00570DC6" w:rsidRPr="006C2322">
        <w:rPr>
          <w:rFonts w:ascii="Times New Roman" w:eastAsia="Times New Roman" w:hAnsi="Times New Roman" w:cs="Times New Roman"/>
          <w:bCs/>
          <w:sz w:val="24"/>
          <w:szCs w:val="24"/>
          <w:lang w:eastAsia="ru-RU"/>
        </w:rPr>
        <w:t>муниципальный округ</w:t>
      </w:r>
      <w:r w:rsidRPr="006C2322">
        <w:rPr>
          <w:rFonts w:ascii="Times New Roman" w:eastAsia="Times New Roman" w:hAnsi="Times New Roman" w:cs="Times New Roman"/>
          <w:bCs/>
          <w:sz w:val="24"/>
          <w:szCs w:val="24"/>
          <w:lang w:eastAsia="ru-RU"/>
        </w:rPr>
        <w:t>» Смоленской области.</w:t>
      </w:r>
    </w:p>
    <w:p w:rsidR="00A13288" w:rsidRPr="003722E4" w:rsidRDefault="00A13288" w:rsidP="00F21268">
      <w:pPr>
        <w:spacing w:after="0" w:line="240" w:lineRule="auto"/>
        <w:jc w:val="both"/>
        <w:textAlignment w:val="top"/>
        <w:rPr>
          <w:rFonts w:ascii="Times New Roman" w:eastAsia="Times New Roman" w:hAnsi="Times New Roman" w:cs="Times New Roman"/>
          <w:bCs/>
          <w:color w:val="0070C0"/>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Pr="003804F9"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4218"/>
      </w:tblGrid>
      <w:tr w:rsidR="00AB63B0" w:rsidRPr="003804F9" w:rsidTr="002F3F85">
        <w:tc>
          <w:tcPr>
            <w:tcW w:w="5353" w:type="dxa"/>
          </w:tcPr>
          <w:p w:rsidR="00AB63B0" w:rsidRPr="003804F9" w:rsidRDefault="006C2322" w:rsidP="002F3F85">
            <w:pPr>
              <w:jc w:val="both"/>
              <w:textAlignment w:val="top"/>
              <w:rPr>
                <w:sz w:val="24"/>
                <w:szCs w:val="24"/>
              </w:rPr>
            </w:pPr>
            <w:r>
              <w:rPr>
                <w:sz w:val="24"/>
                <w:szCs w:val="24"/>
              </w:rPr>
              <w:t>Аудитор</w:t>
            </w:r>
            <w:r w:rsidR="00AB63B0" w:rsidRPr="003804F9">
              <w:rPr>
                <w:sz w:val="24"/>
                <w:szCs w:val="24"/>
              </w:rPr>
              <w:t xml:space="preserve"> </w:t>
            </w:r>
            <w:proofErr w:type="gramStart"/>
            <w:r w:rsidR="00AB63B0" w:rsidRPr="003804F9">
              <w:rPr>
                <w:sz w:val="24"/>
                <w:szCs w:val="24"/>
              </w:rPr>
              <w:t>Контрольно-ревизионной</w:t>
            </w:r>
            <w:proofErr w:type="gramEnd"/>
          </w:p>
          <w:p w:rsidR="00AB63B0" w:rsidRPr="003804F9" w:rsidRDefault="00AB63B0" w:rsidP="002F3F85">
            <w:pPr>
              <w:jc w:val="both"/>
              <w:textAlignment w:val="top"/>
              <w:rPr>
                <w:sz w:val="24"/>
                <w:szCs w:val="24"/>
              </w:rPr>
            </w:pPr>
            <w:r w:rsidRPr="003804F9">
              <w:rPr>
                <w:sz w:val="24"/>
                <w:szCs w:val="24"/>
              </w:rPr>
              <w:t>комиссии муниципального образования</w:t>
            </w:r>
          </w:p>
          <w:p w:rsidR="00AB63B0" w:rsidRPr="003804F9" w:rsidRDefault="00AB63B0" w:rsidP="002F3F85">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AB63B0" w:rsidRPr="003804F9" w:rsidRDefault="00AB63B0" w:rsidP="002F3F85">
            <w:pPr>
              <w:jc w:val="right"/>
              <w:textAlignment w:val="top"/>
              <w:rPr>
                <w:b/>
                <w:bCs/>
                <w:sz w:val="24"/>
                <w:szCs w:val="24"/>
              </w:rPr>
            </w:pPr>
          </w:p>
          <w:p w:rsidR="00AB63B0" w:rsidRPr="003804F9" w:rsidRDefault="00AB63B0" w:rsidP="002F3F85">
            <w:pPr>
              <w:jc w:val="right"/>
              <w:textAlignment w:val="top"/>
              <w:rPr>
                <w:b/>
                <w:bCs/>
                <w:sz w:val="24"/>
                <w:szCs w:val="24"/>
              </w:rPr>
            </w:pPr>
          </w:p>
          <w:p w:rsidR="00AB63B0" w:rsidRDefault="00AB63B0" w:rsidP="002F3F85">
            <w:pPr>
              <w:jc w:val="right"/>
              <w:textAlignment w:val="top"/>
              <w:rPr>
                <w:b/>
                <w:bCs/>
                <w:sz w:val="24"/>
                <w:szCs w:val="24"/>
              </w:rPr>
            </w:pPr>
          </w:p>
          <w:p w:rsidR="00AB63B0" w:rsidRPr="003804F9" w:rsidRDefault="006C2322" w:rsidP="006C2322">
            <w:pPr>
              <w:jc w:val="right"/>
              <w:textAlignment w:val="top"/>
              <w:rPr>
                <w:b/>
                <w:bCs/>
                <w:sz w:val="24"/>
                <w:szCs w:val="24"/>
              </w:rPr>
            </w:pPr>
            <w:r>
              <w:rPr>
                <w:b/>
                <w:bCs/>
                <w:sz w:val="24"/>
                <w:szCs w:val="24"/>
              </w:rPr>
              <w:t>М</w:t>
            </w:r>
            <w:r w:rsidR="004B0D56">
              <w:rPr>
                <w:b/>
                <w:bCs/>
                <w:sz w:val="24"/>
                <w:szCs w:val="24"/>
              </w:rPr>
              <w:t>.</w:t>
            </w:r>
            <w:r>
              <w:rPr>
                <w:b/>
                <w:bCs/>
                <w:sz w:val="24"/>
                <w:szCs w:val="24"/>
              </w:rPr>
              <w:t>М</w:t>
            </w:r>
            <w:r w:rsidR="004B0D56">
              <w:rPr>
                <w:b/>
                <w:bCs/>
                <w:sz w:val="24"/>
                <w:szCs w:val="24"/>
              </w:rPr>
              <w:t>.</w:t>
            </w:r>
            <w:r>
              <w:rPr>
                <w:b/>
                <w:bCs/>
                <w:sz w:val="24"/>
                <w:szCs w:val="24"/>
              </w:rPr>
              <w:t>Денисов</w:t>
            </w:r>
          </w:p>
        </w:tc>
      </w:tr>
    </w:tbl>
    <w:p w:rsidR="00C66D4F" w:rsidRPr="003804F9" w:rsidRDefault="00C66D4F" w:rsidP="00AB63B0">
      <w:pPr>
        <w:spacing w:after="0" w:line="240" w:lineRule="auto"/>
        <w:jc w:val="both"/>
        <w:textAlignment w:val="top"/>
        <w:rPr>
          <w:rFonts w:ascii="Arial" w:eastAsia="Times New Roman" w:hAnsi="Arial" w:cs="Arial"/>
          <w:b/>
          <w:bCs/>
          <w:sz w:val="24"/>
          <w:szCs w:val="24"/>
          <w:lang w:eastAsia="ru-RU"/>
        </w:rPr>
      </w:pPr>
    </w:p>
    <w:sectPr w:rsidR="00C66D4F" w:rsidRPr="003804F9" w:rsidSect="00922DD6">
      <w:headerReference w:type="default" r:id="rId30"/>
      <w:footerReference w:type="default" r:id="rId31"/>
      <w:headerReference w:type="first" r:id="rId32"/>
      <w:pgSz w:w="11906" w:h="16838" w:code="9"/>
      <w:pgMar w:top="1134" w:right="849"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1FC" w:rsidRDefault="00DE41FC" w:rsidP="007F4C8E">
      <w:pPr>
        <w:spacing w:after="0" w:line="240" w:lineRule="auto"/>
      </w:pPr>
      <w:r>
        <w:separator/>
      </w:r>
    </w:p>
  </w:endnote>
  <w:endnote w:type="continuationSeparator" w:id="0">
    <w:p w:rsidR="00DE41FC" w:rsidRDefault="00DE41FC" w:rsidP="007F4C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7642903"/>
      <w:docPartObj>
        <w:docPartGallery w:val="Page Numbers (Bottom of Page)"/>
        <w:docPartUnique/>
      </w:docPartObj>
    </w:sdtPr>
    <w:sdtContent>
      <w:p w:rsidR="00DE41FC" w:rsidRDefault="00DE41FC">
        <w:pPr>
          <w:pStyle w:val="ab"/>
          <w:jc w:val="right"/>
        </w:pPr>
        <w:fldSimple w:instr="PAGE   \* MERGEFORMAT">
          <w:r w:rsidR="001641ED">
            <w:rPr>
              <w:noProof/>
            </w:rPr>
            <w:t>7</w:t>
          </w:r>
        </w:fldSimple>
      </w:p>
    </w:sdtContent>
  </w:sdt>
  <w:p w:rsidR="00DE41FC" w:rsidRDefault="00DE41FC">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1FC" w:rsidRDefault="00DE41FC" w:rsidP="007F4C8E">
      <w:pPr>
        <w:spacing w:after="0" w:line="240" w:lineRule="auto"/>
      </w:pPr>
      <w:r>
        <w:separator/>
      </w:r>
    </w:p>
  </w:footnote>
  <w:footnote w:type="continuationSeparator" w:id="0">
    <w:p w:rsidR="00DE41FC" w:rsidRDefault="00DE41FC" w:rsidP="007F4C8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Content>
      <w:p w:rsidR="00DE41FC" w:rsidRPr="00100996" w:rsidRDefault="00DE41FC"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DE41FC" w:rsidRDefault="00DE41FC">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rPr>
      <w:alias w:val="Название"/>
      <w:id w:val="110249632"/>
      <w:dataBinding w:prefixMappings="xmlns:ns0='http://schemas.openxmlformats.org/package/2006/metadata/core-properties' xmlns:ns1='http://purl.org/dc/elements/1.1/'" w:xpath="/ns0:coreProperties[1]/ns1:title[1]" w:storeItemID="{6C3C8BC8-F283-45AE-878A-BAB7291924A1}"/>
      <w:text/>
    </w:sdtPr>
    <w:sdtContent>
      <w:p w:rsidR="00DE41FC" w:rsidRPr="00100996" w:rsidRDefault="00DE41FC" w:rsidP="00167787">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DE41FC" w:rsidRDefault="00DE41FC">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9245531"/>
    <w:multiLevelType w:val="hybridMultilevel"/>
    <w:tmpl w:val="1D7C91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205E604C"/>
    <w:multiLevelType w:val="hybridMultilevel"/>
    <w:tmpl w:val="419EA9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21572C03"/>
    <w:multiLevelType w:val="hybridMultilevel"/>
    <w:tmpl w:val="435445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D4C55DD"/>
    <w:multiLevelType w:val="multilevel"/>
    <w:tmpl w:val="70E4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402B71DA"/>
    <w:multiLevelType w:val="hybridMultilevel"/>
    <w:tmpl w:val="4114F6F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48D70B3"/>
    <w:multiLevelType w:val="hybridMultilevel"/>
    <w:tmpl w:val="9D30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E7500D0"/>
    <w:multiLevelType w:val="hybridMultilevel"/>
    <w:tmpl w:val="9064BAF4"/>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EF20C5E"/>
    <w:multiLevelType w:val="hybridMultilevel"/>
    <w:tmpl w:val="234EE9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7630725B"/>
    <w:multiLevelType w:val="hybridMultilevel"/>
    <w:tmpl w:val="9DAC7958"/>
    <w:lvl w:ilvl="0" w:tplc="5112B86E">
      <w:start w:val="1"/>
      <w:numFmt w:val="bullet"/>
      <w:lvlText w:val=""/>
      <w:lvlJc w:val="left"/>
      <w:pPr>
        <w:ind w:left="702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7"/>
  </w:num>
  <w:num w:numId="4">
    <w:abstractNumId w:val="13"/>
  </w:num>
  <w:num w:numId="5">
    <w:abstractNumId w:val="18"/>
  </w:num>
  <w:num w:numId="6">
    <w:abstractNumId w:val="8"/>
  </w:num>
  <w:num w:numId="7">
    <w:abstractNumId w:val="6"/>
  </w:num>
  <w:num w:numId="8">
    <w:abstractNumId w:val="12"/>
  </w:num>
  <w:num w:numId="9">
    <w:abstractNumId w:val="3"/>
  </w:num>
  <w:num w:numId="10">
    <w:abstractNumId w:val="19"/>
  </w:num>
  <w:num w:numId="11">
    <w:abstractNumId w:val="21"/>
  </w:num>
  <w:num w:numId="12">
    <w:abstractNumId w:val="0"/>
  </w:num>
  <w:num w:numId="13">
    <w:abstractNumId w:val="11"/>
  </w:num>
  <w:num w:numId="14">
    <w:abstractNumId w:val="2"/>
  </w:num>
  <w:num w:numId="15">
    <w:abstractNumId w:val="10"/>
  </w:num>
  <w:num w:numId="16">
    <w:abstractNumId w:val="22"/>
  </w:num>
  <w:num w:numId="17">
    <w:abstractNumId w:val="1"/>
  </w:num>
  <w:num w:numId="18">
    <w:abstractNumId w:val="20"/>
  </w:num>
  <w:num w:numId="19">
    <w:abstractNumId w:val="5"/>
  </w:num>
  <w:num w:numId="20">
    <w:abstractNumId w:val="9"/>
  </w:num>
  <w:num w:numId="21">
    <w:abstractNumId w:val="17"/>
  </w:num>
  <w:num w:numId="22">
    <w:abstractNumId w:val="4"/>
  </w:num>
  <w:num w:numId="23">
    <w:abstractNumId w:val="15"/>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proofState w:spelling="clean" w:grammar="clean"/>
  <w:defaultTabStop w:val="708"/>
  <w:characterSpacingControl w:val="doNotCompress"/>
  <w:footnotePr>
    <w:footnote w:id="-1"/>
    <w:footnote w:id="0"/>
  </w:footnotePr>
  <w:endnotePr>
    <w:endnote w:id="-1"/>
    <w:endnote w:id="0"/>
  </w:endnotePr>
  <w:compat/>
  <w:rsids>
    <w:rsidRoot w:val="00101BF9"/>
    <w:rsid w:val="000010F6"/>
    <w:rsid w:val="000037C2"/>
    <w:rsid w:val="00005008"/>
    <w:rsid w:val="000051A6"/>
    <w:rsid w:val="000067F2"/>
    <w:rsid w:val="00006ABB"/>
    <w:rsid w:val="00012CEF"/>
    <w:rsid w:val="00013414"/>
    <w:rsid w:val="000134BC"/>
    <w:rsid w:val="000136F9"/>
    <w:rsid w:val="00013DC8"/>
    <w:rsid w:val="00016F62"/>
    <w:rsid w:val="00017FCE"/>
    <w:rsid w:val="000204E5"/>
    <w:rsid w:val="000209C2"/>
    <w:rsid w:val="00020BF9"/>
    <w:rsid w:val="00020D25"/>
    <w:rsid w:val="000213BD"/>
    <w:rsid w:val="000214D4"/>
    <w:rsid w:val="0002286F"/>
    <w:rsid w:val="00022BDF"/>
    <w:rsid w:val="00022F9A"/>
    <w:rsid w:val="00024188"/>
    <w:rsid w:val="00024CB5"/>
    <w:rsid w:val="000316A5"/>
    <w:rsid w:val="000365D6"/>
    <w:rsid w:val="00036EA9"/>
    <w:rsid w:val="00037285"/>
    <w:rsid w:val="00037489"/>
    <w:rsid w:val="000401B2"/>
    <w:rsid w:val="000401C2"/>
    <w:rsid w:val="000402F3"/>
    <w:rsid w:val="00040605"/>
    <w:rsid w:val="00042AB0"/>
    <w:rsid w:val="0004684B"/>
    <w:rsid w:val="00047471"/>
    <w:rsid w:val="00047F04"/>
    <w:rsid w:val="00050A3B"/>
    <w:rsid w:val="00051784"/>
    <w:rsid w:val="00051DF0"/>
    <w:rsid w:val="00054B75"/>
    <w:rsid w:val="000555C3"/>
    <w:rsid w:val="00056CBA"/>
    <w:rsid w:val="00061E17"/>
    <w:rsid w:val="0006696D"/>
    <w:rsid w:val="00066BAD"/>
    <w:rsid w:val="00067226"/>
    <w:rsid w:val="0007034D"/>
    <w:rsid w:val="00071839"/>
    <w:rsid w:val="000726BB"/>
    <w:rsid w:val="00072D06"/>
    <w:rsid w:val="00073B07"/>
    <w:rsid w:val="00074728"/>
    <w:rsid w:val="0007598A"/>
    <w:rsid w:val="00075B00"/>
    <w:rsid w:val="00076279"/>
    <w:rsid w:val="00076C7C"/>
    <w:rsid w:val="00084484"/>
    <w:rsid w:val="00084A3D"/>
    <w:rsid w:val="000854F7"/>
    <w:rsid w:val="0008672D"/>
    <w:rsid w:val="0008721B"/>
    <w:rsid w:val="00087DA2"/>
    <w:rsid w:val="00090161"/>
    <w:rsid w:val="00090CB4"/>
    <w:rsid w:val="000913C5"/>
    <w:rsid w:val="00093B8B"/>
    <w:rsid w:val="000970CD"/>
    <w:rsid w:val="000976FB"/>
    <w:rsid w:val="000A048F"/>
    <w:rsid w:val="000A1397"/>
    <w:rsid w:val="000A1659"/>
    <w:rsid w:val="000A3593"/>
    <w:rsid w:val="000A4014"/>
    <w:rsid w:val="000A4280"/>
    <w:rsid w:val="000A55ED"/>
    <w:rsid w:val="000B0702"/>
    <w:rsid w:val="000B0C18"/>
    <w:rsid w:val="000B13DB"/>
    <w:rsid w:val="000B27C6"/>
    <w:rsid w:val="000B306D"/>
    <w:rsid w:val="000B37B4"/>
    <w:rsid w:val="000B4C24"/>
    <w:rsid w:val="000B52DF"/>
    <w:rsid w:val="000B55AE"/>
    <w:rsid w:val="000B59E4"/>
    <w:rsid w:val="000B5FDC"/>
    <w:rsid w:val="000B768F"/>
    <w:rsid w:val="000B7DD2"/>
    <w:rsid w:val="000B7E51"/>
    <w:rsid w:val="000C00F7"/>
    <w:rsid w:val="000C0EF6"/>
    <w:rsid w:val="000C16A9"/>
    <w:rsid w:val="000C179B"/>
    <w:rsid w:val="000C1E2A"/>
    <w:rsid w:val="000C2034"/>
    <w:rsid w:val="000C2249"/>
    <w:rsid w:val="000C34C3"/>
    <w:rsid w:val="000C38CA"/>
    <w:rsid w:val="000C5D58"/>
    <w:rsid w:val="000C6CFF"/>
    <w:rsid w:val="000D07CD"/>
    <w:rsid w:val="000D186D"/>
    <w:rsid w:val="000D443F"/>
    <w:rsid w:val="000D4F32"/>
    <w:rsid w:val="000D5534"/>
    <w:rsid w:val="000D67DB"/>
    <w:rsid w:val="000D6AEC"/>
    <w:rsid w:val="000D7F96"/>
    <w:rsid w:val="000E0900"/>
    <w:rsid w:val="000E1BF6"/>
    <w:rsid w:val="000E2007"/>
    <w:rsid w:val="000E4FFB"/>
    <w:rsid w:val="000E5592"/>
    <w:rsid w:val="000F0766"/>
    <w:rsid w:val="000F0946"/>
    <w:rsid w:val="000F0D4F"/>
    <w:rsid w:val="000F33FB"/>
    <w:rsid w:val="000F3D57"/>
    <w:rsid w:val="000F42C0"/>
    <w:rsid w:val="000F54B3"/>
    <w:rsid w:val="000F6C71"/>
    <w:rsid w:val="000F7A23"/>
    <w:rsid w:val="0010017B"/>
    <w:rsid w:val="00100996"/>
    <w:rsid w:val="00100E91"/>
    <w:rsid w:val="00101BF9"/>
    <w:rsid w:val="00102A92"/>
    <w:rsid w:val="00103F25"/>
    <w:rsid w:val="001045EF"/>
    <w:rsid w:val="00104EB9"/>
    <w:rsid w:val="0010509C"/>
    <w:rsid w:val="00110489"/>
    <w:rsid w:val="00110888"/>
    <w:rsid w:val="00110E51"/>
    <w:rsid w:val="00111143"/>
    <w:rsid w:val="00116867"/>
    <w:rsid w:val="001208E8"/>
    <w:rsid w:val="00120D41"/>
    <w:rsid w:val="0012181F"/>
    <w:rsid w:val="00121AD9"/>
    <w:rsid w:val="00121B48"/>
    <w:rsid w:val="00121BF0"/>
    <w:rsid w:val="0012405D"/>
    <w:rsid w:val="001260CA"/>
    <w:rsid w:val="0012638C"/>
    <w:rsid w:val="001270E7"/>
    <w:rsid w:val="00127C00"/>
    <w:rsid w:val="00127C17"/>
    <w:rsid w:val="00130BA7"/>
    <w:rsid w:val="00131486"/>
    <w:rsid w:val="00131CDF"/>
    <w:rsid w:val="00132F03"/>
    <w:rsid w:val="001333FB"/>
    <w:rsid w:val="00133453"/>
    <w:rsid w:val="00134492"/>
    <w:rsid w:val="00137511"/>
    <w:rsid w:val="001378B3"/>
    <w:rsid w:val="0014098B"/>
    <w:rsid w:val="001417BB"/>
    <w:rsid w:val="001423AA"/>
    <w:rsid w:val="001426EA"/>
    <w:rsid w:val="0014384E"/>
    <w:rsid w:val="001439FA"/>
    <w:rsid w:val="00145D9A"/>
    <w:rsid w:val="001463D4"/>
    <w:rsid w:val="001467B1"/>
    <w:rsid w:val="00146FA8"/>
    <w:rsid w:val="00147865"/>
    <w:rsid w:val="001478F1"/>
    <w:rsid w:val="00147C4E"/>
    <w:rsid w:val="001504EA"/>
    <w:rsid w:val="0015215C"/>
    <w:rsid w:val="001522D4"/>
    <w:rsid w:val="0015345F"/>
    <w:rsid w:val="00155F90"/>
    <w:rsid w:val="00157165"/>
    <w:rsid w:val="001575A3"/>
    <w:rsid w:val="00160359"/>
    <w:rsid w:val="0016111C"/>
    <w:rsid w:val="00161F77"/>
    <w:rsid w:val="001641ED"/>
    <w:rsid w:val="001644B3"/>
    <w:rsid w:val="00166DCA"/>
    <w:rsid w:val="00167787"/>
    <w:rsid w:val="00170EC3"/>
    <w:rsid w:val="00174D03"/>
    <w:rsid w:val="00174F92"/>
    <w:rsid w:val="001757DC"/>
    <w:rsid w:val="00175B12"/>
    <w:rsid w:val="0017797C"/>
    <w:rsid w:val="00182AA5"/>
    <w:rsid w:val="00190480"/>
    <w:rsid w:val="00190EA5"/>
    <w:rsid w:val="00191FED"/>
    <w:rsid w:val="0019292C"/>
    <w:rsid w:val="001936C8"/>
    <w:rsid w:val="00193E82"/>
    <w:rsid w:val="001945FE"/>
    <w:rsid w:val="00194915"/>
    <w:rsid w:val="00195782"/>
    <w:rsid w:val="00196236"/>
    <w:rsid w:val="0019651D"/>
    <w:rsid w:val="00196714"/>
    <w:rsid w:val="001A1981"/>
    <w:rsid w:val="001A21B8"/>
    <w:rsid w:val="001A3A0C"/>
    <w:rsid w:val="001A3BDC"/>
    <w:rsid w:val="001A3DFA"/>
    <w:rsid w:val="001A7A12"/>
    <w:rsid w:val="001A7A48"/>
    <w:rsid w:val="001A7C15"/>
    <w:rsid w:val="001B0556"/>
    <w:rsid w:val="001B12F8"/>
    <w:rsid w:val="001B35E7"/>
    <w:rsid w:val="001B3EDD"/>
    <w:rsid w:val="001B3F8C"/>
    <w:rsid w:val="001B4FA3"/>
    <w:rsid w:val="001B6181"/>
    <w:rsid w:val="001B7323"/>
    <w:rsid w:val="001B7F95"/>
    <w:rsid w:val="001C10A1"/>
    <w:rsid w:val="001C1668"/>
    <w:rsid w:val="001C1EE6"/>
    <w:rsid w:val="001C2094"/>
    <w:rsid w:val="001C5BB3"/>
    <w:rsid w:val="001C622A"/>
    <w:rsid w:val="001C6806"/>
    <w:rsid w:val="001D4E7E"/>
    <w:rsid w:val="001D50EC"/>
    <w:rsid w:val="001D6980"/>
    <w:rsid w:val="001E2A9A"/>
    <w:rsid w:val="001E2E9F"/>
    <w:rsid w:val="001E33F9"/>
    <w:rsid w:val="001E3DB9"/>
    <w:rsid w:val="001E3E7D"/>
    <w:rsid w:val="001E4014"/>
    <w:rsid w:val="001E49B7"/>
    <w:rsid w:val="001E5A72"/>
    <w:rsid w:val="001E5F4C"/>
    <w:rsid w:val="001E66F9"/>
    <w:rsid w:val="001F0985"/>
    <w:rsid w:val="001F25D5"/>
    <w:rsid w:val="001F32D4"/>
    <w:rsid w:val="001F32E8"/>
    <w:rsid w:val="001F5634"/>
    <w:rsid w:val="001F5F65"/>
    <w:rsid w:val="00201DEC"/>
    <w:rsid w:val="00201EA0"/>
    <w:rsid w:val="0020294A"/>
    <w:rsid w:val="00205213"/>
    <w:rsid w:val="00205D3E"/>
    <w:rsid w:val="00207E53"/>
    <w:rsid w:val="00211B33"/>
    <w:rsid w:val="0021286B"/>
    <w:rsid w:val="00213235"/>
    <w:rsid w:val="00213EA0"/>
    <w:rsid w:val="00214C55"/>
    <w:rsid w:val="00214CAD"/>
    <w:rsid w:val="002170CB"/>
    <w:rsid w:val="0022201B"/>
    <w:rsid w:val="002223AB"/>
    <w:rsid w:val="00222D5A"/>
    <w:rsid w:val="00224A4B"/>
    <w:rsid w:val="00224FC2"/>
    <w:rsid w:val="002252E5"/>
    <w:rsid w:val="0022676A"/>
    <w:rsid w:val="00227738"/>
    <w:rsid w:val="00230B30"/>
    <w:rsid w:val="00231909"/>
    <w:rsid w:val="00231EA3"/>
    <w:rsid w:val="00232F1D"/>
    <w:rsid w:val="0023373E"/>
    <w:rsid w:val="00233B1E"/>
    <w:rsid w:val="00233BB0"/>
    <w:rsid w:val="00234114"/>
    <w:rsid w:val="00236910"/>
    <w:rsid w:val="00237102"/>
    <w:rsid w:val="00241846"/>
    <w:rsid w:val="00243DB6"/>
    <w:rsid w:val="002466CE"/>
    <w:rsid w:val="00247DE4"/>
    <w:rsid w:val="00252CEA"/>
    <w:rsid w:val="002549B3"/>
    <w:rsid w:val="00255117"/>
    <w:rsid w:val="002568A7"/>
    <w:rsid w:val="0025772B"/>
    <w:rsid w:val="00260292"/>
    <w:rsid w:val="002611BC"/>
    <w:rsid w:val="00261D0E"/>
    <w:rsid w:val="00261E09"/>
    <w:rsid w:val="002621F9"/>
    <w:rsid w:val="002629E3"/>
    <w:rsid w:val="00264058"/>
    <w:rsid w:val="00264FBB"/>
    <w:rsid w:val="00267B03"/>
    <w:rsid w:val="00271537"/>
    <w:rsid w:val="0027201A"/>
    <w:rsid w:val="002720AD"/>
    <w:rsid w:val="002734B1"/>
    <w:rsid w:val="002753D3"/>
    <w:rsid w:val="0027701A"/>
    <w:rsid w:val="002805F2"/>
    <w:rsid w:val="00282DBD"/>
    <w:rsid w:val="00283359"/>
    <w:rsid w:val="00283648"/>
    <w:rsid w:val="00283E00"/>
    <w:rsid w:val="002843D0"/>
    <w:rsid w:val="00284F54"/>
    <w:rsid w:val="0028670D"/>
    <w:rsid w:val="00286A3F"/>
    <w:rsid w:val="00287E17"/>
    <w:rsid w:val="00290382"/>
    <w:rsid w:val="00292E87"/>
    <w:rsid w:val="00292F1F"/>
    <w:rsid w:val="0029435B"/>
    <w:rsid w:val="00294A19"/>
    <w:rsid w:val="00294F3C"/>
    <w:rsid w:val="002952F4"/>
    <w:rsid w:val="0029573B"/>
    <w:rsid w:val="00295AF8"/>
    <w:rsid w:val="002967CE"/>
    <w:rsid w:val="00296E5B"/>
    <w:rsid w:val="002A1742"/>
    <w:rsid w:val="002A467B"/>
    <w:rsid w:val="002A4C3E"/>
    <w:rsid w:val="002A5127"/>
    <w:rsid w:val="002A559D"/>
    <w:rsid w:val="002A62D3"/>
    <w:rsid w:val="002A6D48"/>
    <w:rsid w:val="002A7812"/>
    <w:rsid w:val="002B084B"/>
    <w:rsid w:val="002B2B3A"/>
    <w:rsid w:val="002B303C"/>
    <w:rsid w:val="002B3402"/>
    <w:rsid w:val="002B479B"/>
    <w:rsid w:val="002B486C"/>
    <w:rsid w:val="002B4908"/>
    <w:rsid w:val="002B4C44"/>
    <w:rsid w:val="002B5381"/>
    <w:rsid w:val="002B7F14"/>
    <w:rsid w:val="002C135E"/>
    <w:rsid w:val="002C2959"/>
    <w:rsid w:val="002C308A"/>
    <w:rsid w:val="002C3740"/>
    <w:rsid w:val="002C51DE"/>
    <w:rsid w:val="002C5775"/>
    <w:rsid w:val="002C6863"/>
    <w:rsid w:val="002D1E4A"/>
    <w:rsid w:val="002D3411"/>
    <w:rsid w:val="002D356F"/>
    <w:rsid w:val="002D3DA0"/>
    <w:rsid w:val="002D4A31"/>
    <w:rsid w:val="002D69BC"/>
    <w:rsid w:val="002D72AC"/>
    <w:rsid w:val="002E020F"/>
    <w:rsid w:val="002E2083"/>
    <w:rsid w:val="002E39F2"/>
    <w:rsid w:val="002E44CE"/>
    <w:rsid w:val="002E69A2"/>
    <w:rsid w:val="002F0FC2"/>
    <w:rsid w:val="002F2F70"/>
    <w:rsid w:val="002F3F85"/>
    <w:rsid w:val="002F4183"/>
    <w:rsid w:val="002F47B5"/>
    <w:rsid w:val="002F4DF2"/>
    <w:rsid w:val="002F5AC9"/>
    <w:rsid w:val="002F7A7C"/>
    <w:rsid w:val="002F7AE3"/>
    <w:rsid w:val="00300463"/>
    <w:rsid w:val="00300995"/>
    <w:rsid w:val="00302953"/>
    <w:rsid w:val="0030309E"/>
    <w:rsid w:val="00304D6F"/>
    <w:rsid w:val="00305025"/>
    <w:rsid w:val="003051F4"/>
    <w:rsid w:val="0030623E"/>
    <w:rsid w:val="00306895"/>
    <w:rsid w:val="00307460"/>
    <w:rsid w:val="00310BC6"/>
    <w:rsid w:val="00311B23"/>
    <w:rsid w:val="003122E2"/>
    <w:rsid w:val="003123D3"/>
    <w:rsid w:val="00313E00"/>
    <w:rsid w:val="0031507D"/>
    <w:rsid w:val="00315BFA"/>
    <w:rsid w:val="00316F94"/>
    <w:rsid w:val="00317ED1"/>
    <w:rsid w:val="00320D93"/>
    <w:rsid w:val="00322D1E"/>
    <w:rsid w:val="00323CE3"/>
    <w:rsid w:val="00323FDF"/>
    <w:rsid w:val="00325188"/>
    <w:rsid w:val="003254AA"/>
    <w:rsid w:val="00326047"/>
    <w:rsid w:val="00326A4A"/>
    <w:rsid w:val="00327CA7"/>
    <w:rsid w:val="00330127"/>
    <w:rsid w:val="00330375"/>
    <w:rsid w:val="00330B58"/>
    <w:rsid w:val="003321E5"/>
    <w:rsid w:val="00332490"/>
    <w:rsid w:val="003339B6"/>
    <w:rsid w:val="0033474A"/>
    <w:rsid w:val="00335B8F"/>
    <w:rsid w:val="00335D19"/>
    <w:rsid w:val="003371AB"/>
    <w:rsid w:val="003373C5"/>
    <w:rsid w:val="00337B0D"/>
    <w:rsid w:val="00337C89"/>
    <w:rsid w:val="00337E74"/>
    <w:rsid w:val="0034007E"/>
    <w:rsid w:val="003416B3"/>
    <w:rsid w:val="00343D77"/>
    <w:rsid w:val="00344502"/>
    <w:rsid w:val="00351800"/>
    <w:rsid w:val="00351BFC"/>
    <w:rsid w:val="003523A2"/>
    <w:rsid w:val="003536DB"/>
    <w:rsid w:val="00353AD3"/>
    <w:rsid w:val="003548BE"/>
    <w:rsid w:val="0035554E"/>
    <w:rsid w:val="00355F2C"/>
    <w:rsid w:val="00357D29"/>
    <w:rsid w:val="003603E9"/>
    <w:rsid w:val="00360DAC"/>
    <w:rsid w:val="003634E0"/>
    <w:rsid w:val="00365248"/>
    <w:rsid w:val="00365303"/>
    <w:rsid w:val="00366F84"/>
    <w:rsid w:val="00366FFD"/>
    <w:rsid w:val="0036715F"/>
    <w:rsid w:val="003672EA"/>
    <w:rsid w:val="003708C9"/>
    <w:rsid w:val="00372054"/>
    <w:rsid w:val="003722E4"/>
    <w:rsid w:val="003726CB"/>
    <w:rsid w:val="00372D34"/>
    <w:rsid w:val="0037349C"/>
    <w:rsid w:val="003737E8"/>
    <w:rsid w:val="0037387F"/>
    <w:rsid w:val="00375F08"/>
    <w:rsid w:val="0037605F"/>
    <w:rsid w:val="003804F9"/>
    <w:rsid w:val="00380D63"/>
    <w:rsid w:val="0038153B"/>
    <w:rsid w:val="00381895"/>
    <w:rsid w:val="003822FF"/>
    <w:rsid w:val="00382515"/>
    <w:rsid w:val="003829A9"/>
    <w:rsid w:val="0038402E"/>
    <w:rsid w:val="0038452F"/>
    <w:rsid w:val="00384B9C"/>
    <w:rsid w:val="00385BA4"/>
    <w:rsid w:val="00385F38"/>
    <w:rsid w:val="003861AC"/>
    <w:rsid w:val="003914FB"/>
    <w:rsid w:val="00392756"/>
    <w:rsid w:val="00393C20"/>
    <w:rsid w:val="00394982"/>
    <w:rsid w:val="00397F33"/>
    <w:rsid w:val="003A0539"/>
    <w:rsid w:val="003A13C8"/>
    <w:rsid w:val="003A288A"/>
    <w:rsid w:val="003A350D"/>
    <w:rsid w:val="003A3A23"/>
    <w:rsid w:val="003A3B67"/>
    <w:rsid w:val="003A3BEA"/>
    <w:rsid w:val="003A4BEC"/>
    <w:rsid w:val="003A5536"/>
    <w:rsid w:val="003A608B"/>
    <w:rsid w:val="003A653F"/>
    <w:rsid w:val="003A793A"/>
    <w:rsid w:val="003B098F"/>
    <w:rsid w:val="003B0A35"/>
    <w:rsid w:val="003B0D49"/>
    <w:rsid w:val="003B1320"/>
    <w:rsid w:val="003B3617"/>
    <w:rsid w:val="003B4BA9"/>
    <w:rsid w:val="003B7439"/>
    <w:rsid w:val="003B7713"/>
    <w:rsid w:val="003B7E94"/>
    <w:rsid w:val="003C266E"/>
    <w:rsid w:val="003C3180"/>
    <w:rsid w:val="003C368F"/>
    <w:rsid w:val="003C3813"/>
    <w:rsid w:val="003C42C2"/>
    <w:rsid w:val="003C42EA"/>
    <w:rsid w:val="003C7D26"/>
    <w:rsid w:val="003D0DCD"/>
    <w:rsid w:val="003D1A15"/>
    <w:rsid w:val="003D42D1"/>
    <w:rsid w:val="003D4373"/>
    <w:rsid w:val="003D6129"/>
    <w:rsid w:val="003D7844"/>
    <w:rsid w:val="003E20C0"/>
    <w:rsid w:val="003E243B"/>
    <w:rsid w:val="003E3307"/>
    <w:rsid w:val="003E3E3F"/>
    <w:rsid w:val="003E4A0D"/>
    <w:rsid w:val="003E4B39"/>
    <w:rsid w:val="003E5597"/>
    <w:rsid w:val="003E6070"/>
    <w:rsid w:val="003F0273"/>
    <w:rsid w:val="003F0617"/>
    <w:rsid w:val="003F3217"/>
    <w:rsid w:val="003F4D1C"/>
    <w:rsid w:val="00402D29"/>
    <w:rsid w:val="00402E3E"/>
    <w:rsid w:val="0040425C"/>
    <w:rsid w:val="00406563"/>
    <w:rsid w:val="00406835"/>
    <w:rsid w:val="00406C87"/>
    <w:rsid w:val="0040712A"/>
    <w:rsid w:val="004075FC"/>
    <w:rsid w:val="00407AEE"/>
    <w:rsid w:val="0041082C"/>
    <w:rsid w:val="00410D7C"/>
    <w:rsid w:val="00411AE6"/>
    <w:rsid w:val="00411C7E"/>
    <w:rsid w:val="00413AB9"/>
    <w:rsid w:val="00416CD3"/>
    <w:rsid w:val="0041765B"/>
    <w:rsid w:val="00417C40"/>
    <w:rsid w:val="00420A02"/>
    <w:rsid w:val="004220DC"/>
    <w:rsid w:val="00422F94"/>
    <w:rsid w:val="00425B86"/>
    <w:rsid w:val="00425DBF"/>
    <w:rsid w:val="00426954"/>
    <w:rsid w:val="00426AF6"/>
    <w:rsid w:val="004271FB"/>
    <w:rsid w:val="0043237B"/>
    <w:rsid w:val="00432C37"/>
    <w:rsid w:val="00432D06"/>
    <w:rsid w:val="0043315F"/>
    <w:rsid w:val="00433E38"/>
    <w:rsid w:val="00435BC6"/>
    <w:rsid w:val="0043679E"/>
    <w:rsid w:val="004377A0"/>
    <w:rsid w:val="00440861"/>
    <w:rsid w:val="004409C8"/>
    <w:rsid w:val="004442D4"/>
    <w:rsid w:val="00444BA8"/>
    <w:rsid w:val="00446DB7"/>
    <w:rsid w:val="00447AB3"/>
    <w:rsid w:val="004504D1"/>
    <w:rsid w:val="004509F2"/>
    <w:rsid w:val="00451D54"/>
    <w:rsid w:val="00452EA6"/>
    <w:rsid w:val="00453426"/>
    <w:rsid w:val="00454D54"/>
    <w:rsid w:val="00456E19"/>
    <w:rsid w:val="00457FFD"/>
    <w:rsid w:val="004603C8"/>
    <w:rsid w:val="00461EF2"/>
    <w:rsid w:val="00464B1D"/>
    <w:rsid w:val="00464F29"/>
    <w:rsid w:val="00465663"/>
    <w:rsid w:val="00465683"/>
    <w:rsid w:val="004656A5"/>
    <w:rsid w:val="00465C6C"/>
    <w:rsid w:val="00466A95"/>
    <w:rsid w:val="00466C3B"/>
    <w:rsid w:val="0047179A"/>
    <w:rsid w:val="00472FA0"/>
    <w:rsid w:val="00473114"/>
    <w:rsid w:val="004733A8"/>
    <w:rsid w:val="004736F9"/>
    <w:rsid w:val="00474E12"/>
    <w:rsid w:val="00477489"/>
    <w:rsid w:val="004777F8"/>
    <w:rsid w:val="00480964"/>
    <w:rsid w:val="00480A9D"/>
    <w:rsid w:val="004842AF"/>
    <w:rsid w:val="00486866"/>
    <w:rsid w:val="00486AC1"/>
    <w:rsid w:val="00487079"/>
    <w:rsid w:val="00487145"/>
    <w:rsid w:val="0048725E"/>
    <w:rsid w:val="00487647"/>
    <w:rsid w:val="004876F0"/>
    <w:rsid w:val="0049008D"/>
    <w:rsid w:val="0049020B"/>
    <w:rsid w:val="00491137"/>
    <w:rsid w:val="00491ECF"/>
    <w:rsid w:val="00492911"/>
    <w:rsid w:val="00493F2E"/>
    <w:rsid w:val="00495126"/>
    <w:rsid w:val="00495197"/>
    <w:rsid w:val="004955EF"/>
    <w:rsid w:val="00496ECC"/>
    <w:rsid w:val="004970CF"/>
    <w:rsid w:val="00497296"/>
    <w:rsid w:val="004974C6"/>
    <w:rsid w:val="004A0327"/>
    <w:rsid w:val="004A2714"/>
    <w:rsid w:val="004A31C5"/>
    <w:rsid w:val="004A3D90"/>
    <w:rsid w:val="004A4A25"/>
    <w:rsid w:val="004A4FE7"/>
    <w:rsid w:val="004A5476"/>
    <w:rsid w:val="004A5C20"/>
    <w:rsid w:val="004A6921"/>
    <w:rsid w:val="004A6923"/>
    <w:rsid w:val="004A6BE1"/>
    <w:rsid w:val="004A6C67"/>
    <w:rsid w:val="004B0D56"/>
    <w:rsid w:val="004B23D9"/>
    <w:rsid w:val="004B472C"/>
    <w:rsid w:val="004B4F10"/>
    <w:rsid w:val="004B55BA"/>
    <w:rsid w:val="004B6DF8"/>
    <w:rsid w:val="004B72E4"/>
    <w:rsid w:val="004C01CC"/>
    <w:rsid w:val="004C0785"/>
    <w:rsid w:val="004C1050"/>
    <w:rsid w:val="004C13A0"/>
    <w:rsid w:val="004C16D0"/>
    <w:rsid w:val="004C18D7"/>
    <w:rsid w:val="004C2C83"/>
    <w:rsid w:val="004C3892"/>
    <w:rsid w:val="004C4406"/>
    <w:rsid w:val="004C4C78"/>
    <w:rsid w:val="004C681B"/>
    <w:rsid w:val="004C6A52"/>
    <w:rsid w:val="004C6B29"/>
    <w:rsid w:val="004D3A77"/>
    <w:rsid w:val="004D6AB5"/>
    <w:rsid w:val="004D7655"/>
    <w:rsid w:val="004D7B43"/>
    <w:rsid w:val="004E0CF4"/>
    <w:rsid w:val="004E102D"/>
    <w:rsid w:val="004E165E"/>
    <w:rsid w:val="004E191E"/>
    <w:rsid w:val="004E1E2E"/>
    <w:rsid w:val="004E2B2B"/>
    <w:rsid w:val="004E439A"/>
    <w:rsid w:val="004E4484"/>
    <w:rsid w:val="004E4D8B"/>
    <w:rsid w:val="004E53AA"/>
    <w:rsid w:val="004F00B4"/>
    <w:rsid w:val="004F1ABA"/>
    <w:rsid w:val="004F71F1"/>
    <w:rsid w:val="00501E66"/>
    <w:rsid w:val="00501EB6"/>
    <w:rsid w:val="0050227B"/>
    <w:rsid w:val="0050248B"/>
    <w:rsid w:val="0050394C"/>
    <w:rsid w:val="0050460C"/>
    <w:rsid w:val="005054CC"/>
    <w:rsid w:val="00507741"/>
    <w:rsid w:val="0051020A"/>
    <w:rsid w:val="005106EC"/>
    <w:rsid w:val="005116B6"/>
    <w:rsid w:val="00513C1B"/>
    <w:rsid w:val="00514F3D"/>
    <w:rsid w:val="0051523A"/>
    <w:rsid w:val="0051618C"/>
    <w:rsid w:val="00517757"/>
    <w:rsid w:val="00520618"/>
    <w:rsid w:val="0052215D"/>
    <w:rsid w:val="005229E1"/>
    <w:rsid w:val="00522C2D"/>
    <w:rsid w:val="00523829"/>
    <w:rsid w:val="005242AE"/>
    <w:rsid w:val="00524BCA"/>
    <w:rsid w:val="00525B15"/>
    <w:rsid w:val="005263FA"/>
    <w:rsid w:val="00527CD2"/>
    <w:rsid w:val="00530082"/>
    <w:rsid w:val="00530277"/>
    <w:rsid w:val="00530D1F"/>
    <w:rsid w:val="00531DA4"/>
    <w:rsid w:val="005338FA"/>
    <w:rsid w:val="00533CFC"/>
    <w:rsid w:val="00534490"/>
    <w:rsid w:val="00540C03"/>
    <w:rsid w:val="005429DB"/>
    <w:rsid w:val="00542EA6"/>
    <w:rsid w:val="0054313D"/>
    <w:rsid w:val="005447A5"/>
    <w:rsid w:val="00544D13"/>
    <w:rsid w:val="00545BDF"/>
    <w:rsid w:val="00546705"/>
    <w:rsid w:val="0055056A"/>
    <w:rsid w:val="0055169C"/>
    <w:rsid w:val="00553CFF"/>
    <w:rsid w:val="00554C21"/>
    <w:rsid w:val="00556100"/>
    <w:rsid w:val="00557987"/>
    <w:rsid w:val="00557AE0"/>
    <w:rsid w:val="00557EBC"/>
    <w:rsid w:val="005605FC"/>
    <w:rsid w:val="00560B6A"/>
    <w:rsid w:val="00560C02"/>
    <w:rsid w:val="00561552"/>
    <w:rsid w:val="00561A2F"/>
    <w:rsid w:val="00562106"/>
    <w:rsid w:val="00562FD0"/>
    <w:rsid w:val="00566311"/>
    <w:rsid w:val="005674B6"/>
    <w:rsid w:val="00567F07"/>
    <w:rsid w:val="00570DC6"/>
    <w:rsid w:val="00571478"/>
    <w:rsid w:val="00574A7B"/>
    <w:rsid w:val="00575356"/>
    <w:rsid w:val="005757F0"/>
    <w:rsid w:val="0057636F"/>
    <w:rsid w:val="00576D4E"/>
    <w:rsid w:val="00581292"/>
    <w:rsid w:val="00582B8E"/>
    <w:rsid w:val="00583998"/>
    <w:rsid w:val="00583BC1"/>
    <w:rsid w:val="00583C80"/>
    <w:rsid w:val="00585440"/>
    <w:rsid w:val="00586687"/>
    <w:rsid w:val="00586E56"/>
    <w:rsid w:val="00587A61"/>
    <w:rsid w:val="00590915"/>
    <w:rsid w:val="00591AA8"/>
    <w:rsid w:val="00591B77"/>
    <w:rsid w:val="005923FF"/>
    <w:rsid w:val="00592AFD"/>
    <w:rsid w:val="00595A9A"/>
    <w:rsid w:val="005A3FC0"/>
    <w:rsid w:val="005A48EB"/>
    <w:rsid w:val="005A61B2"/>
    <w:rsid w:val="005B00B7"/>
    <w:rsid w:val="005B082F"/>
    <w:rsid w:val="005B0B31"/>
    <w:rsid w:val="005B1022"/>
    <w:rsid w:val="005B10B9"/>
    <w:rsid w:val="005B1273"/>
    <w:rsid w:val="005B25EF"/>
    <w:rsid w:val="005B2619"/>
    <w:rsid w:val="005B29A7"/>
    <w:rsid w:val="005B41A3"/>
    <w:rsid w:val="005B45CC"/>
    <w:rsid w:val="005B48DA"/>
    <w:rsid w:val="005B4BCA"/>
    <w:rsid w:val="005B5697"/>
    <w:rsid w:val="005B6DC4"/>
    <w:rsid w:val="005B6F02"/>
    <w:rsid w:val="005B70CB"/>
    <w:rsid w:val="005B760C"/>
    <w:rsid w:val="005B7C12"/>
    <w:rsid w:val="005B7D93"/>
    <w:rsid w:val="005C0898"/>
    <w:rsid w:val="005C3178"/>
    <w:rsid w:val="005C334D"/>
    <w:rsid w:val="005C3598"/>
    <w:rsid w:val="005C4B83"/>
    <w:rsid w:val="005C540D"/>
    <w:rsid w:val="005C5993"/>
    <w:rsid w:val="005C5FF6"/>
    <w:rsid w:val="005D0FC5"/>
    <w:rsid w:val="005D16B2"/>
    <w:rsid w:val="005D2B78"/>
    <w:rsid w:val="005D5439"/>
    <w:rsid w:val="005D6842"/>
    <w:rsid w:val="005E20DD"/>
    <w:rsid w:val="005E2C28"/>
    <w:rsid w:val="005E30EA"/>
    <w:rsid w:val="005E44C3"/>
    <w:rsid w:val="005E4F51"/>
    <w:rsid w:val="005E54F6"/>
    <w:rsid w:val="005E575E"/>
    <w:rsid w:val="005E5E80"/>
    <w:rsid w:val="005F057A"/>
    <w:rsid w:val="005F0AC4"/>
    <w:rsid w:val="005F1720"/>
    <w:rsid w:val="005F23D5"/>
    <w:rsid w:val="005F2522"/>
    <w:rsid w:val="005F2554"/>
    <w:rsid w:val="005F3F1B"/>
    <w:rsid w:val="005F55D3"/>
    <w:rsid w:val="005F74E0"/>
    <w:rsid w:val="00604F84"/>
    <w:rsid w:val="00605C96"/>
    <w:rsid w:val="0061111D"/>
    <w:rsid w:val="00612DD7"/>
    <w:rsid w:val="00615B91"/>
    <w:rsid w:val="0061670C"/>
    <w:rsid w:val="00617943"/>
    <w:rsid w:val="00620FDE"/>
    <w:rsid w:val="0062177B"/>
    <w:rsid w:val="0062188F"/>
    <w:rsid w:val="006224F3"/>
    <w:rsid w:val="006232B9"/>
    <w:rsid w:val="00623DB4"/>
    <w:rsid w:val="00624E82"/>
    <w:rsid w:val="00625C62"/>
    <w:rsid w:val="00627DC8"/>
    <w:rsid w:val="00630213"/>
    <w:rsid w:val="006311FB"/>
    <w:rsid w:val="00631F23"/>
    <w:rsid w:val="00633B4E"/>
    <w:rsid w:val="00633C1E"/>
    <w:rsid w:val="00634199"/>
    <w:rsid w:val="006342D5"/>
    <w:rsid w:val="006344C4"/>
    <w:rsid w:val="00634C52"/>
    <w:rsid w:val="006372D5"/>
    <w:rsid w:val="00637A54"/>
    <w:rsid w:val="00642EB5"/>
    <w:rsid w:val="006442B1"/>
    <w:rsid w:val="00647F97"/>
    <w:rsid w:val="00650160"/>
    <w:rsid w:val="00650532"/>
    <w:rsid w:val="006506D3"/>
    <w:rsid w:val="00650F65"/>
    <w:rsid w:val="00653A44"/>
    <w:rsid w:val="00656254"/>
    <w:rsid w:val="006563A8"/>
    <w:rsid w:val="00656818"/>
    <w:rsid w:val="006578E2"/>
    <w:rsid w:val="006578F5"/>
    <w:rsid w:val="00657C4F"/>
    <w:rsid w:val="00661027"/>
    <w:rsid w:val="0066129E"/>
    <w:rsid w:val="00661C5B"/>
    <w:rsid w:val="00661D16"/>
    <w:rsid w:val="00661D95"/>
    <w:rsid w:val="00664B8B"/>
    <w:rsid w:val="006650BB"/>
    <w:rsid w:val="006662E9"/>
    <w:rsid w:val="00667583"/>
    <w:rsid w:val="006678DB"/>
    <w:rsid w:val="00671FD0"/>
    <w:rsid w:val="00673DFC"/>
    <w:rsid w:val="0067550A"/>
    <w:rsid w:val="006760B8"/>
    <w:rsid w:val="00677475"/>
    <w:rsid w:val="006778D2"/>
    <w:rsid w:val="00682016"/>
    <w:rsid w:val="00683790"/>
    <w:rsid w:val="00684BF5"/>
    <w:rsid w:val="00684E25"/>
    <w:rsid w:val="00685494"/>
    <w:rsid w:val="0068772B"/>
    <w:rsid w:val="00687934"/>
    <w:rsid w:val="006919A7"/>
    <w:rsid w:val="006921EA"/>
    <w:rsid w:val="00692415"/>
    <w:rsid w:val="00692AC8"/>
    <w:rsid w:val="0069343E"/>
    <w:rsid w:val="00693717"/>
    <w:rsid w:val="00694842"/>
    <w:rsid w:val="00694CAE"/>
    <w:rsid w:val="00696A6A"/>
    <w:rsid w:val="00696E59"/>
    <w:rsid w:val="006A1F85"/>
    <w:rsid w:val="006A1FB1"/>
    <w:rsid w:val="006A2206"/>
    <w:rsid w:val="006A3382"/>
    <w:rsid w:val="006A4237"/>
    <w:rsid w:val="006A4384"/>
    <w:rsid w:val="006A446E"/>
    <w:rsid w:val="006A4B8B"/>
    <w:rsid w:val="006A5565"/>
    <w:rsid w:val="006A5A69"/>
    <w:rsid w:val="006A6084"/>
    <w:rsid w:val="006A6ABF"/>
    <w:rsid w:val="006A7D2A"/>
    <w:rsid w:val="006A7FF8"/>
    <w:rsid w:val="006B17BE"/>
    <w:rsid w:val="006B1DCE"/>
    <w:rsid w:val="006B1E53"/>
    <w:rsid w:val="006B331E"/>
    <w:rsid w:val="006B4934"/>
    <w:rsid w:val="006B4E63"/>
    <w:rsid w:val="006B5A51"/>
    <w:rsid w:val="006B761A"/>
    <w:rsid w:val="006C032F"/>
    <w:rsid w:val="006C1A23"/>
    <w:rsid w:val="006C2322"/>
    <w:rsid w:val="006C24E6"/>
    <w:rsid w:val="006C4ECF"/>
    <w:rsid w:val="006C6215"/>
    <w:rsid w:val="006C6AE8"/>
    <w:rsid w:val="006C702F"/>
    <w:rsid w:val="006C71F5"/>
    <w:rsid w:val="006D001A"/>
    <w:rsid w:val="006D018F"/>
    <w:rsid w:val="006D0444"/>
    <w:rsid w:val="006D240C"/>
    <w:rsid w:val="006D3FAE"/>
    <w:rsid w:val="006D6375"/>
    <w:rsid w:val="006D6B51"/>
    <w:rsid w:val="006D7160"/>
    <w:rsid w:val="006D7463"/>
    <w:rsid w:val="006D798C"/>
    <w:rsid w:val="006D79F7"/>
    <w:rsid w:val="006D7DA3"/>
    <w:rsid w:val="006E09A7"/>
    <w:rsid w:val="006E1588"/>
    <w:rsid w:val="006E35D2"/>
    <w:rsid w:val="006E389E"/>
    <w:rsid w:val="006E39D2"/>
    <w:rsid w:val="006E57EB"/>
    <w:rsid w:val="006E5F93"/>
    <w:rsid w:val="006E676D"/>
    <w:rsid w:val="006E7C52"/>
    <w:rsid w:val="006F0C8B"/>
    <w:rsid w:val="006F0FCC"/>
    <w:rsid w:val="006F16EE"/>
    <w:rsid w:val="006F6F5C"/>
    <w:rsid w:val="0070070D"/>
    <w:rsid w:val="00701511"/>
    <w:rsid w:val="00701914"/>
    <w:rsid w:val="007039F0"/>
    <w:rsid w:val="00704803"/>
    <w:rsid w:val="00711390"/>
    <w:rsid w:val="00711DC3"/>
    <w:rsid w:val="00711F79"/>
    <w:rsid w:val="00712418"/>
    <w:rsid w:val="007137CD"/>
    <w:rsid w:val="00713BA6"/>
    <w:rsid w:val="00713ED0"/>
    <w:rsid w:val="00714902"/>
    <w:rsid w:val="0072092F"/>
    <w:rsid w:val="007236D8"/>
    <w:rsid w:val="007239BF"/>
    <w:rsid w:val="00724507"/>
    <w:rsid w:val="00725ECB"/>
    <w:rsid w:val="00726CEB"/>
    <w:rsid w:val="0072704D"/>
    <w:rsid w:val="00732264"/>
    <w:rsid w:val="00732F89"/>
    <w:rsid w:val="0073764C"/>
    <w:rsid w:val="007428F6"/>
    <w:rsid w:val="00742F57"/>
    <w:rsid w:val="007455CA"/>
    <w:rsid w:val="0074640B"/>
    <w:rsid w:val="00746D9D"/>
    <w:rsid w:val="00750468"/>
    <w:rsid w:val="00750C85"/>
    <w:rsid w:val="007511C0"/>
    <w:rsid w:val="00751632"/>
    <w:rsid w:val="00751CD8"/>
    <w:rsid w:val="0075366B"/>
    <w:rsid w:val="00754ACD"/>
    <w:rsid w:val="007626C8"/>
    <w:rsid w:val="0076281E"/>
    <w:rsid w:val="00763DF1"/>
    <w:rsid w:val="007653CF"/>
    <w:rsid w:val="0076747E"/>
    <w:rsid w:val="00767F62"/>
    <w:rsid w:val="0077251C"/>
    <w:rsid w:val="00772CC0"/>
    <w:rsid w:val="007745DA"/>
    <w:rsid w:val="00776A65"/>
    <w:rsid w:val="00776D19"/>
    <w:rsid w:val="00776FE6"/>
    <w:rsid w:val="00781B8B"/>
    <w:rsid w:val="0078201B"/>
    <w:rsid w:val="007846B1"/>
    <w:rsid w:val="0078529F"/>
    <w:rsid w:val="00785329"/>
    <w:rsid w:val="00785AEE"/>
    <w:rsid w:val="00785BBB"/>
    <w:rsid w:val="007921D7"/>
    <w:rsid w:val="0079396E"/>
    <w:rsid w:val="007962D2"/>
    <w:rsid w:val="00796643"/>
    <w:rsid w:val="00796A80"/>
    <w:rsid w:val="00797229"/>
    <w:rsid w:val="007A0C04"/>
    <w:rsid w:val="007A195E"/>
    <w:rsid w:val="007A2A2F"/>
    <w:rsid w:val="007A3E84"/>
    <w:rsid w:val="007A4138"/>
    <w:rsid w:val="007A4F38"/>
    <w:rsid w:val="007A55BE"/>
    <w:rsid w:val="007A59FA"/>
    <w:rsid w:val="007A6F51"/>
    <w:rsid w:val="007A74F0"/>
    <w:rsid w:val="007A7B38"/>
    <w:rsid w:val="007B0237"/>
    <w:rsid w:val="007B3949"/>
    <w:rsid w:val="007B453A"/>
    <w:rsid w:val="007B6400"/>
    <w:rsid w:val="007B6B2C"/>
    <w:rsid w:val="007B74BD"/>
    <w:rsid w:val="007C114C"/>
    <w:rsid w:val="007C19F2"/>
    <w:rsid w:val="007C302F"/>
    <w:rsid w:val="007C3164"/>
    <w:rsid w:val="007C365F"/>
    <w:rsid w:val="007C41E8"/>
    <w:rsid w:val="007C4E39"/>
    <w:rsid w:val="007C6D9F"/>
    <w:rsid w:val="007C7342"/>
    <w:rsid w:val="007C7500"/>
    <w:rsid w:val="007D157B"/>
    <w:rsid w:val="007D1DF0"/>
    <w:rsid w:val="007D5B2F"/>
    <w:rsid w:val="007D7351"/>
    <w:rsid w:val="007E14D6"/>
    <w:rsid w:val="007E1C8F"/>
    <w:rsid w:val="007E5474"/>
    <w:rsid w:val="007E71D2"/>
    <w:rsid w:val="007E7BA4"/>
    <w:rsid w:val="007F061B"/>
    <w:rsid w:val="007F093E"/>
    <w:rsid w:val="007F25E2"/>
    <w:rsid w:val="007F2B70"/>
    <w:rsid w:val="007F4B05"/>
    <w:rsid w:val="007F4C8E"/>
    <w:rsid w:val="007F5021"/>
    <w:rsid w:val="007F5198"/>
    <w:rsid w:val="008006F8"/>
    <w:rsid w:val="0080125E"/>
    <w:rsid w:val="00801536"/>
    <w:rsid w:val="008019E7"/>
    <w:rsid w:val="0080210B"/>
    <w:rsid w:val="00803642"/>
    <w:rsid w:val="008038D0"/>
    <w:rsid w:val="00804F77"/>
    <w:rsid w:val="0080650B"/>
    <w:rsid w:val="00811866"/>
    <w:rsid w:val="008137F4"/>
    <w:rsid w:val="00814E66"/>
    <w:rsid w:val="00815725"/>
    <w:rsid w:val="008157B1"/>
    <w:rsid w:val="00816BCF"/>
    <w:rsid w:val="00817527"/>
    <w:rsid w:val="00817C8A"/>
    <w:rsid w:val="008205F7"/>
    <w:rsid w:val="008227A2"/>
    <w:rsid w:val="00822991"/>
    <w:rsid w:val="008263E2"/>
    <w:rsid w:val="00827589"/>
    <w:rsid w:val="00830F76"/>
    <w:rsid w:val="00832615"/>
    <w:rsid w:val="00832DAD"/>
    <w:rsid w:val="00833485"/>
    <w:rsid w:val="00836670"/>
    <w:rsid w:val="00836B76"/>
    <w:rsid w:val="00837120"/>
    <w:rsid w:val="00837DD8"/>
    <w:rsid w:val="00840BDD"/>
    <w:rsid w:val="0084315D"/>
    <w:rsid w:val="00843D87"/>
    <w:rsid w:val="0084592F"/>
    <w:rsid w:val="00846B4A"/>
    <w:rsid w:val="00847EDC"/>
    <w:rsid w:val="00851C15"/>
    <w:rsid w:val="00852899"/>
    <w:rsid w:val="00855166"/>
    <w:rsid w:val="00855AB2"/>
    <w:rsid w:val="00857451"/>
    <w:rsid w:val="0085792B"/>
    <w:rsid w:val="00857E33"/>
    <w:rsid w:val="00862089"/>
    <w:rsid w:val="0086402A"/>
    <w:rsid w:val="00865751"/>
    <w:rsid w:val="00866895"/>
    <w:rsid w:val="008701E6"/>
    <w:rsid w:val="00871B9D"/>
    <w:rsid w:val="00872709"/>
    <w:rsid w:val="00872D72"/>
    <w:rsid w:val="008741F1"/>
    <w:rsid w:val="00874ED8"/>
    <w:rsid w:val="008752DA"/>
    <w:rsid w:val="008755A8"/>
    <w:rsid w:val="00876218"/>
    <w:rsid w:val="00876BC8"/>
    <w:rsid w:val="00877223"/>
    <w:rsid w:val="0087761C"/>
    <w:rsid w:val="00881EC5"/>
    <w:rsid w:val="008832DA"/>
    <w:rsid w:val="0088398E"/>
    <w:rsid w:val="00884BEF"/>
    <w:rsid w:val="00884DC5"/>
    <w:rsid w:val="008862AE"/>
    <w:rsid w:val="00886C20"/>
    <w:rsid w:val="00887348"/>
    <w:rsid w:val="0089112F"/>
    <w:rsid w:val="008913F2"/>
    <w:rsid w:val="008915A8"/>
    <w:rsid w:val="00891767"/>
    <w:rsid w:val="008919C6"/>
    <w:rsid w:val="00891AE9"/>
    <w:rsid w:val="00892A6A"/>
    <w:rsid w:val="0089452A"/>
    <w:rsid w:val="0089479A"/>
    <w:rsid w:val="00896486"/>
    <w:rsid w:val="008A05B1"/>
    <w:rsid w:val="008A1C89"/>
    <w:rsid w:val="008A1C93"/>
    <w:rsid w:val="008A3578"/>
    <w:rsid w:val="008A364C"/>
    <w:rsid w:val="008A6875"/>
    <w:rsid w:val="008B01A6"/>
    <w:rsid w:val="008B07C1"/>
    <w:rsid w:val="008B19D7"/>
    <w:rsid w:val="008B439E"/>
    <w:rsid w:val="008B4FF5"/>
    <w:rsid w:val="008B6594"/>
    <w:rsid w:val="008B6B46"/>
    <w:rsid w:val="008B71FE"/>
    <w:rsid w:val="008C43C0"/>
    <w:rsid w:val="008C4B7F"/>
    <w:rsid w:val="008C50AB"/>
    <w:rsid w:val="008C56EB"/>
    <w:rsid w:val="008C679A"/>
    <w:rsid w:val="008C7650"/>
    <w:rsid w:val="008D1763"/>
    <w:rsid w:val="008D1803"/>
    <w:rsid w:val="008D3189"/>
    <w:rsid w:val="008D410A"/>
    <w:rsid w:val="008D426A"/>
    <w:rsid w:val="008D4FDE"/>
    <w:rsid w:val="008D5CED"/>
    <w:rsid w:val="008D5FC5"/>
    <w:rsid w:val="008D659A"/>
    <w:rsid w:val="008D6840"/>
    <w:rsid w:val="008E1C94"/>
    <w:rsid w:val="008E5606"/>
    <w:rsid w:val="008E66DB"/>
    <w:rsid w:val="008E6FB7"/>
    <w:rsid w:val="008E7DEC"/>
    <w:rsid w:val="008F14F4"/>
    <w:rsid w:val="008F1A7B"/>
    <w:rsid w:val="008F3532"/>
    <w:rsid w:val="008F4EB4"/>
    <w:rsid w:val="008F5352"/>
    <w:rsid w:val="008F5DB0"/>
    <w:rsid w:val="008F6906"/>
    <w:rsid w:val="008F7EB5"/>
    <w:rsid w:val="009001E0"/>
    <w:rsid w:val="009002B2"/>
    <w:rsid w:val="0090055A"/>
    <w:rsid w:val="00903559"/>
    <w:rsid w:val="00903C1C"/>
    <w:rsid w:val="00904675"/>
    <w:rsid w:val="009057F9"/>
    <w:rsid w:val="00905EE0"/>
    <w:rsid w:val="009069D4"/>
    <w:rsid w:val="00907056"/>
    <w:rsid w:val="009076A0"/>
    <w:rsid w:val="00911A24"/>
    <w:rsid w:val="00911D31"/>
    <w:rsid w:val="00914B7A"/>
    <w:rsid w:val="009156F7"/>
    <w:rsid w:val="0091639E"/>
    <w:rsid w:val="009173C2"/>
    <w:rsid w:val="00921B50"/>
    <w:rsid w:val="00921B8E"/>
    <w:rsid w:val="00922DD6"/>
    <w:rsid w:val="00923037"/>
    <w:rsid w:val="00923AD4"/>
    <w:rsid w:val="009249C3"/>
    <w:rsid w:val="00924E2D"/>
    <w:rsid w:val="00926B8C"/>
    <w:rsid w:val="0093030A"/>
    <w:rsid w:val="00931B0E"/>
    <w:rsid w:val="00934BA0"/>
    <w:rsid w:val="0093591D"/>
    <w:rsid w:val="00935F30"/>
    <w:rsid w:val="00937042"/>
    <w:rsid w:val="009372A3"/>
    <w:rsid w:val="00940399"/>
    <w:rsid w:val="00940DFE"/>
    <w:rsid w:val="00942E32"/>
    <w:rsid w:val="009437D5"/>
    <w:rsid w:val="00944572"/>
    <w:rsid w:val="009450E0"/>
    <w:rsid w:val="00945870"/>
    <w:rsid w:val="00945892"/>
    <w:rsid w:val="00945D94"/>
    <w:rsid w:val="00946191"/>
    <w:rsid w:val="00947441"/>
    <w:rsid w:val="009500AE"/>
    <w:rsid w:val="0095069D"/>
    <w:rsid w:val="00950E34"/>
    <w:rsid w:val="0095119F"/>
    <w:rsid w:val="0095130B"/>
    <w:rsid w:val="009525A1"/>
    <w:rsid w:val="009527E2"/>
    <w:rsid w:val="00952D94"/>
    <w:rsid w:val="00953C06"/>
    <w:rsid w:val="00954343"/>
    <w:rsid w:val="00955B9F"/>
    <w:rsid w:val="00955F1A"/>
    <w:rsid w:val="00957E22"/>
    <w:rsid w:val="00960774"/>
    <w:rsid w:val="00961735"/>
    <w:rsid w:val="009624B2"/>
    <w:rsid w:val="00962CC0"/>
    <w:rsid w:val="00963A69"/>
    <w:rsid w:val="0096551E"/>
    <w:rsid w:val="00965B25"/>
    <w:rsid w:val="00965B72"/>
    <w:rsid w:val="009669D0"/>
    <w:rsid w:val="00966E32"/>
    <w:rsid w:val="009703FB"/>
    <w:rsid w:val="00971157"/>
    <w:rsid w:val="00971476"/>
    <w:rsid w:val="00971DA8"/>
    <w:rsid w:val="00972295"/>
    <w:rsid w:val="0097309C"/>
    <w:rsid w:val="00974935"/>
    <w:rsid w:val="009770A4"/>
    <w:rsid w:val="0097796C"/>
    <w:rsid w:val="00977DAD"/>
    <w:rsid w:val="0098073A"/>
    <w:rsid w:val="00980E9B"/>
    <w:rsid w:val="0098263C"/>
    <w:rsid w:val="00982F7C"/>
    <w:rsid w:val="00983656"/>
    <w:rsid w:val="00983F62"/>
    <w:rsid w:val="00984AE7"/>
    <w:rsid w:val="0098578B"/>
    <w:rsid w:val="009868B1"/>
    <w:rsid w:val="009908E3"/>
    <w:rsid w:val="009923CD"/>
    <w:rsid w:val="00994E05"/>
    <w:rsid w:val="00996484"/>
    <w:rsid w:val="00996700"/>
    <w:rsid w:val="0099698A"/>
    <w:rsid w:val="00996BDD"/>
    <w:rsid w:val="00996EFC"/>
    <w:rsid w:val="009971C0"/>
    <w:rsid w:val="009972CF"/>
    <w:rsid w:val="009A2C0E"/>
    <w:rsid w:val="009A2C44"/>
    <w:rsid w:val="009A3967"/>
    <w:rsid w:val="009A5643"/>
    <w:rsid w:val="009A70B5"/>
    <w:rsid w:val="009B006E"/>
    <w:rsid w:val="009B19A0"/>
    <w:rsid w:val="009B4A29"/>
    <w:rsid w:val="009B5328"/>
    <w:rsid w:val="009B5BED"/>
    <w:rsid w:val="009B5E21"/>
    <w:rsid w:val="009B6F21"/>
    <w:rsid w:val="009B7765"/>
    <w:rsid w:val="009B7F89"/>
    <w:rsid w:val="009C052D"/>
    <w:rsid w:val="009C0B98"/>
    <w:rsid w:val="009C1443"/>
    <w:rsid w:val="009C1609"/>
    <w:rsid w:val="009C2869"/>
    <w:rsid w:val="009C597E"/>
    <w:rsid w:val="009C6A70"/>
    <w:rsid w:val="009C75BA"/>
    <w:rsid w:val="009D0814"/>
    <w:rsid w:val="009D0AE3"/>
    <w:rsid w:val="009D0F26"/>
    <w:rsid w:val="009D4BC1"/>
    <w:rsid w:val="009D4F63"/>
    <w:rsid w:val="009D50CD"/>
    <w:rsid w:val="009D5460"/>
    <w:rsid w:val="009D54D4"/>
    <w:rsid w:val="009D58D2"/>
    <w:rsid w:val="009D66DA"/>
    <w:rsid w:val="009D7B40"/>
    <w:rsid w:val="009E0CD3"/>
    <w:rsid w:val="009E2A16"/>
    <w:rsid w:val="009E2D3E"/>
    <w:rsid w:val="009E51B8"/>
    <w:rsid w:val="009E6B3A"/>
    <w:rsid w:val="009E74EB"/>
    <w:rsid w:val="009E7C8F"/>
    <w:rsid w:val="009F0B2C"/>
    <w:rsid w:val="009F0BA4"/>
    <w:rsid w:val="009F163F"/>
    <w:rsid w:val="009F2C59"/>
    <w:rsid w:val="009F3558"/>
    <w:rsid w:val="009F371D"/>
    <w:rsid w:val="009F3A73"/>
    <w:rsid w:val="009F3E51"/>
    <w:rsid w:val="009F4C1B"/>
    <w:rsid w:val="009F50DC"/>
    <w:rsid w:val="009F52BE"/>
    <w:rsid w:val="009F5B57"/>
    <w:rsid w:val="009F5BBF"/>
    <w:rsid w:val="009F7514"/>
    <w:rsid w:val="00A00B22"/>
    <w:rsid w:val="00A01164"/>
    <w:rsid w:val="00A0214F"/>
    <w:rsid w:val="00A021E4"/>
    <w:rsid w:val="00A0298B"/>
    <w:rsid w:val="00A03BC5"/>
    <w:rsid w:val="00A04096"/>
    <w:rsid w:val="00A05F18"/>
    <w:rsid w:val="00A0699B"/>
    <w:rsid w:val="00A070F3"/>
    <w:rsid w:val="00A0732D"/>
    <w:rsid w:val="00A127FC"/>
    <w:rsid w:val="00A13288"/>
    <w:rsid w:val="00A139E1"/>
    <w:rsid w:val="00A13CA8"/>
    <w:rsid w:val="00A14D97"/>
    <w:rsid w:val="00A15711"/>
    <w:rsid w:val="00A1571D"/>
    <w:rsid w:val="00A17952"/>
    <w:rsid w:val="00A17C6C"/>
    <w:rsid w:val="00A17EB5"/>
    <w:rsid w:val="00A20016"/>
    <w:rsid w:val="00A2050C"/>
    <w:rsid w:val="00A20558"/>
    <w:rsid w:val="00A209B8"/>
    <w:rsid w:val="00A22445"/>
    <w:rsid w:val="00A24597"/>
    <w:rsid w:val="00A24659"/>
    <w:rsid w:val="00A24BA3"/>
    <w:rsid w:val="00A25ACF"/>
    <w:rsid w:val="00A25E72"/>
    <w:rsid w:val="00A261C3"/>
    <w:rsid w:val="00A2624E"/>
    <w:rsid w:val="00A26DD5"/>
    <w:rsid w:val="00A27FF2"/>
    <w:rsid w:val="00A306DF"/>
    <w:rsid w:val="00A31058"/>
    <w:rsid w:val="00A32695"/>
    <w:rsid w:val="00A336AF"/>
    <w:rsid w:val="00A349E2"/>
    <w:rsid w:val="00A36DA0"/>
    <w:rsid w:val="00A412E8"/>
    <w:rsid w:val="00A41C92"/>
    <w:rsid w:val="00A4312B"/>
    <w:rsid w:val="00A4410F"/>
    <w:rsid w:val="00A44DB0"/>
    <w:rsid w:val="00A4582E"/>
    <w:rsid w:val="00A45B7F"/>
    <w:rsid w:val="00A45EDC"/>
    <w:rsid w:val="00A45F01"/>
    <w:rsid w:val="00A4663D"/>
    <w:rsid w:val="00A46ED0"/>
    <w:rsid w:val="00A472BA"/>
    <w:rsid w:val="00A47923"/>
    <w:rsid w:val="00A5156B"/>
    <w:rsid w:val="00A5248A"/>
    <w:rsid w:val="00A5258C"/>
    <w:rsid w:val="00A52A60"/>
    <w:rsid w:val="00A541C1"/>
    <w:rsid w:val="00A550A5"/>
    <w:rsid w:val="00A566AD"/>
    <w:rsid w:val="00A56B09"/>
    <w:rsid w:val="00A60201"/>
    <w:rsid w:val="00A61272"/>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494B"/>
    <w:rsid w:val="00A84B8C"/>
    <w:rsid w:val="00A86E8D"/>
    <w:rsid w:val="00A91229"/>
    <w:rsid w:val="00A92B98"/>
    <w:rsid w:val="00A93A09"/>
    <w:rsid w:val="00A945D7"/>
    <w:rsid w:val="00A9521F"/>
    <w:rsid w:val="00A96B4F"/>
    <w:rsid w:val="00A97DC4"/>
    <w:rsid w:val="00AA02B0"/>
    <w:rsid w:val="00AA26F1"/>
    <w:rsid w:val="00AA3200"/>
    <w:rsid w:val="00AA4502"/>
    <w:rsid w:val="00AA47AE"/>
    <w:rsid w:val="00AA4BA1"/>
    <w:rsid w:val="00AA5BF2"/>
    <w:rsid w:val="00AB054D"/>
    <w:rsid w:val="00AB1331"/>
    <w:rsid w:val="00AB35A5"/>
    <w:rsid w:val="00AB56F4"/>
    <w:rsid w:val="00AB5831"/>
    <w:rsid w:val="00AB5D89"/>
    <w:rsid w:val="00AB63B0"/>
    <w:rsid w:val="00AC016F"/>
    <w:rsid w:val="00AC192B"/>
    <w:rsid w:val="00AC41B1"/>
    <w:rsid w:val="00AC4AB3"/>
    <w:rsid w:val="00AC4D7B"/>
    <w:rsid w:val="00AC52F8"/>
    <w:rsid w:val="00AC5853"/>
    <w:rsid w:val="00AC69D5"/>
    <w:rsid w:val="00AC7963"/>
    <w:rsid w:val="00AC7D3F"/>
    <w:rsid w:val="00AD1BFD"/>
    <w:rsid w:val="00AD4505"/>
    <w:rsid w:val="00AD573F"/>
    <w:rsid w:val="00AE6354"/>
    <w:rsid w:val="00AF05CB"/>
    <w:rsid w:val="00AF0A7F"/>
    <w:rsid w:val="00AF0F93"/>
    <w:rsid w:val="00AF1934"/>
    <w:rsid w:val="00AF2CC5"/>
    <w:rsid w:val="00AF48F9"/>
    <w:rsid w:val="00AF6434"/>
    <w:rsid w:val="00AF7110"/>
    <w:rsid w:val="00AF7467"/>
    <w:rsid w:val="00B00738"/>
    <w:rsid w:val="00B02C0D"/>
    <w:rsid w:val="00B03114"/>
    <w:rsid w:val="00B06F88"/>
    <w:rsid w:val="00B1007A"/>
    <w:rsid w:val="00B10628"/>
    <w:rsid w:val="00B1082D"/>
    <w:rsid w:val="00B10E09"/>
    <w:rsid w:val="00B113F9"/>
    <w:rsid w:val="00B16864"/>
    <w:rsid w:val="00B17C09"/>
    <w:rsid w:val="00B20A60"/>
    <w:rsid w:val="00B21460"/>
    <w:rsid w:val="00B23975"/>
    <w:rsid w:val="00B23E81"/>
    <w:rsid w:val="00B25266"/>
    <w:rsid w:val="00B258B3"/>
    <w:rsid w:val="00B27171"/>
    <w:rsid w:val="00B277B8"/>
    <w:rsid w:val="00B27D5D"/>
    <w:rsid w:val="00B33AB4"/>
    <w:rsid w:val="00B33D6D"/>
    <w:rsid w:val="00B34152"/>
    <w:rsid w:val="00B3513B"/>
    <w:rsid w:val="00B35EE9"/>
    <w:rsid w:val="00B365A2"/>
    <w:rsid w:val="00B36898"/>
    <w:rsid w:val="00B369BA"/>
    <w:rsid w:val="00B41B65"/>
    <w:rsid w:val="00B4204F"/>
    <w:rsid w:val="00B443C4"/>
    <w:rsid w:val="00B44D03"/>
    <w:rsid w:val="00B45C66"/>
    <w:rsid w:val="00B52B9D"/>
    <w:rsid w:val="00B536F7"/>
    <w:rsid w:val="00B53A2B"/>
    <w:rsid w:val="00B53F5C"/>
    <w:rsid w:val="00B542F4"/>
    <w:rsid w:val="00B55241"/>
    <w:rsid w:val="00B5527B"/>
    <w:rsid w:val="00B552D1"/>
    <w:rsid w:val="00B55682"/>
    <w:rsid w:val="00B57106"/>
    <w:rsid w:val="00B57FAD"/>
    <w:rsid w:val="00B601E3"/>
    <w:rsid w:val="00B60C4B"/>
    <w:rsid w:val="00B6221F"/>
    <w:rsid w:val="00B630AC"/>
    <w:rsid w:val="00B633FE"/>
    <w:rsid w:val="00B642C0"/>
    <w:rsid w:val="00B65330"/>
    <w:rsid w:val="00B660E0"/>
    <w:rsid w:val="00B6661A"/>
    <w:rsid w:val="00B67C56"/>
    <w:rsid w:val="00B7284B"/>
    <w:rsid w:val="00B74777"/>
    <w:rsid w:val="00B84814"/>
    <w:rsid w:val="00B85223"/>
    <w:rsid w:val="00B8721A"/>
    <w:rsid w:val="00B90C87"/>
    <w:rsid w:val="00B91A96"/>
    <w:rsid w:val="00B91C6D"/>
    <w:rsid w:val="00B92FC8"/>
    <w:rsid w:val="00B93CD8"/>
    <w:rsid w:val="00B93FA8"/>
    <w:rsid w:val="00B94141"/>
    <w:rsid w:val="00B942F5"/>
    <w:rsid w:val="00B958D0"/>
    <w:rsid w:val="00B95F00"/>
    <w:rsid w:val="00BA4106"/>
    <w:rsid w:val="00BA4AD6"/>
    <w:rsid w:val="00BA6039"/>
    <w:rsid w:val="00BB11C5"/>
    <w:rsid w:val="00BB3023"/>
    <w:rsid w:val="00BB4972"/>
    <w:rsid w:val="00BB4AD0"/>
    <w:rsid w:val="00BB58B3"/>
    <w:rsid w:val="00BB6D94"/>
    <w:rsid w:val="00BB748A"/>
    <w:rsid w:val="00BB7FA0"/>
    <w:rsid w:val="00BC1042"/>
    <w:rsid w:val="00BC1149"/>
    <w:rsid w:val="00BC1E50"/>
    <w:rsid w:val="00BC4D85"/>
    <w:rsid w:val="00BC53B1"/>
    <w:rsid w:val="00BC6007"/>
    <w:rsid w:val="00BC63EE"/>
    <w:rsid w:val="00BD081B"/>
    <w:rsid w:val="00BD098E"/>
    <w:rsid w:val="00BD3CBE"/>
    <w:rsid w:val="00BD3EA8"/>
    <w:rsid w:val="00BD4074"/>
    <w:rsid w:val="00BD442A"/>
    <w:rsid w:val="00BD6737"/>
    <w:rsid w:val="00BD7013"/>
    <w:rsid w:val="00BE0D32"/>
    <w:rsid w:val="00BE1C74"/>
    <w:rsid w:val="00BE238D"/>
    <w:rsid w:val="00BE2738"/>
    <w:rsid w:val="00BE36A0"/>
    <w:rsid w:val="00BE3B8C"/>
    <w:rsid w:val="00BE51E5"/>
    <w:rsid w:val="00BE7257"/>
    <w:rsid w:val="00BF2E5F"/>
    <w:rsid w:val="00BF380C"/>
    <w:rsid w:val="00BF47CD"/>
    <w:rsid w:val="00BF47EB"/>
    <w:rsid w:val="00BF55C9"/>
    <w:rsid w:val="00BF5889"/>
    <w:rsid w:val="00BF7384"/>
    <w:rsid w:val="00BF73CA"/>
    <w:rsid w:val="00BF7766"/>
    <w:rsid w:val="00C07C8B"/>
    <w:rsid w:val="00C1107A"/>
    <w:rsid w:val="00C11CE6"/>
    <w:rsid w:val="00C126A8"/>
    <w:rsid w:val="00C133E1"/>
    <w:rsid w:val="00C13CFA"/>
    <w:rsid w:val="00C13FDC"/>
    <w:rsid w:val="00C14993"/>
    <w:rsid w:val="00C20128"/>
    <w:rsid w:val="00C2076B"/>
    <w:rsid w:val="00C216EA"/>
    <w:rsid w:val="00C23373"/>
    <w:rsid w:val="00C23AA4"/>
    <w:rsid w:val="00C23D13"/>
    <w:rsid w:val="00C23D83"/>
    <w:rsid w:val="00C249E1"/>
    <w:rsid w:val="00C25409"/>
    <w:rsid w:val="00C25D12"/>
    <w:rsid w:val="00C27AEF"/>
    <w:rsid w:val="00C27B51"/>
    <w:rsid w:val="00C32686"/>
    <w:rsid w:val="00C327B4"/>
    <w:rsid w:val="00C32AE6"/>
    <w:rsid w:val="00C33330"/>
    <w:rsid w:val="00C34F72"/>
    <w:rsid w:val="00C35CC9"/>
    <w:rsid w:val="00C370CF"/>
    <w:rsid w:val="00C37A9E"/>
    <w:rsid w:val="00C4004C"/>
    <w:rsid w:val="00C40FCF"/>
    <w:rsid w:val="00C41603"/>
    <w:rsid w:val="00C43630"/>
    <w:rsid w:val="00C443BC"/>
    <w:rsid w:val="00C45E1F"/>
    <w:rsid w:val="00C46811"/>
    <w:rsid w:val="00C46831"/>
    <w:rsid w:val="00C47B5F"/>
    <w:rsid w:val="00C50247"/>
    <w:rsid w:val="00C503F8"/>
    <w:rsid w:val="00C51307"/>
    <w:rsid w:val="00C540AC"/>
    <w:rsid w:val="00C54D9F"/>
    <w:rsid w:val="00C559AF"/>
    <w:rsid w:val="00C568EA"/>
    <w:rsid w:val="00C56F03"/>
    <w:rsid w:val="00C57ABC"/>
    <w:rsid w:val="00C612E1"/>
    <w:rsid w:val="00C61F19"/>
    <w:rsid w:val="00C62EB5"/>
    <w:rsid w:val="00C63D54"/>
    <w:rsid w:val="00C6404E"/>
    <w:rsid w:val="00C6611C"/>
    <w:rsid w:val="00C66227"/>
    <w:rsid w:val="00C6673E"/>
    <w:rsid w:val="00C66D4F"/>
    <w:rsid w:val="00C66E9B"/>
    <w:rsid w:val="00C67933"/>
    <w:rsid w:val="00C67A55"/>
    <w:rsid w:val="00C72BEC"/>
    <w:rsid w:val="00C73AC3"/>
    <w:rsid w:val="00C743FF"/>
    <w:rsid w:val="00C7448E"/>
    <w:rsid w:val="00C74691"/>
    <w:rsid w:val="00C74B6F"/>
    <w:rsid w:val="00C7504F"/>
    <w:rsid w:val="00C75654"/>
    <w:rsid w:val="00C757A0"/>
    <w:rsid w:val="00C76140"/>
    <w:rsid w:val="00C80456"/>
    <w:rsid w:val="00C81172"/>
    <w:rsid w:val="00C81310"/>
    <w:rsid w:val="00C8140C"/>
    <w:rsid w:val="00C816AC"/>
    <w:rsid w:val="00C81CE6"/>
    <w:rsid w:val="00C81E7D"/>
    <w:rsid w:val="00C823A9"/>
    <w:rsid w:val="00C8249A"/>
    <w:rsid w:val="00C83880"/>
    <w:rsid w:val="00C84D3E"/>
    <w:rsid w:val="00C85E58"/>
    <w:rsid w:val="00C87576"/>
    <w:rsid w:val="00C91EA0"/>
    <w:rsid w:val="00C92251"/>
    <w:rsid w:val="00C92607"/>
    <w:rsid w:val="00C93289"/>
    <w:rsid w:val="00C938E6"/>
    <w:rsid w:val="00C941C5"/>
    <w:rsid w:val="00C94C36"/>
    <w:rsid w:val="00C965F1"/>
    <w:rsid w:val="00C97E18"/>
    <w:rsid w:val="00C97E4C"/>
    <w:rsid w:val="00CA00F1"/>
    <w:rsid w:val="00CA12B5"/>
    <w:rsid w:val="00CA20B3"/>
    <w:rsid w:val="00CA4186"/>
    <w:rsid w:val="00CA4591"/>
    <w:rsid w:val="00CA45AF"/>
    <w:rsid w:val="00CA55D3"/>
    <w:rsid w:val="00CA5ADC"/>
    <w:rsid w:val="00CA5E40"/>
    <w:rsid w:val="00CA6193"/>
    <w:rsid w:val="00CA6FE5"/>
    <w:rsid w:val="00CA6FEA"/>
    <w:rsid w:val="00CA76BA"/>
    <w:rsid w:val="00CB0841"/>
    <w:rsid w:val="00CB0B63"/>
    <w:rsid w:val="00CB1FCE"/>
    <w:rsid w:val="00CB2D94"/>
    <w:rsid w:val="00CB30C6"/>
    <w:rsid w:val="00CB4093"/>
    <w:rsid w:val="00CB499C"/>
    <w:rsid w:val="00CB7993"/>
    <w:rsid w:val="00CC1808"/>
    <w:rsid w:val="00CC25E3"/>
    <w:rsid w:val="00CC34AA"/>
    <w:rsid w:val="00CC4F7D"/>
    <w:rsid w:val="00CC706A"/>
    <w:rsid w:val="00CC7763"/>
    <w:rsid w:val="00CD14C7"/>
    <w:rsid w:val="00CD2549"/>
    <w:rsid w:val="00CD3D6F"/>
    <w:rsid w:val="00CD4AB7"/>
    <w:rsid w:val="00CD5C21"/>
    <w:rsid w:val="00CD64EB"/>
    <w:rsid w:val="00CE09A9"/>
    <w:rsid w:val="00CE0ECD"/>
    <w:rsid w:val="00CE0FE7"/>
    <w:rsid w:val="00CE1D6C"/>
    <w:rsid w:val="00CE26AE"/>
    <w:rsid w:val="00CE3BCE"/>
    <w:rsid w:val="00CE4261"/>
    <w:rsid w:val="00CE5606"/>
    <w:rsid w:val="00CE76CF"/>
    <w:rsid w:val="00CF024C"/>
    <w:rsid w:val="00CF1587"/>
    <w:rsid w:val="00CF3332"/>
    <w:rsid w:val="00CF4337"/>
    <w:rsid w:val="00CF5309"/>
    <w:rsid w:val="00CF5B81"/>
    <w:rsid w:val="00CF7BF9"/>
    <w:rsid w:val="00D03481"/>
    <w:rsid w:val="00D045B9"/>
    <w:rsid w:val="00D06BBB"/>
    <w:rsid w:val="00D07B6D"/>
    <w:rsid w:val="00D109BE"/>
    <w:rsid w:val="00D125D7"/>
    <w:rsid w:val="00D13657"/>
    <w:rsid w:val="00D1579C"/>
    <w:rsid w:val="00D1638E"/>
    <w:rsid w:val="00D16E28"/>
    <w:rsid w:val="00D179DF"/>
    <w:rsid w:val="00D21236"/>
    <w:rsid w:val="00D221FF"/>
    <w:rsid w:val="00D25732"/>
    <w:rsid w:val="00D25D36"/>
    <w:rsid w:val="00D26535"/>
    <w:rsid w:val="00D27E98"/>
    <w:rsid w:val="00D30300"/>
    <w:rsid w:val="00D31ED8"/>
    <w:rsid w:val="00D32628"/>
    <w:rsid w:val="00D328BF"/>
    <w:rsid w:val="00D32EA8"/>
    <w:rsid w:val="00D357D7"/>
    <w:rsid w:val="00D36C09"/>
    <w:rsid w:val="00D371C6"/>
    <w:rsid w:val="00D403B3"/>
    <w:rsid w:val="00D4603B"/>
    <w:rsid w:val="00D46570"/>
    <w:rsid w:val="00D466C8"/>
    <w:rsid w:val="00D467A4"/>
    <w:rsid w:val="00D47761"/>
    <w:rsid w:val="00D50086"/>
    <w:rsid w:val="00D51A21"/>
    <w:rsid w:val="00D523A9"/>
    <w:rsid w:val="00D5472B"/>
    <w:rsid w:val="00D56676"/>
    <w:rsid w:val="00D566C1"/>
    <w:rsid w:val="00D57A75"/>
    <w:rsid w:val="00D620D6"/>
    <w:rsid w:val="00D62237"/>
    <w:rsid w:val="00D62622"/>
    <w:rsid w:val="00D63384"/>
    <w:rsid w:val="00D6393B"/>
    <w:rsid w:val="00D64390"/>
    <w:rsid w:val="00D65531"/>
    <w:rsid w:val="00D700D0"/>
    <w:rsid w:val="00D70B00"/>
    <w:rsid w:val="00D710E3"/>
    <w:rsid w:val="00D71B7B"/>
    <w:rsid w:val="00D721B4"/>
    <w:rsid w:val="00D753F0"/>
    <w:rsid w:val="00D76177"/>
    <w:rsid w:val="00D76853"/>
    <w:rsid w:val="00D81BDE"/>
    <w:rsid w:val="00D81CEF"/>
    <w:rsid w:val="00D827FF"/>
    <w:rsid w:val="00D83D67"/>
    <w:rsid w:val="00D84593"/>
    <w:rsid w:val="00D8588D"/>
    <w:rsid w:val="00D869A1"/>
    <w:rsid w:val="00D87536"/>
    <w:rsid w:val="00D91358"/>
    <w:rsid w:val="00D91587"/>
    <w:rsid w:val="00D92860"/>
    <w:rsid w:val="00D928A8"/>
    <w:rsid w:val="00D96025"/>
    <w:rsid w:val="00D96C5A"/>
    <w:rsid w:val="00D97799"/>
    <w:rsid w:val="00DA0DFD"/>
    <w:rsid w:val="00DA129C"/>
    <w:rsid w:val="00DA351A"/>
    <w:rsid w:val="00DA4B47"/>
    <w:rsid w:val="00DA4F1B"/>
    <w:rsid w:val="00DA5DEC"/>
    <w:rsid w:val="00DA6268"/>
    <w:rsid w:val="00DA6B1D"/>
    <w:rsid w:val="00DA726F"/>
    <w:rsid w:val="00DB3790"/>
    <w:rsid w:val="00DB3F6A"/>
    <w:rsid w:val="00DB5EE0"/>
    <w:rsid w:val="00DB610C"/>
    <w:rsid w:val="00DB68D1"/>
    <w:rsid w:val="00DC03CE"/>
    <w:rsid w:val="00DC1439"/>
    <w:rsid w:val="00DC2049"/>
    <w:rsid w:val="00DC249E"/>
    <w:rsid w:val="00DC379D"/>
    <w:rsid w:val="00DC6067"/>
    <w:rsid w:val="00DC6A4C"/>
    <w:rsid w:val="00DC6DC7"/>
    <w:rsid w:val="00DC76A5"/>
    <w:rsid w:val="00DC7853"/>
    <w:rsid w:val="00DD26E4"/>
    <w:rsid w:val="00DD355B"/>
    <w:rsid w:val="00DD35EA"/>
    <w:rsid w:val="00DD4106"/>
    <w:rsid w:val="00DD41E9"/>
    <w:rsid w:val="00DD4AA7"/>
    <w:rsid w:val="00DD6441"/>
    <w:rsid w:val="00DD66CE"/>
    <w:rsid w:val="00DD6D41"/>
    <w:rsid w:val="00DD7F84"/>
    <w:rsid w:val="00DD7FC1"/>
    <w:rsid w:val="00DE0584"/>
    <w:rsid w:val="00DE0CE9"/>
    <w:rsid w:val="00DE0DC8"/>
    <w:rsid w:val="00DE1AE6"/>
    <w:rsid w:val="00DE2033"/>
    <w:rsid w:val="00DE22D5"/>
    <w:rsid w:val="00DE2836"/>
    <w:rsid w:val="00DE3F1C"/>
    <w:rsid w:val="00DE41FC"/>
    <w:rsid w:val="00DE451F"/>
    <w:rsid w:val="00DE6DF7"/>
    <w:rsid w:val="00DE729C"/>
    <w:rsid w:val="00DE7424"/>
    <w:rsid w:val="00DE75B1"/>
    <w:rsid w:val="00DF01FB"/>
    <w:rsid w:val="00DF05A1"/>
    <w:rsid w:val="00DF124A"/>
    <w:rsid w:val="00DF2EE1"/>
    <w:rsid w:val="00DF341E"/>
    <w:rsid w:val="00DF34DB"/>
    <w:rsid w:val="00DF43D8"/>
    <w:rsid w:val="00DF67D4"/>
    <w:rsid w:val="00DF772B"/>
    <w:rsid w:val="00E00A6C"/>
    <w:rsid w:val="00E01359"/>
    <w:rsid w:val="00E03424"/>
    <w:rsid w:val="00E04A9C"/>
    <w:rsid w:val="00E05CF7"/>
    <w:rsid w:val="00E06461"/>
    <w:rsid w:val="00E06B5A"/>
    <w:rsid w:val="00E10A48"/>
    <w:rsid w:val="00E10FED"/>
    <w:rsid w:val="00E11812"/>
    <w:rsid w:val="00E1243E"/>
    <w:rsid w:val="00E126AD"/>
    <w:rsid w:val="00E129C9"/>
    <w:rsid w:val="00E17C37"/>
    <w:rsid w:val="00E20DC6"/>
    <w:rsid w:val="00E210CF"/>
    <w:rsid w:val="00E229DD"/>
    <w:rsid w:val="00E23075"/>
    <w:rsid w:val="00E23552"/>
    <w:rsid w:val="00E245FC"/>
    <w:rsid w:val="00E255E0"/>
    <w:rsid w:val="00E27414"/>
    <w:rsid w:val="00E27974"/>
    <w:rsid w:val="00E279CB"/>
    <w:rsid w:val="00E27F67"/>
    <w:rsid w:val="00E305D2"/>
    <w:rsid w:val="00E31518"/>
    <w:rsid w:val="00E31E5D"/>
    <w:rsid w:val="00E32EA9"/>
    <w:rsid w:val="00E33664"/>
    <w:rsid w:val="00E33919"/>
    <w:rsid w:val="00E33FF4"/>
    <w:rsid w:val="00E3457F"/>
    <w:rsid w:val="00E34ADF"/>
    <w:rsid w:val="00E367EA"/>
    <w:rsid w:val="00E421C6"/>
    <w:rsid w:val="00E423A0"/>
    <w:rsid w:val="00E444DE"/>
    <w:rsid w:val="00E4488A"/>
    <w:rsid w:val="00E464B1"/>
    <w:rsid w:val="00E46E6B"/>
    <w:rsid w:val="00E503EE"/>
    <w:rsid w:val="00E5118C"/>
    <w:rsid w:val="00E513C5"/>
    <w:rsid w:val="00E521FB"/>
    <w:rsid w:val="00E53610"/>
    <w:rsid w:val="00E537A7"/>
    <w:rsid w:val="00E53833"/>
    <w:rsid w:val="00E53B41"/>
    <w:rsid w:val="00E5413A"/>
    <w:rsid w:val="00E545C6"/>
    <w:rsid w:val="00E560BC"/>
    <w:rsid w:val="00E57950"/>
    <w:rsid w:val="00E601C0"/>
    <w:rsid w:val="00E61675"/>
    <w:rsid w:val="00E617D8"/>
    <w:rsid w:val="00E61AB1"/>
    <w:rsid w:val="00E6314B"/>
    <w:rsid w:val="00E63F85"/>
    <w:rsid w:val="00E64B7D"/>
    <w:rsid w:val="00E64C84"/>
    <w:rsid w:val="00E6549C"/>
    <w:rsid w:val="00E65927"/>
    <w:rsid w:val="00E66B2F"/>
    <w:rsid w:val="00E67805"/>
    <w:rsid w:val="00E678A6"/>
    <w:rsid w:val="00E712E9"/>
    <w:rsid w:val="00E71B80"/>
    <w:rsid w:val="00E72C57"/>
    <w:rsid w:val="00E7325E"/>
    <w:rsid w:val="00E73E3A"/>
    <w:rsid w:val="00E7414E"/>
    <w:rsid w:val="00E74870"/>
    <w:rsid w:val="00E76578"/>
    <w:rsid w:val="00E776FC"/>
    <w:rsid w:val="00E77D39"/>
    <w:rsid w:val="00E813B2"/>
    <w:rsid w:val="00E82624"/>
    <w:rsid w:val="00E841A5"/>
    <w:rsid w:val="00E8453F"/>
    <w:rsid w:val="00E85A3C"/>
    <w:rsid w:val="00E86C3A"/>
    <w:rsid w:val="00E8734B"/>
    <w:rsid w:val="00E8756F"/>
    <w:rsid w:val="00E876E6"/>
    <w:rsid w:val="00E90AD5"/>
    <w:rsid w:val="00E90D61"/>
    <w:rsid w:val="00E91533"/>
    <w:rsid w:val="00E917C3"/>
    <w:rsid w:val="00E94F28"/>
    <w:rsid w:val="00E94FDE"/>
    <w:rsid w:val="00E95982"/>
    <w:rsid w:val="00E95C9A"/>
    <w:rsid w:val="00E95EE4"/>
    <w:rsid w:val="00E978A2"/>
    <w:rsid w:val="00EA06A9"/>
    <w:rsid w:val="00EA0A64"/>
    <w:rsid w:val="00EA1204"/>
    <w:rsid w:val="00EA1BF6"/>
    <w:rsid w:val="00EA31F8"/>
    <w:rsid w:val="00EA3D9F"/>
    <w:rsid w:val="00EA4304"/>
    <w:rsid w:val="00EA477B"/>
    <w:rsid w:val="00EA7837"/>
    <w:rsid w:val="00EA7C09"/>
    <w:rsid w:val="00EB359E"/>
    <w:rsid w:val="00EB4539"/>
    <w:rsid w:val="00EB5720"/>
    <w:rsid w:val="00EB58F7"/>
    <w:rsid w:val="00EB69C1"/>
    <w:rsid w:val="00EB7956"/>
    <w:rsid w:val="00EC030C"/>
    <w:rsid w:val="00EC0CE3"/>
    <w:rsid w:val="00EC139B"/>
    <w:rsid w:val="00EC16D8"/>
    <w:rsid w:val="00EC36F1"/>
    <w:rsid w:val="00EC56BF"/>
    <w:rsid w:val="00EC68C9"/>
    <w:rsid w:val="00ED00F5"/>
    <w:rsid w:val="00ED107D"/>
    <w:rsid w:val="00ED150A"/>
    <w:rsid w:val="00ED17C6"/>
    <w:rsid w:val="00ED197B"/>
    <w:rsid w:val="00ED3D2D"/>
    <w:rsid w:val="00ED4813"/>
    <w:rsid w:val="00ED4D85"/>
    <w:rsid w:val="00ED5525"/>
    <w:rsid w:val="00EE17CC"/>
    <w:rsid w:val="00EE17CE"/>
    <w:rsid w:val="00EE2B5F"/>
    <w:rsid w:val="00EE2B91"/>
    <w:rsid w:val="00EE327B"/>
    <w:rsid w:val="00EE68DD"/>
    <w:rsid w:val="00EE6CD6"/>
    <w:rsid w:val="00EF0A6A"/>
    <w:rsid w:val="00EF117E"/>
    <w:rsid w:val="00EF2C65"/>
    <w:rsid w:val="00EF3AD8"/>
    <w:rsid w:val="00EF4F81"/>
    <w:rsid w:val="00EF4FF2"/>
    <w:rsid w:val="00EF5E6E"/>
    <w:rsid w:val="00EF6567"/>
    <w:rsid w:val="00EF75E0"/>
    <w:rsid w:val="00F00DF1"/>
    <w:rsid w:val="00F01963"/>
    <w:rsid w:val="00F03874"/>
    <w:rsid w:val="00F0539A"/>
    <w:rsid w:val="00F05BD7"/>
    <w:rsid w:val="00F060EE"/>
    <w:rsid w:val="00F070EA"/>
    <w:rsid w:val="00F0751B"/>
    <w:rsid w:val="00F12522"/>
    <w:rsid w:val="00F126F4"/>
    <w:rsid w:val="00F12CD0"/>
    <w:rsid w:val="00F12DA8"/>
    <w:rsid w:val="00F143D8"/>
    <w:rsid w:val="00F15886"/>
    <w:rsid w:val="00F16AC9"/>
    <w:rsid w:val="00F20FCD"/>
    <w:rsid w:val="00F21268"/>
    <w:rsid w:val="00F21E2D"/>
    <w:rsid w:val="00F22F27"/>
    <w:rsid w:val="00F23985"/>
    <w:rsid w:val="00F23DA0"/>
    <w:rsid w:val="00F26BE2"/>
    <w:rsid w:val="00F272C0"/>
    <w:rsid w:val="00F27419"/>
    <w:rsid w:val="00F278B5"/>
    <w:rsid w:val="00F31918"/>
    <w:rsid w:val="00F31C9E"/>
    <w:rsid w:val="00F342D0"/>
    <w:rsid w:val="00F34BE9"/>
    <w:rsid w:val="00F355DB"/>
    <w:rsid w:val="00F35E56"/>
    <w:rsid w:val="00F375D6"/>
    <w:rsid w:val="00F4055A"/>
    <w:rsid w:val="00F40F09"/>
    <w:rsid w:val="00F41D34"/>
    <w:rsid w:val="00F424EC"/>
    <w:rsid w:val="00F42F49"/>
    <w:rsid w:val="00F431A7"/>
    <w:rsid w:val="00F436CE"/>
    <w:rsid w:val="00F43CE3"/>
    <w:rsid w:val="00F43D0A"/>
    <w:rsid w:val="00F442D1"/>
    <w:rsid w:val="00F447E1"/>
    <w:rsid w:val="00F44DA0"/>
    <w:rsid w:val="00F45CB1"/>
    <w:rsid w:val="00F50217"/>
    <w:rsid w:val="00F52CB2"/>
    <w:rsid w:val="00F543E4"/>
    <w:rsid w:val="00F5480F"/>
    <w:rsid w:val="00F554F6"/>
    <w:rsid w:val="00F56CE8"/>
    <w:rsid w:val="00F5780B"/>
    <w:rsid w:val="00F6165E"/>
    <w:rsid w:val="00F6304C"/>
    <w:rsid w:val="00F6386A"/>
    <w:rsid w:val="00F638CB"/>
    <w:rsid w:val="00F638E3"/>
    <w:rsid w:val="00F63E35"/>
    <w:rsid w:val="00F64258"/>
    <w:rsid w:val="00F64902"/>
    <w:rsid w:val="00F65F62"/>
    <w:rsid w:val="00F66F3A"/>
    <w:rsid w:val="00F67AFF"/>
    <w:rsid w:val="00F710EA"/>
    <w:rsid w:val="00F71330"/>
    <w:rsid w:val="00F7174C"/>
    <w:rsid w:val="00F71E98"/>
    <w:rsid w:val="00F71EB3"/>
    <w:rsid w:val="00F73589"/>
    <w:rsid w:val="00F73651"/>
    <w:rsid w:val="00F74838"/>
    <w:rsid w:val="00F74DF4"/>
    <w:rsid w:val="00F7597D"/>
    <w:rsid w:val="00F77969"/>
    <w:rsid w:val="00F81170"/>
    <w:rsid w:val="00F822CF"/>
    <w:rsid w:val="00F82395"/>
    <w:rsid w:val="00F83635"/>
    <w:rsid w:val="00F84383"/>
    <w:rsid w:val="00F84DC8"/>
    <w:rsid w:val="00F85253"/>
    <w:rsid w:val="00F8574B"/>
    <w:rsid w:val="00F85F5F"/>
    <w:rsid w:val="00F8677D"/>
    <w:rsid w:val="00F91459"/>
    <w:rsid w:val="00F95BD6"/>
    <w:rsid w:val="00F95EC5"/>
    <w:rsid w:val="00F962F6"/>
    <w:rsid w:val="00F96992"/>
    <w:rsid w:val="00F969A9"/>
    <w:rsid w:val="00F97441"/>
    <w:rsid w:val="00F9748F"/>
    <w:rsid w:val="00F976D8"/>
    <w:rsid w:val="00F97740"/>
    <w:rsid w:val="00FA00A5"/>
    <w:rsid w:val="00FA063B"/>
    <w:rsid w:val="00FA11AB"/>
    <w:rsid w:val="00FA316D"/>
    <w:rsid w:val="00FA4906"/>
    <w:rsid w:val="00FA6130"/>
    <w:rsid w:val="00FA645B"/>
    <w:rsid w:val="00FA7B2A"/>
    <w:rsid w:val="00FB2516"/>
    <w:rsid w:val="00FB3002"/>
    <w:rsid w:val="00FB55DB"/>
    <w:rsid w:val="00FB5F01"/>
    <w:rsid w:val="00FB601D"/>
    <w:rsid w:val="00FB61AA"/>
    <w:rsid w:val="00FB6EE4"/>
    <w:rsid w:val="00FB7BFA"/>
    <w:rsid w:val="00FC0D90"/>
    <w:rsid w:val="00FC20A3"/>
    <w:rsid w:val="00FC3F87"/>
    <w:rsid w:val="00FD0835"/>
    <w:rsid w:val="00FD0B1D"/>
    <w:rsid w:val="00FD28C4"/>
    <w:rsid w:val="00FD348E"/>
    <w:rsid w:val="00FD3CB8"/>
    <w:rsid w:val="00FD3F09"/>
    <w:rsid w:val="00FD3F83"/>
    <w:rsid w:val="00FD41B0"/>
    <w:rsid w:val="00FD596C"/>
    <w:rsid w:val="00FD767C"/>
    <w:rsid w:val="00FE0B60"/>
    <w:rsid w:val="00FE1730"/>
    <w:rsid w:val="00FE1A94"/>
    <w:rsid w:val="00FE2EA5"/>
    <w:rsid w:val="00FE5F08"/>
    <w:rsid w:val="00FE65D3"/>
    <w:rsid w:val="00FE6D20"/>
    <w:rsid w:val="00FE7C85"/>
    <w:rsid w:val="00FE7EA9"/>
    <w:rsid w:val="00FF2953"/>
    <w:rsid w:val="00FF2DEF"/>
    <w:rsid w:val="00FF2FBD"/>
    <w:rsid w:val="00FF3F3A"/>
    <w:rsid w:val="00FF3F66"/>
    <w:rsid w:val="00FF4369"/>
    <w:rsid w:val="00FF64DB"/>
    <w:rsid w:val="00FF6802"/>
    <w:rsid w:val="00FF697E"/>
    <w:rsid w:val="00FF6F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Indent"/>
    <w:basedOn w:val="a"/>
    <w:link w:val="af3"/>
    <w:rsid w:val="00876218"/>
    <w:pPr>
      <w:spacing w:after="120" w:line="240" w:lineRule="auto"/>
      <w:ind w:left="283"/>
    </w:pPr>
    <w:rPr>
      <w:rFonts w:ascii="Calibri" w:eastAsia="Times New Roman" w:hAnsi="Calibri" w:cs="Times New Roman"/>
      <w:color w:val="000000"/>
      <w:sz w:val="24"/>
      <w:szCs w:val="20"/>
      <w:lang w:eastAsia="ru-RU"/>
    </w:rPr>
  </w:style>
  <w:style w:type="character" w:customStyle="1" w:styleId="af3">
    <w:name w:val="Основной текст с отступом Знак"/>
    <w:basedOn w:val="a0"/>
    <w:link w:val="af2"/>
    <w:rsid w:val="00876218"/>
    <w:rPr>
      <w:rFonts w:ascii="Calibri" w:eastAsia="Times New Roman" w:hAnsi="Calibri" w:cs="Times New Roman"/>
      <w:color w:val="000000"/>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58086805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118061486">
      <w:bodyDiv w:val="1"/>
      <w:marLeft w:val="0"/>
      <w:marRight w:val="0"/>
      <w:marTop w:val="0"/>
      <w:marBottom w:val="0"/>
      <w:divBdr>
        <w:top w:val="none" w:sz="0" w:space="0" w:color="auto"/>
        <w:left w:val="none" w:sz="0" w:space="0" w:color="auto"/>
        <w:bottom w:val="none" w:sz="0" w:space="0" w:color="auto"/>
        <w:right w:val="none" w:sz="0" w:space="0" w:color="auto"/>
      </w:divBdr>
    </w:div>
    <w:div w:id="1144934772">
      <w:bodyDiv w:val="1"/>
      <w:marLeft w:val="0"/>
      <w:marRight w:val="0"/>
      <w:marTop w:val="0"/>
      <w:marBottom w:val="0"/>
      <w:divBdr>
        <w:top w:val="none" w:sz="0" w:space="0" w:color="auto"/>
        <w:left w:val="none" w:sz="0" w:space="0" w:color="auto"/>
        <w:bottom w:val="none" w:sz="0" w:space="0" w:color="auto"/>
        <w:right w:val="none" w:sz="0" w:space="0" w:color="auto"/>
      </w:divBdr>
      <w:divsChild>
        <w:div w:id="1926526255">
          <w:marLeft w:val="0"/>
          <w:marRight w:val="0"/>
          <w:marTop w:val="0"/>
          <w:marBottom w:val="120"/>
          <w:divBdr>
            <w:top w:val="none" w:sz="0" w:space="0" w:color="auto"/>
            <w:left w:val="none" w:sz="0" w:space="0" w:color="auto"/>
            <w:bottom w:val="none" w:sz="0" w:space="0" w:color="auto"/>
            <w:right w:val="none" w:sz="0" w:space="0" w:color="auto"/>
          </w:divBdr>
        </w:div>
      </w:divsChild>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570117712">
      <w:bodyDiv w:val="1"/>
      <w:marLeft w:val="0"/>
      <w:marRight w:val="0"/>
      <w:marTop w:val="0"/>
      <w:marBottom w:val="0"/>
      <w:divBdr>
        <w:top w:val="none" w:sz="0" w:space="0" w:color="auto"/>
        <w:left w:val="none" w:sz="0" w:space="0" w:color="auto"/>
        <w:bottom w:val="none" w:sz="0" w:space="0" w:color="auto"/>
        <w:right w:val="none" w:sz="0" w:space="0" w:color="auto"/>
      </w:divBdr>
    </w:div>
    <w:div w:id="1697999957">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99204347">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stanovlenie-ot-05-03-20.pdf" TargetMode="External"/><Relationship Id="rId13" Type="http://schemas.openxmlformats.org/officeDocument/2006/relationships/hyperlink" Target="consultantplus://offline/ref=F6F5BBAA21616DB2C2AA4E0A15F9E8D82D57A63EC4447D3CE2189C8315935D60B3249AA8B64E06B32FB50E3BAF8078A32DAF87AAB9E032mCH" TargetMode="External"/><Relationship Id="rId18" Type="http://schemas.openxmlformats.org/officeDocument/2006/relationships/hyperlink" Target="https://login.consultant.ru/link/?req=doc&amp;base=LAW&amp;n=467434&amp;dst=14778" TargetMode="External"/><Relationship Id="rId26" Type="http://schemas.openxmlformats.org/officeDocument/2006/relationships/hyperlink" Target="consultantplus://offline/ref=3E215F1F182A17C3BB44341C24BBDBA6F0C3E2CF02330E61A7539A8584A75A3B1C901729B6FEEBC8z8L6D" TargetMode="External"/><Relationship Id="rId3" Type="http://schemas.openxmlformats.org/officeDocument/2006/relationships/styles" Target="styles.xml"/><Relationship Id="rId21" Type="http://schemas.openxmlformats.org/officeDocument/2006/relationships/hyperlink" Target="https://login.consultant.ru/link/?req=doc&amp;base=LAW&amp;n=467434&amp;dst=102282" TargetMode="External"/><Relationship Id="rId34"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consultantplus://offline/ref=F6F5BBAA21616DB2C2AA4E0A15F9E8D82D57A63EC4447D3CE2189C8315935D60B3249AA8B64E07B32FB50E3BAF8078A32DAF87AAB9E032mCH" TargetMode="External"/><Relationship Id="rId17" Type="http://schemas.openxmlformats.org/officeDocument/2006/relationships/hyperlink" Target="https://login.consultant.ru/link/?req=doc&amp;base=LAW&amp;n=467434&amp;dst=14813" TargetMode="External"/><Relationship Id="rId25" Type="http://schemas.openxmlformats.org/officeDocument/2006/relationships/hyperlink" Target="https://login.consultant.ru/link/?req=doc&amp;base=LAW&amp;n=467434&amp;dst=110248"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login.consultant.ru/link/?req=doc&amp;base=LAW&amp;n=467434&amp;dst=14810" TargetMode="External"/><Relationship Id="rId20" Type="http://schemas.openxmlformats.org/officeDocument/2006/relationships/hyperlink" Target="https://login.consultant.ru/link/?req=doc&amp;base=LAW&amp;n=467434&amp;dst=26179" TargetMode="External"/><Relationship Id="rId29" Type="http://schemas.openxmlformats.org/officeDocument/2006/relationships/hyperlink" Target="consultantplus://offline/ref=84618817D32DA305DDAF06718CAB8B3817E6B6C58FDC8454AE8C62912329830BB8ECA9986F41677412p4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F6F5BBAA21616DB2C2AA4E0A15F9E8D82D57A63EC4447D3CE2189C8315935D60B3249AA8B64E04B32FB50E3BAF8078A32DAF87AAB9E032mCH" TargetMode="External"/><Relationship Id="rId24" Type="http://schemas.openxmlformats.org/officeDocument/2006/relationships/hyperlink" Target="https://login.consultant.ru/link/?req=doc&amp;base=LAW&amp;n=467434&amp;dst=110229" TargetMode="External"/><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consultantplus://offline/ref=B366F2BF1085CD14BF2626B613C471BE3FAF9E5A9B1670699AFFA949525D069D67100FC293AFEDE7z8K2G" TargetMode="External"/><Relationship Id="rId23" Type="http://schemas.openxmlformats.org/officeDocument/2006/relationships/hyperlink" Target="https://login.consultant.ru/link/?req=doc&amp;base=LAW&amp;n=467434&amp;dst=110209" TargetMode="External"/><Relationship Id="rId28" Type="http://schemas.openxmlformats.org/officeDocument/2006/relationships/hyperlink" Target="consultantplus://offline/ref=3E215F1F182A17C3BB44341C24BBDBA6F0C3E2CF02330E61A7539A8584A75A3B1C901729B6FCEBC8z8LAD" TargetMode="External"/><Relationship Id="rId36" Type="http://schemas.microsoft.com/office/2007/relationships/stylesWithEffects" Target="stylesWithEffects.xml"/><Relationship Id="rId10" Type="http://schemas.openxmlformats.org/officeDocument/2006/relationships/hyperlink" Target="https://login.consultant.ru/link/?req=doc&amp;base=LAW&amp;n=517728&amp;dst=26415" TargetMode="External"/><Relationship Id="rId19" Type="http://schemas.openxmlformats.org/officeDocument/2006/relationships/hyperlink" Target="https://login.consultant.ru/link/?req=doc&amp;base=LAW&amp;n=467434&amp;dst=26176"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login.consultant.ru/link/?req=doc&amp;base=LAW&amp;n=517728&amp;dst=17791" TargetMode="External"/><Relationship Id="rId14" Type="http://schemas.openxmlformats.org/officeDocument/2006/relationships/hyperlink" Target="consultantplus://offline/ref=F6F5BBAA21616DB2C2AA4E0A15F9E8D82D57A63EC4447D3CE2189C8315935D60B3249AA8B64E0DB32FB50E3BAF8078A32DAF87AAB9E032mCH" TargetMode="External"/><Relationship Id="rId22" Type="http://schemas.openxmlformats.org/officeDocument/2006/relationships/hyperlink" Target="https://login.consultant.ru/link/?req=doc&amp;base=LAW&amp;n=467434&amp;dst=102289" TargetMode="External"/><Relationship Id="rId27" Type="http://schemas.openxmlformats.org/officeDocument/2006/relationships/hyperlink" Target="consultantplus://offline/ref=3E215F1F182A17C3BB44341C24BBDBA6F0C3E2CF02330E61A7539A8584A75A3B1C901729B6FCEACAz8LED" TargetMode="External"/><Relationship Id="rId30" Type="http://schemas.openxmlformats.org/officeDocument/2006/relationships/header" Target="header1.xml"/><Relationship Id="rId35"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BD5BD6"/>
    <w:rsid w:val="00013828"/>
    <w:rsid w:val="000453EE"/>
    <w:rsid w:val="000B6E18"/>
    <w:rsid w:val="00161C16"/>
    <w:rsid w:val="00222D5F"/>
    <w:rsid w:val="00234AB5"/>
    <w:rsid w:val="002873D0"/>
    <w:rsid w:val="00292D2D"/>
    <w:rsid w:val="003257D0"/>
    <w:rsid w:val="00386E01"/>
    <w:rsid w:val="00395A3D"/>
    <w:rsid w:val="003E32F3"/>
    <w:rsid w:val="00442CF8"/>
    <w:rsid w:val="00456F33"/>
    <w:rsid w:val="0046172A"/>
    <w:rsid w:val="004663AB"/>
    <w:rsid w:val="004B28C3"/>
    <w:rsid w:val="004C550E"/>
    <w:rsid w:val="0050318C"/>
    <w:rsid w:val="00512ADE"/>
    <w:rsid w:val="005278DF"/>
    <w:rsid w:val="00551E6A"/>
    <w:rsid w:val="005B5D03"/>
    <w:rsid w:val="00611A13"/>
    <w:rsid w:val="00684F73"/>
    <w:rsid w:val="00711FA4"/>
    <w:rsid w:val="00762D4D"/>
    <w:rsid w:val="00791030"/>
    <w:rsid w:val="007A3B9E"/>
    <w:rsid w:val="007B7C6E"/>
    <w:rsid w:val="007D422F"/>
    <w:rsid w:val="007E7913"/>
    <w:rsid w:val="00846CAE"/>
    <w:rsid w:val="008C71CD"/>
    <w:rsid w:val="008F45ED"/>
    <w:rsid w:val="009548A9"/>
    <w:rsid w:val="009B76B1"/>
    <w:rsid w:val="009E5503"/>
    <w:rsid w:val="009E7B70"/>
    <w:rsid w:val="00A13740"/>
    <w:rsid w:val="00A66950"/>
    <w:rsid w:val="00A86E98"/>
    <w:rsid w:val="00B03B4D"/>
    <w:rsid w:val="00B628BA"/>
    <w:rsid w:val="00BD5BD6"/>
    <w:rsid w:val="00C3191A"/>
    <w:rsid w:val="00C616BC"/>
    <w:rsid w:val="00C651A2"/>
    <w:rsid w:val="00D003BB"/>
    <w:rsid w:val="00D37F81"/>
    <w:rsid w:val="00D6740E"/>
    <w:rsid w:val="00D94348"/>
    <w:rsid w:val="00DA03B5"/>
    <w:rsid w:val="00DD7F60"/>
    <w:rsid w:val="00E2324E"/>
    <w:rsid w:val="00E42959"/>
    <w:rsid w:val="00E92B3F"/>
    <w:rsid w:val="00EC6983"/>
    <w:rsid w:val="00F25CDA"/>
    <w:rsid w:val="00F53CE8"/>
    <w:rsid w:val="00F572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7BB7E2FA87D346818C5B3CBA17A8721F">
    <w:name w:val="7BB7E2FA87D346818C5B3CBA17A8721F"/>
    <w:rsid w:val="009E7B70"/>
    <w:pPr>
      <w:spacing w:after="160" w:line="259" w:lineRule="auto"/>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C6BF29-35A2-4817-8591-96F647116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1944</TotalTime>
  <Pages>11</Pages>
  <Words>5127</Words>
  <Characters>29228</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34287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user</cp:lastModifiedBy>
  <cp:revision>69</cp:revision>
  <cp:lastPrinted>2026-04-03T11:53:00Z</cp:lastPrinted>
  <dcterms:created xsi:type="dcterms:W3CDTF">2026-03-16T13:53:00Z</dcterms:created>
  <dcterms:modified xsi:type="dcterms:W3CDTF">2026-04-03T12:12:00Z</dcterms:modified>
</cp:coreProperties>
</file>