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5F1"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Заключение</w:t>
      </w:r>
    </w:p>
    <w:p w:rsidR="00545BDF"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по результатам внешней провер</w:t>
      </w:r>
      <w:r w:rsidR="00545BDF" w:rsidRPr="000B52DF">
        <w:rPr>
          <w:rFonts w:ascii="Times New Roman" w:hAnsi="Times New Roman" w:cs="Times New Roman"/>
          <w:b/>
          <w:sz w:val="24"/>
          <w:szCs w:val="24"/>
        </w:rPr>
        <w:t xml:space="preserve">ки годовой бюджетной отчетности </w:t>
      </w:r>
    </w:p>
    <w:p w:rsidR="002C51DE" w:rsidRPr="000B52DF" w:rsidRDefault="00D120D3" w:rsidP="00545B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Кайдаковского</w:t>
      </w:r>
      <w:r w:rsidR="00EF4FF2">
        <w:rPr>
          <w:rFonts w:ascii="Times New Roman" w:hAnsi="Times New Roman" w:cs="Times New Roman"/>
          <w:b/>
          <w:sz w:val="24"/>
          <w:szCs w:val="24"/>
        </w:rPr>
        <w:t xml:space="preserve"> сельского комитета</w:t>
      </w:r>
      <w:r w:rsidR="00C73AC3" w:rsidRPr="000B52DF">
        <w:rPr>
          <w:rFonts w:ascii="Times New Roman" w:hAnsi="Times New Roman" w:cs="Times New Roman"/>
          <w:b/>
          <w:sz w:val="24"/>
          <w:szCs w:val="24"/>
        </w:rPr>
        <w:t xml:space="preserve"> Администрации</w:t>
      </w:r>
      <w:r w:rsidR="000C5D58" w:rsidRPr="000B52DF">
        <w:rPr>
          <w:rFonts w:ascii="Times New Roman" w:hAnsi="Times New Roman" w:cs="Times New Roman"/>
          <w:b/>
          <w:sz w:val="24"/>
          <w:szCs w:val="24"/>
        </w:rPr>
        <w:t xml:space="preserve"> </w:t>
      </w:r>
      <w:r w:rsidR="00FA4906" w:rsidRPr="000B52DF">
        <w:rPr>
          <w:rFonts w:ascii="Times New Roman" w:hAnsi="Times New Roman" w:cs="Times New Roman"/>
          <w:b/>
          <w:sz w:val="24"/>
          <w:szCs w:val="24"/>
        </w:rPr>
        <w:t>муниципальн</w:t>
      </w:r>
      <w:r w:rsidR="00DE22D5">
        <w:rPr>
          <w:rFonts w:ascii="Times New Roman" w:hAnsi="Times New Roman" w:cs="Times New Roman"/>
          <w:b/>
          <w:sz w:val="24"/>
          <w:szCs w:val="24"/>
        </w:rPr>
        <w:t>ого образования «Вяземский муниципальный округ</w:t>
      </w:r>
      <w:r w:rsidR="00FA4906" w:rsidRPr="000B52DF">
        <w:rPr>
          <w:rFonts w:ascii="Times New Roman" w:hAnsi="Times New Roman" w:cs="Times New Roman"/>
          <w:b/>
          <w:sz w:val="24"/>
          <w:szCs w:val="24"/>
        </w:rPr>
        <w:t>» Смоленской области</w:t>
      </w:r>
      <w:r w:rsidR="008C43C0" w:rsidRPr="000B52DF">
        <w:rPr>
          <w:rFonts w:ascii="Times New Roman" w:hAnsi="Times New Roman" w:cs="Times New Roman"/>
          <w:b/>
          <w:sz w:val="24"/>
          <w:szCs w:val="24"/>
        </w:rPr>
        <w:t xml:space="preserve">, в части исполнения бюджета муниципального образования «Вяземский </w:t>
      </w:r>
      <w:r w:rsidR="00DE22D5">
        <w:rPr>
          <w:rFonts w:ascii="Times New Roman" w:hAnsi="Times New Roman" w:cs="Times New Roman"/>
          <w:b/>
          <w:sz w:val="24"/>
          <w:szCs w:val="24"/>
        </w:rPr>
        <w:t>муниципальный округ</w:t>
      </w:r>
      <w:r w:rsidR="008C43C0" w:rsidRPr="000B52DF">
        <w:rPr>
          <w:rFonts w:ascii="Times New Roman" w:hAnsi="Times New Roman" w:cs="Times New Roman"/>
          <w:b/>
          <w:sz w:val="24"/>
          <w:szCs w:val="24"/>
        </w:rPr>
        <w:t>» Смоленской области</w:t>
      </w:r>
      <w:r w:rsidR="000B52DF">
        <w:rPr>
          <w:rFonts w:ascii="Times New Roman" w:hAnsi="Times New Roman" w:cs="Times New Roman"/>
          <w:b/>
          <w:sz w:val="24"/>
          <w:szCs w:val="24"/>
        </w:rPr>
        <w:t xml:space="preserve"> </w:t>
      </w:r>
      <w:r w:rsidR="00DD7F84" w:rsidRPr="000B52DF">
        <w:rPr>
          <w:rFonts w:ascii="Times New Roman" w:hAnsi="Times New Roman" w:cs="Times New Roman"/>
          <w:b/>
          <w:sz w:val="24"/>
          <w:szCs w:val="24"/>
        </w:rPr>
        <w:t>за</w:t>
      </w:r>
      <w:r w:rsidR="00F26BE2" w:rsidRPr="000B52DF">
        <w:rPr>
          <w:rFonts w:ascii="Times New Roman" w:hAnsi="Times New Roman" w:cs="Times New Roman"/>
          <w:b/>
          <w:sz w:val="24"/>
          <w:szCs w:val="24"/>
        </w:rPr>
        <w:t xml:space="preserve"> 20</w:t>
      </w:r>
      <w:r w:rsidR="005D6842" w:rsidRPr="000B52DF">
        <w:rPr>
          <w:rFonts w:ascii="Times New Roman" w:hAnsi="Times New Roman" w:cs="Times New Roman"/>
          <w:b/>
          <w:sz w:val="24"/>
          <w:szCs w:val="24"/>
        </w:rPr>
        <w:t>2</w:t>
      </w:r>
      <w:r w:rsidR="00DE22D5">
        <w:rPr>
          <w:rFonts w:ascii="Times New Roman" w:hAnsi="Times New Roman" w:cs="Times New Roman"/>
          <w:b/>
          <w:sz w:val="24"/>
          <w:szCs w:val="24"/>
        </w:rPr>
        <w:t>5</w:t>
      </w:r>
      <w:r w:rsidR="00F26BE2" w:rsidRPr="000B52DF">
        <w:rPr>
          <w:rFonts w:ascii="Times New Roman" w:hAnsi="Times New Roman" w:cs="Times New Roman"/>
          <w:b/>
          <w:sz w:val="24"/>
          <w:szCs w:val="24"/>
        </w:rPr>
        <w:t xml:space="preserve"> год</w:t>
      </w:r>
    </w:p>
    <w:p w:rsidR="002967CE" w:rsidRPr="00385BA4" w:rsidRDefault="002967CE" w:rsidP="002967CE">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7"/>
        <w:gridCol w:w="4739"/>
      </w:tblGrid>
      <w:tr w:rsidR="00545BDF" w:rsidRPr="00DC03CE" w:rsidTr="005D6842">
        <w:trPr>
          <w:trHeight w:val="101"/>
        </w:trPr>
        <w:tc>
          <w:tcPr>
            <w:tcW w:w="4672" w:type="dxa"/>
          </w:tcPr>
          <w:p w:rsidR="00545BDF" w:rsidRPr="006F16EE" w:rsidRDefault="006F16EE" w:rsidP="002967CE">
            <w:pPr>
              <w:jc w:val="both"/>
            </w:pPr>
            <w:r w:rsidRPr="006F16EE">
              <w:t>г. Вязьма</w:t>
            </w:r>
          </w:p>
        </w:tc>
        <w:tc>
          <w:tcPr>
            <w:tcW w:w="4792" w:type="dxa"/>
            <w:shd w:val="clear" w:color="auto" w:fill="auto"/>
          </w:tcPr>
          <w:p w:rsidR="00545BDF" w:rsidRPr="00DC03CE" w:rsidRDefault="00D120D3" w:rsidP="00536584">
            <w:pPr>
              <w:jc w:val="right"/>
            </w:pPr>
            <w:r>
              <w:t>13</w:t>
            </w:r>
            <w:r w:rsidR="00D045B9" w:rsidRPr="00D045B9">
              <w:t>.0</w:t>
            </w:r>
            <w:r w:rsidR="00EF4FF2">
              <w:t>4</w:t>
            </w:r>
            <w:r w:rsidR="00D045B9" w:rsidRPr="00D045B9">
              <w:t>.202</w:t>
            </w:r>
            <w:r w:rsidR="00DE22D5">
              <w:t>6</w:t>
            </w:r>
            <w:r w:rsidR="00D045B9" w:rsidRPr="00D045B9">
              <w:t xml:space="preserve"> года</w:t>
            </w:r>
          </w:p>
        </w:tc>
      </w:tr>
    </w:tbl>
    <w:p w:rsidR="002967CE" w:rsidRPr="00385BA4" w:rsidRDefault="002967CE" w:rsidP="002967CE">
      <w:pPr>
        <w:spacing w:after="0" w:line="240" w:lineRule="auto"/>
        <w:jc w:val="both"/>
        <w:rPr>
          <w:rFonts w:ascii="Times New Roman" w:hAnsi="Times New Roman" w:cs="Times New Roman"/>
          <w:sz w:val="16"/>
          <w:szCs w:val="16"/>
        </w:rPr>
      </w:pPr>
    </w:p>
    <w:p w:rsidR="00C965F1" w:rsidRPr="004B72E4" w:rsidRDefault="00C23373" w:rsidP="008D3189">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 xml:space="preserve">ст.264.4 Бюджетного кодекса Российской Федерации; </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sidR="00DE22D5">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sidR="00DE22D5">
        <w:rPr>
          <w:rFonts w:ascii="Times New Roman" w:hAnsi="Times New Roman" w:cs="Times New Roman"/>
          <w:sz w:val="24"/>
          <w:szCs w:val="24"/>
        </w:rPr>
        <w:t>5</w:t>
      </w:r>
      <w:r w:rsidRPr="00B53F5C">
        <w:rPr>
          <w:rFonts w:ascii="Times New Roman" w:hAnsi="Times New Roman" w:cs="Times New Roman"/>
          <w:sz w:val="24"/>
          <w:szCs w:val="24"/>
        </w:rPr>
        <w:t>.</w:t>
      </w:r>
      <w:r w:rsidR="00DE22D5">
        <w:rPr>
          <w:rFonts w:ascii="Times New Roman" w:hAnsi="Times New Roman" w:cs="Times New Roman"/>
          <w:sz w:val="24"/>
          <w:szCs w:val="24"/>
        </w:rPr>
        <w:t>12.2025 №58</w:t>
      </w:r>
      <w:r w:rsidRPr="00B53F5C">
        <w:rPr>
          <w:rFonts w:ascii="Times New Roman" w:hAnsi="Times New Roman" w:cs="Times New Roman"/>
          <w:sz w:val="24"/>
          <w:szCs w:val="24"/>
        </w:rPr>
        <w:t>;</w:t>
      </w:r>
    </w:p>
    <w:p w:rsidR="00DD7F84"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167787" w:rsidRPr="00B53F5C" w:rsidRDefault="00167787" w:rsidP="00286A3F">
      <w:pPr>
        <w:spacing w:after="0" w:line="240" w:lineRule="auto"/>
        <w:ind w:firstLine="567"/>
        <w:jc w:val="both"/>
        <w:rPr>
          <w:rFonts w:ascii="Times New Roman" w:hAnsi="Times New Roman" w:cs="Times New Roman"/>
          <w:b/>
          <w:sz w:val="16"/>
          <w:szCs w:val="16"/>
        </w:rPr>
      </w:pPr>
    </w:p>
    <w:p w:rsidR="00C965F1" w:rsidRPr="00211B33" w:rsidRDefault="00C965F1" w:rsidP="00286A3F">
      <w:pPr>
        <w:spacing w:after="0" w:line="240" w:lineRule="auto"/>
        <w:ind w:firstLine="567"/>
        <w:jc w:val="both"/>
        <w:rPr>
          <w:rFonts w:ascii="Times New Roman" w:hAnsi="Times New Roman" w:cs="Times New Roman"/>
          <w:b/>
          <w:sz w:val="24"/>
          <w:szCs w:val="24"/>
        </w:rPr>
      </w:pPr>
      <w:r w:rsidRPr="00211B33">
        <w:rPr>
          <w:rFonts w:ascii="Times New Roman" w:hAnsi="Times New Roman" w:cs="Times New Roman"/>
          <w:b/>
          <w:sz w:val="24"/>
          <w:szCs w:val="24"/>
        </w:rPr>
        <w:t>Цель экспертно-аналитического мероприятия:</w:t>
      </w:r>
    </w:p>
    <w:p w:rsidR="00B53F5C" w:rsidRPr="00211B33" w:rsidRDefault="00B53F5C" w:rsidP="00B53F5C">
      <w:pPr>
        <w:pStyle w:val="af"/>
        <w:numPr>
          <w:ilvl w:val="0"/>
          <w:numId w:val="7"/>
        </w:numPr>
        <w:spacing w:after="0" w:line="240" w:lineRule="auto"/>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9E51B8" w:rsidRPr="00211B33" w:rsidRDefault="00B53F5C" w:rsidP="00B53F5C">
      <w:pPr>
        <w:pStyle w:val="af"/>
        <w:numPr>
          <w:ilvl w:val="0"/>
          <w:numId w:val="7"/>
        </w:numPr>
        <w:spacing w:after="0" w:line="240" w:lineRule="auto"/>
        <w:ind w:left="142"/>
        <w:jc w:val="both"/>
        <w:rPr>
          <w:rFonts w:ascii="Times New Roman" w:hAnsi="Times New Roman" w:cs="Times New Roman"/>
          <w:b/>
          <w:sz w:val="24"/>
          <w:szCs w:val="24"/>
        </w:rPr>
      </w:pPr>
      <w:r w:rsidRPr="00211B33">
        <w:rPr>
          <w:rFonts w:ascii="Times New Roman" w:hAnsi="Times New Roman" w:cs="Times New Roman"/>
          <w:sz w:val="24"/>
          <w:szCs w:val="24"/>
        </w:rPr>
        <w:t xml:space="preserve">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от </w:t>
      </w:r>
      <w:r w:rsidR="002B084B"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E33FF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E33FF4" w:rsidRPr="00211B33">
        <w:rPr>
          <w:rFonts w:ascii="Times New Roman" w:hAnsi="Times New Roman" w:cs="Times New Roman"/>
          <w:sz w:val="24"/>
          <w:szCs w:val="24"/>
        </w:rPr>
        <w:t>72</w:t>
      </w:r>
      <w:r w:rsidRPr="00211B33">
        <w:rPr>
          <w:rFonts w:ascii="Times New Roman" w:hAnsi="Times New Roman" w:cs="Times New Roman"/>
          <w:sz w:val="24"/>
          <w:szCs w:val="24"/>
        </w:rPr>
        <w:t xml:space="preserve">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Смоленской области на 202</w:t>
      </w:r>
      <w:r w:rsidR="00E33FF4" w:rsidRPr="00211B33">
        <w:rPr>
          <w:rFonts w:ascii="Times New Roman" w:hAnsi="Times New Roman" w:cs="Times New Roman"/>
          <w:sz w:val="24"/>
          <w:szCs w:val="24"/>
        </w:rPr>
        <w:t>5</w:t>
      </w:r>
      <w:r w:rsidRPr="00211B33">
        <w:rPr>
          <w:rFonts w:ascii="Times New Roman" w:hAnsi="Times New Roman" w:cs="Times New Roman"/>
          <w:sz w:val="24"/>
          <w:szCs w:val="24"/>
        </w:rPr>
        <w:t xml:space="preserve"> год и на плановый период 202</w:t>
      </w:r>
      <w:r w:rsidR="00E33FF4" w:rsidRPr="00211B33">
        <w:rPr>
          <w:rFonts w:ascii="Times New Roman" w:hAnsi="Times New Roman" w:cs="Times New Roman"/>
          <w:sz w:val="24"/>
          <w:szCs w:val="24"/>
        </w:rPr>
        <w:t>6</w:t>
      </w:r>
      <w:r w:rsidRPr="00211B33">
        <w:rPr>
          <w:rFonts w:ascii="Times New Roman" w:hAnsi="Times New Roman" w:cs="Times New Roman"/>
          <w:sz w:val="24"/>
          <w:szCs w:val="24"/>
        </w:rPr>
        <w:t xml:space="preserve"> и 202</w:t>
      </w:r>
      <w:r w:rsidR="00E33FF4" w:rsidRPr="00211B33">
        <w:rPr>
          <w:rFonts w:ascii="Times New Roman" w:hAnsi="Times New Roman" w:cs="Times New Roman"/>
          <w:sz w:val="24"/>
          <w:szCs w:val="24"/>
        </w:rPr>
        <w:t>7</w:t>
      </w:r>
      <w:r w:rsidR="002B084B" w:rsidRPr="00211B33">
        <w:rPr>
          <w:rFonts w:ascii="Times New Roman" w:hAnsi="Times New Roman" w:cs="Times New Roman"/>
          <w:sz w:val="24"/>
          <w:szCs w:val="24"/>
        </w:rPr>
        <w:t xml:space="preserve"> годов»</w:t>
      </w:r>
      <w:r w:rsidR="00785329">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0B52DF" w:rsidRPr="00211B33" w:rsidRDefault="000B52DF" w:rsidP="009E51B8">
      <w:pPr>
        <w:pStyle w:val="af"/>
        <w:spacing w:after="0" w:line="240" w:lineRule="auto"/>
        <w:ind w:left="567"/>
        <w:jc w:val="both"/>
        <w:rPr>
          <w:rFonts w:ascii="Times New Roman" w:hAnsi="Times New Roman" w:cs="Times New Roman"/>
          <w:b/>
          <w:sz w:val="16"/>
          <w:szCs w:val="16"/>
        </w:rPr>
      </w:pPr>
    </w:p>
    <w:p w:rsidR="00C965F1" w:rsidRPr="00211B33" w:rsidRDefault="00C965F1" w:rsidP="009E51B8">
      <w:pPr>
        <w:pStyle w:val="af"/>
        <w:spacing w:after="0" w:line="240" w:lineRule="auto"/>
        <w:ind w:left="567"/>
        <w:jc w:val="both"/>
        <w:rPr>
          <w:rFonts w:ascii="Times New Roman" w:hAnsi="Times New Roman" w:cs="Times New Roman"/>
          <w:b/>
          <w:sz w:val="24"/>
          <w:szCs w:val="24"/>
        </w:rPr>
      </w:pPr>
      <w:r w:rsidRPr="00211B33">
        <w:rPr>
          <w:rFonts w:ascii="Times New Roman" w:hAnsi="Times New Roman" w:cs="Times New Roman"/>
          <w:b/>
          <w:sz w:val="24"/>
          <w:szCs w:val="24"/>
        </w:rPr>
        <w:t>Нормативно-правовая база:</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B53F5C" w:rsidRPr="00211B33" w:rsidRDefault="00211B33" w:rsidP="006D6B5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r w:rsidR="00B53F5C" w:rsidRPr="00211B33">
        <w:rPr>
          <w:rFonts w:ascii="Times New Roman" w:hAnsi="Times New Roman" w:cs="Times New Roman"/>
          <w:sz w:val="24"/>
          <w:szCs w:val="24"/>
        </w:rPr>
        <w:t>);</w:t>
      </w:r>
    </w:p>
    <w:p w:rsidR="00B53F5C"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785329" w:rsidRPr="00211B33" w:rsidRDefault="00785329" w:rsidP="00785329">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lastRenderedPageBreak/>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Положение </w:t>
      </w:r>
      <w:r w:rsidR="00E33FF4" w:rsidRPr="00211B33">
        <w:rPr>
          <w:rFonts w:ascii="Times New Roman" w:hAnsi="Times New Roman" w:cs="Times New Roman"/>
          <w:sz w:val="24"/>
          <w:szCs w:val="24"/>
        </w:rPr>
        <w:t>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r w:rsidRPr="00211B33">
        <w:rPr>
          <w:rFonts w:ascii="Times New Roman" w:hAnsi="Times New Roman" w:cs="Times New Roman"/>
          <w:sz w:val="24"/>
          <w:szCs w:val="24"/>
        </w:rPr>
        <w:t xml:space="preserve"> (далее – Положение о бюджетном процессе);</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решение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 xml:space="preserve">от 18.12.2024 №72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005F0AC4" w:rsidRPr="00211B33">
        <w:rPr>
          <w:rFonts w:ascii="Times New Roman" w:hAnsi="Times New Roman" w:cs="Times New Roman"/>
          <w:sz w:val="24"/>
          <w:szCs w:val="24"/>
        </w:rPr>
        <w:t>» Смоленской области на 2025 год и на плановый период 2026 и 2027 годов».</w:t>
      </w:r>
      <w:r w:rsidRPr="00211B33">
        <w:rPr>
          <w:rFonts w:ascii="Times New Roman" w:hAnsi="Times New Roman" w:cs="Times New Roman"/>
          <w:sz w:val="24"/>
          <w:szCs w:val="24"/>
        </w:rPr>
        <w:t xml:space="preserve"> (с изменениями) (далее – решение о бюджете от </w:t>
      </w:r>
      <w:r w:rsidR="005F0AC4"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5F0AC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72</w:t>
      </w:r>
      <w:r w:rsidRPr="00211B33">
        <w:rPr>
          <w:rFonts w:ascii="Times New Roman" w:hAnsi="Times New Roman" w:cs="Times New Roman"/>
          <w:sz w:val="24"/>
          <w:szCs w:val="24"/>
        </w:rPr>
        <w:t>);</w:t>
      </w:r>
    </w:p>
    <w:p w:rsidR="00911A24" w:rsidRPr="00211B33" w:rsidRDefault="00911A24"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 «</w:t>
      </w:r>
      <w:r w:rsidRPr="00211B33">
        <w:rPr>
          <w:rFonts w:ascii="Times New Roman" w:hAnsi="Times New Roman" w:cs="Times New Roman"/>
          <w:bCs/>
          <w:sz w:val="24"/>
          <w:szCs w:val="24"/>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211B33">
        <w:rPr>
          <w:rFonts w:ascii="Times New Roman" w:hAnsi="Times New Roman" w:cs="Times New Roman"/>
          <w:sz w:val="24"/>
          <w:szCs w:val="24"/>
        </w:rPr>
        <w:t>» (далее – 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w:t>
      </w:r>
    </w:p>
    <w:p w:rsidR="005263FA" w:rsidRPr="00211B33" w:rsidRDefault="005263FA" w:rsidP="005263FA">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 «</w:t>
      </w:r>
      <w:r w:rsidRPr="00211B33">
        <w:rPr>
          <w:rFonts w:ascii="Times New Roman" w:hAnsi="Times New Roman" w:cs="Times New Roman"/>
          <w:bCs/>
          <w:sz w:val="24"/>
          <w:szCs w:val="24"/>
        </w:rPr>
        <w:t>Об утверждении структуры органов местного самоуправления муниципального образования «Вяземский муниципальный округ» Смоленской области</w:t>
      </w:r>
      <w:r w:rsidRPr="00211B33">
        <w:rPr>
          <w:rFonts w:ascii="Times New Roman" w:hAnsi="Times New Roman" w:cs="Times New Roman"/>
          <w:sz w:val="24"/>
          <w:szCs w:val="24"/>
        </w:rPr>
        <w:t>» (далее – 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w:t>
      </w:r>
    </w:p>
    <w:p w:rsidR="00554C21" w:rsidRPr="00211B33" w:rsidRDefault="00554C21"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22.10.2024 №17</w:t>
      </w:r>
      <w:r w:rsidRPr="00211B33">
        <w:rPr>
          <w:rFonts w:ascii="Times New Roman" w:hAnsi="Times New Roman" w:cs="Times New Roman"/>
          <w:bCs/>
          <w:sz w:val="24"/>
          <w:szCs w:val="24"/>
        </w:rPr>
        <w:t xml:space="preserve"> «О вопросах правопреемства</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22.10.2024 №17);</w:t>
      </w:r>
    </w:p>
    <w:p w:rsidR="008F5DB0" w:rsidRPr="00211B33" w:rsidRDefault="008F5DB0"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3122E2" w:rsidRPr="00211B33" w:rsidRDefault="003122E2" w:rsidP="003122E2">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w:t>
      </w:r>
      <w:r w:rsidR="005F3F1B">
        <w:rPr>
          <w:rFonts w:ascii="Times New Roman" w:hAnsi="Times New Roman" w:cs="Times New Roman"/>
          <w:bCs/>
          <w:sz w:val="24"/>
          <w:szCs w:val="24"/>
        </w:rPr>
        <w:t>10</w:t>
      </w:r>
      <w:r w:rsidR="00D120D3">
        <w:rPr>
          <w:rFonts w:ascii="Times New Roman" w:hAnsi="Times New Roman" w:cs="Times New Roman"/>
          <w:bCs/>
          <w:sz w:val="24"/>
          <w:szCs w:val="24"/>
        </w:rPr>
        <w:t>4</w:t>
      </w:r>
      <w:r w:rsidRPr="00211B33">
        <w:rPr>
          <w:rFonts w:ascii="Times New Roman" w:hAnsi="Times New Roman" w:cs="Times New Roman"/>
          <w:bCs/>
          <w:sz w:val="24"/>
          <w:szCs w:val="24"/>
        </w:rPr>
        <w:t xml:space="preserve"> «Об </w:t>
      </w:r>
      <w:r w:rsidR="005F3F1B">
        <w:rPr>
          <w:rFonts w:ascii="Times New Roman" w:hAnsi="Times New Roman" w:cs="Times New Roman"/>
          <w:bCs/>
          <w:sz w:val="24"/>
          <w:szCs w:val="24"/>
        </w:rPr>
        <w:t xml:space="preserve">учреждении </w:t>
      </w:r>
      <w:r w:rsidR="00D120D3">
        <w:rPr>
          <w:rFonts w:ascii="Times New Roman" w:hAnsi="Times New Roman" w:cs="Times New Roman"/>
          <w:bCs/>
          <w:sz w:val="24"/>
          <w:szCs w:val="24"/>
        </w:rPr>
        <w:t>Кайдаковского</w:t>
      </w:r>
      <w:r w:rsidR="005F3F1B">
        <w:rPr>
          <w:rFonts w:ascii="Times New Roman" w:hAnsi="Times New Roman" w:cs="Times New Roman"/>
          <w:bCs/>
          <w:sz w:val="24"/>
          <w:szCs w:val="24"/>
        </w:rPr>
        <w:t xml:space="preserve"> сельского комитета</w:t>
      </w:r>
      <w:r w:rsidRPr="00211B33">
        <w:rPr>
          <w:rFonts w:ascii="Times New Roman" w:hAnsi="Times New Roman" w:cs="Times New Roman"/>
          <w:bCs/>
          <w:sz w:val="24"/>
          <w:szCs w:val="24"/>
        </w:rPr>
        <w:t xml:space="preserve"> Администрации муниципального образования «Вяземский </w:t>
      </w:r>
      <w:r w:rsidR="005F3F1B">
        <w:rPr>
          <w:rFonts w:ascii="Times New Roman" w:hAnsi="Times New Roman" w:cs="Times New Roman"/>
          <w:bCs/>
          <w:sz w:val="24"/>
          <w:szCs w:val="24"/>
        </w:rPr>
        <w:t>муниципальный округ</w:t>
      </w:r>
      <w:r w:rsidRPr="00211B33">
        <w:rPr>
          <w:rFonts w:ascii="Times New Roman" w:hAnsi="Times New Roman" w:cs="Times New Roman"/>
          <w:bCs/>
          <w:sz w:val="24"/>
          <w:szCs w:val="24"/>
        </w:rPr>
        <w:t xml:space="preserve">» Смоленской области и утверждении Положения о </w:t>
      </w:r>
      <w:r w:rsidR="00D120D3">
        <w:rPr>
          <w:rFonts w:ascii="Times New Roman" w:hAnsi="Times New Roman" w:cs="Times New Roman"/>
          <w:bCs/>
          <w:sz w:val="24"/>
          <w:szCs w:val="24"/>
        </w:rPr>
        <w:t>Кайдаковском</w:t>
      </w:r>
      <w:r w:rsidR="005F3F1B">
        <w:rPr>
          <w:rFonts w:ascii="Times New Roman" w:hAnsi="Times New Roman" w:cs="Times New Roman"/>
          <w:bCs/>
          <w:sz w:val="24"/>
          <w:szCs w:val="24"/>
        </w:rPr>
        <w:t xml:space="preserve"> сельском комитете</w:t>
      </w:r>
      <w:r w:rsidRPr="00211B33">
        <w:rPr>
          <w:rFonts w:ascii="Times New Roman" w:hAnsi="Times New Roman" w:cs="Times New Roman"/>
          <w:bCs/>
          <w:sz w:val="24"/>
          <w:szCs w:val="24"/>
        </w:rPr>
        <w:t xml:space="preserve">» </w:t>
      </w:r>
      <w:r w:rsidR="005F3F1B">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Pr="00211B33">
        <w:rPr>
          <w:rFonts w:ascii="Times New Roman" w:hAnsi="Times New Roman" w:cs="Times New Roman"/>
          <w:bCs/>
          <w:sz w:val="24"/>
          <w:szCs w:val="24"/>
        </w:rPr>
        <w:t xml:space="preserve">Смоленской </w:t>
      </w:r>
      <w:proofErr w:type="gramStart"/>
      <w:r w:rsidRPr="00211B33">
        <w:rPr>
          <w:rFonts w:ascii="Times New Roman" w:hAnsi="Times New Roman" w:cs="Times New Roman"/>
          <w:bCs/>
          <w:sz w:val="24"/>
          <w:szCs w:val="24"/>
        </w:rPr>
        <w:t xml:space="preserve">области» </w:t>
      </w:r>
      <w:r w:rsidR="005F3F1B">
        <w:rPr>
          <w:rFonts w:ascii="Times New Roman" w:hAnsi="Times New Roman" w:cs="Times New Roman"/>
          <w:bCs/>
          <w:sz w:val="24"/>
          <w:szCs w:val="24"/>
        </w:rPr>
        <w:t xml:space="preserve"> (</w:t>
      </w:r>
      <w:proofErr w:type="gramEnd"/>
      <w:r w:rsidR="005F3F1B">
        <w:rPr>
          <w:rFonts w:ascii="Times New Roman" w:hAnsi="Times New Roman" w:cs="Times New Roman"/>
          <w:bCs/>
          <w:sz w:val="24"/>
          <w:szCs w:val="24"/>
        </w:rPr>
        <w:t xml:space="preserve">в редакции решения от 26.11.2025 № </w:t>
      </w:r>
      <w:r w:rsidR="000F268B">
        <w:rPr>
          <w:rFonts w:ascii="Times New Roman" w:hAnsi="Times New Roman" w:cs="Times New Roman"/>
          <w:bCs/>
          <w:sz w:val="24"/>
          <w:szCs w:val="24"/>
        </w:rPr>
        <w:t>17</w:t>
      </w:r>
      <w:r w:rsidR="00D120D3">
        <w:rPr>
          <w:rFonts w:ascii="Times New Roman" w:hAnsi="Times New Roman" w:cs="Times New Roman"/>
          <w:bCs/>
          <w:sz w:val="24"/>
          <w:szCs w:val="24"/>
        </w:rPr>
        <w:t>8</w:t>
      </w:r>
      <w:r w:rsidR="005F3F1B">
        <w:rPr>
          <w:rFonts w:ascii="Times New Roman" w:hAnsi="Times New Roman" w:cs="Times New Roman"/>
          <w:bCs/>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25.12.2024 №</w:t>
      </w:r>
      <w:r w:rsidR="005F3F1B">
        <w:rPr>
          <w:rFonts w:ascii="Times New Roman" w:hAnsi="Times New Roman" w:cs="Times New Roman"/>
          <w:bCs/>
          <w:sz w:val="24"/>
          <w:szCs w:val="24"/>
        </w:rPr>
        <w:t>10</w:t>
      </w:r>
      <w:r w:rsidR="00D120D3">
        <w:rPr>
          <w:rFonts w:ascii="Times New Roman" w:hAnsi="Times New Roman" w:cs="Times New Roman"/>
          <w:bCs/>
          <w:sz w:val="24"/>
          <w:szCs w:val="24"/>
        </w:rPr>
        <w:t>4</w:t>
      </w:r>
      <w:r w:rsidRPr="00211B33">
        <w:rPr>
          <w:rFonts w:ascii="Times New Roman" w:hAnsi="Times New Roman" w:cs="Times New Roman"/>
          <w:bCs/>
          <w:sz w:val="24"/>
          <w:szCs w:val="24"/>
        </w:rPr>
        <w:t>);</w:t>
      </w:r>
    </w:p>
    <w:p w:rsidR="005F0AC4" w:rsidRPr="00211B33" w:rsidRDefault="00B53F5C" w:rsidP="00CF7BF9">
      <w:pPr>
        <w:pStyle w:val="a3"/>
        <w:numPr>
          <w:ilvl w:val="0"/>
          <w:numId w:val="2"/>
        </w:numPr>
        <w:ind w:left="142" w:hanging="426"/>
        <w:jc w:val="both"/>
        <w:rPr>
          <w:rFonts w:ascii="Times New Roman" w:hAnsi="Times New Roman" w:cs="Times New Roman"/>
          <w:sz w:val="24"/>
          <w:szCs w:val="24"/>
        </w:rPr>
      </w:pPr>
      <w:r w:rsidRPr="00211B33">
        <w:rPr>
          <w:rFonts w:ascii="Times New Roman" w:hAnsi="Times New Roman" w:cs="Times New Roman"/>
          <w:sz w:val="24"/>
          <w:szCs w:val="24"/>
        </w:rPr>
        <w:t xml:space="preserve">постановление Администрации муниципального образования «Вяземский </w:t>
      </w:r>
      <w:r w:rsidR="005F0AC4"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xml:space="preserve">» Смоленской области от </w:t>
      </w:r>
      <w:r w:rsidR="005F0AC4" w:rsidRPr="00211B33">
        <w:rPr>
          <w:rFonts w:ascii="Times New Roman" w:hAnsi="Times New Roman" w:cs="Times New Roman"/>
          <w:sz w:val="24"/>
          <w:szCs w:val="24"/>
        </w:rPr>
        <w:t>05</w:t>
      </w:r>
      <w:r w:rsidRPr="00211B33">
        <w:rPr>
          <w:rFonts w:ascii="Times New Roman" w:hAnsi="Times New Roman" w:cs="Times New Roman"/>
          <w:sz w:val="24"/>
          <w:szCs w:val="24"/>
        </w:rPr>
        <w:t>.0</w:t>
      </w:r>
      <w:r w:rsidR="005F0AC4" w:rsidRPr="00211B33">
        <w:rPr>
          <w:rFonts w:ascii="Times New Roman" w:hAnsi="Times New Roman" w:cs="Times New Roman"/>
          <w:sz w:val="24"/>
          <w:szCs w:val="24"/>
        </w:rPr>
        <w:t>3</w:t>
      </w:r>
      <w:r w:rsidRPr="00211B33">
        <w:rPr>
          <w:rFonts w:ascii="Times New Roman" w:hAnsi="Times New Roman" w:cs="Times New Roman"/>
          <w:sz w:val="24"/>
          <w:szCs w:val="24"/>
        </w:rPr>
        <w:t>.20</w:t>
      </w:r>
      <w:r w:rsidR="005F0AC4" w:rsidRPr="00211B33">
        <w:rPr>
          <w:rFonts w:ascii="Times New Roman" w:hAnsi="Times New Roman" w:cs="Times New Roman"/>
          <w:sz w:val="24"/>
          <w:szCs w:val="24"/>
        </w:rPr>
        <w:t>25</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403</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Об утверждении Порядка ведения реестра расходных обязательств муниципального образования «Вяземский муниципальный округ» Смоленской области</w:t>
      </w:r>
      <w:r w:rsidRPr="00211B33">
        <w:rPr>
          <w:rFonts w:ascii="Times New Roman" w:hAnsi="Times New Roman" w:cs="Times New Roman"/>
          <w:sz w:val="24"/>
          <w:szCs w:val="24"/>
        </w:rPr>
        <w:t>» (</w:t>
      </w:r>
      <w:hyperlink r:id="rId8" w:history="1">
        <w:r w:rsidR="005F0AC4" w:rsidRPr="00211B33">
          <w:rPr>
            <w:rStyle w:val="a8"/>
            <w:rFonts w:ascii="Times New Roman" w:hAnsi="Times New Roman" w:cs="Times New Roman"/>
            <w:color w:val="auto"/>
            <w:sz w:val="24"/>
            <w:szCs w:val="24"/>
          </w:rPr>
          <w:t>https://vyazmafin.admin-smolensk.ru/files/274/postanovlenie-ot-05-03-20.pdf</w:t>
        </w:r>
      </w:hyperlink>
      <w:r w:rsidR="00CF7BF9" w:rsidRPr="00211B33">
        <w:rPr>
          <w:rFonts w:ascii="Times New Roman" w:hAnsi="Times New Roman" w:cs="Times New Roman"/>
          <w:sz w:val="24"/>
          <w:szCs w:val="24"/>
        </w:rPr>
        <w:t>).</w:t>
      </w:r>
    </w:p>
    <w:p w:rsidR="00167787" w:rsidRPr="00211B33" w:rsidRDefault="00167787" w:rsidP="00167787">
      <w:pPr>
        <w:pStyle w:val="a3"/>
        <w:ind w:left="720"/>
        <w:jc w:val="both"/>
        <w:rPr>
          <w:rFonts w:ascii="Times New Roman" w:eastAsia="Times New Roman" w:hAnsi="Times New Roman" w:cs="Times New Roman"/>
          <w:sz w:val="16"/>
          <w:szCs w:val="16"/>
        </w:rPr>
      </w:pPr>
    </w:p>
    <w:p w:rsidR="00DD7F84" w:rsidRDefault="00C965F1" w:rsidP="00A97DC4">
      <w:pPr>
        <w:pStyle w:val="a3"/>
        <w:ind w:firstLine="567"/>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67787">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6320BD">
        <w:rPr>
          <w:rFonts w:ascii="Times New Roman" w:hAnsi="Times New Roman" w:cs="Times New Roman"/>
          <w:i/>
          <w:sz w:val="24"/>
          <w:szCs w:val="24"/>
        </w:rPr>
        <w:t>Кайдаковского</w:t>
      </w:r>
      <w:r w:rsidR="00F56CE8">
        <w:rPr>
          <w:rFonts w:ascii="Times New Roman" w:hAnsi="Times New Roman" w:cs="Times New Roman"/>
          <w:i/>
          <w:sz w:val="24"/>
          <w:szCs w:val="24"/>
        </w:rPr>
        <w:t xml:space="preserve"> сельского комитета Администрации муниципального образования «Вяземский муниципальный округ» Смоленской области</w:t>
      </w:r>
      <w:r w:rsidR="00677475" w:rsidRPr="00C91EA0">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b/>
          <w:sz w:val="24"/>
          <w:szCs w:val="24"/>
        </w:rPr>
      </w:pPr>
      <w:r w:rsidRPr="00A47923">
        <w:rPr>
          <w:rFonts w:ascii="Times New Roman" w:hAnsi="Times New Roman" w:cs="Times New Roman"/>
          <w:b/>
          <w:sz w:val="24"/>
          <w:szCs w:val="24"/>
        </w:rPr>
        <w:t>Объект внешней проверки:</w:t>
      </w:r>
      <w:r w:rsidR="000C5D58">
        <w:rPr>
          <w:rFonts w:ascii="Times New Roman" w:hAnsi="Times New Roman" w:cs="Times New Roman"/>
          <w:b/>
          <w:sz w:val="24"/>
          <w:szCs w:val="24"/>
        </w:rPr>
        <w:t xml:space="preserve"> </w:t>
      </w:r>
      <w:proofErr w:type="spellStart"/>
      <w:r w:rsidR="006320BD">
        <w:rPr>
          <w:rFonts w:ascii="Times New Roman" w:hAnsi="Times New Roman" w:cs="Times New Roman"/>
          <w:sz w:val="24"/>
          <w:szCs w:val="24"/>
        </w:rPr>
        <w:t>Кайдаковский</w:t>
      </w:r>
      <w:proofErr w:type="spellEnd"/>
      <w:r w:rsidR="00C73AC3">
        <w:rPr>
          <w:rFonts w:ascii="Times New Roman" w:hAnsi="Times New Roman" w:cs="Times New Roman"/>
          <w:sz w:val="24"/>
          <w:szCs w:val="24"/>
        </w:rPr>
        <w:t xml:space="preserve"> </w:t>
      </w:r>
      <w:r w:rsidR="0037605F">
        <w:rPr>
          <w:rFonts w:ascii="Times New Roman" w:hAnsi="Times New Roman" w:cs="Times New Roman"/>
          <w:sz w:val="24"/>
          <w:szCs w:val="24"/>
        </w:rPr>
        <w:t>сельский комитет</w:t>
      </w:r>
      <w:r w:rsidR="002F47B5">
        <w:rPr>
          <w:rFonts w:ascii="Times New Roman" w:hAnsi="Times New Roman" w:cs="Times New Roman"/>
          <w:sz w:val="24"/>
          <w:szCs w:val="24"/>
        </w:rPr>
        <w:t xml:space="preserve"> Администрации</w:t>
      </w:r>
      <w:r w:rsidR="006A2206" w:rsidRPr="006A2206">
        <w:rPr>
          <w:rFonts w:ascii="Times New Roman" w:hAnsi="Times New Roman" w:cs="Times New Roman"/>
          <w:sz w:val="24"/>
          <w:szCs w:val="24"/>
        </w:rPr>
        <w:t xml:space="preserve"> муницип</w:t>
      </w:r>
      <w:r w:rsidR="00CF7BF9">
        <w:rPr>
          <w:rFonts w:ascii="Times New Roman" w:hAnsi="Times New Roman" w:cs="Times New Roman"/>
          <w:sz w:val="24"/>
          <w:szCs w:val="24"/>
        </w:rPr>
        <w:t>ального образования «Вяземский муниципальный округ</w:t>
      </w:r>
      <w:r w:rsidR="006A2206" w:rsidRPr="006A2206">
        <w:rPr>
          <w:rFonts w:ascii="Times New Roman" w:hAnsi="Times New Roman" w:cs="Times New Roman"/>
          <w:sz w:val="24"/>
          <w:szCs w:val="24"/>
        </w:rPr>
        <w:t>» Смоленской области</w:t>
      </w:r>
      <w:r w:rsidR="000C5D58">
        <w:rPr>
          <w:rFonts w:ascii="Times New Roman" w:hAnsi="Times New Roman" w:cs="Times New Roman"/>
          <w:sz w:val="24"/>
          <w:szCs w:val="24"/>
        </w:rPr>
        <w:t xml:space="preserve"> </w:t>
      </w:r>
      <w:r w:rsidR="00804F77">
        <w:rPr>
          <w:rFonts w:ascii="Times New Roman" w:eastAsia="Times New Roman" w:hAnsi="Times New Roman" w:cs="Times New Roman"/>
          <w:sz w:val="24"/>
          <w:szCs w:val="24"/>
          <w:lang w:eastAsia="ru-RU"/>
        </w:rPr>
        <w:t xml:space="preserve">(далее </w:t>
      </w:r>
      <w:r w:rsidR="0037605F">
        <w:rPr>
          <w:rFonts w:ascii="Times New Roman" w:eastAsia="Times New Roman" w:hAnsi="Times New Roman" w:cs="Times New Roman"/>
          <w:sz w:val="24"/>
          <w:szCs w:val="24"/>
          <w:lang w:eastAsia="ru-RU"/>
        </w:rPr>
        <w:t>–</w:t>
      </w:r>
      <w:r w:rsidR="00804F77">
        <w:rPr>
          <w:rFonts w:ascii="Times New Roman" w:eastAsia="Times New Roman" w:hAnsi="Times New Roman" w:cs="Times New Roman"/>
          <w:sz w:val="24"/>
          <w:szCs w:val="24"/>
          <w:lang w:eastAsia="ru-RU"/>
        </w:rPr>
        <w:t xml:space="preserve"> </w:t>
      </w:r>
      <w:proofErr w:type="spellStart"/>
      <w:r w:rsidR="006320BD">
        <w:rPr>
          <w:rFonts w:ascii="Times New Roman" w:hAnsi="Times New Roman" w:cs="Times New Roman"/>
          <w:sz w:val="24"/>
          <w:szCs w:val="24"/>
        </w:rPr>
        <w:t>Кайдаковский</w:t>
      </w:r>
      <w:proofErr w:type="spellEnd"/>
      <w:r w:rsidR="003A13AE">
        <w:rPr>
          <w:rFonts w:ascii="Times New Roman" w:hAnsi="Times New Roman" w:cs="Times New Roman"/>
          <w:sz w:val="24"/>
          <w:szCs w:val="24"/>
        </w:rPr>
        <w:t xml:space="preserve"> </w:t>
      </w:r>
      <w:r w:rsidR="0037605F">
        <w:rPr>
          <w:rFonts w:ascii="Times New Roman" w:hAnsi="Times New Roman" w:cs="Times New Roman"/>
          <w:sz w:val="24"/>
          <w:szCs w:val="24"/>
        </w:rPr>
        <w:t>сельский комитет</w:t>
      </w:r>
      <w:r w:rsidR="009D4F63">
        <w:rPr>
          <w:rFonts w:ascii="Times New Roman" w:hAnsi="Times New Roman" w:cs="Times New Roman"/>
          <w:sz w:val="24"/>
          <w:szCs w:val="24"/>
        </w:rPr>
        <w:t>, ГАБС</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4409C8" w:rsidRDefault="004409C8" w:rsidP="009076A0">
      <w:pPr>
        <w:spacing w:after="0" w:line="240" w:lineRule="auto"/>
        <w:ind w:firstLine="540"/>
        <w:jc w:val="both"/>
        <w:rPr>
          <w:rFonts w:ascii="Times New Roman" w:hAnsi="Times New Roman" w:cs="Times New Roman"/>
          <w:color w:val="2E74B5" w:themeColor="accent1" w:themeShade="BF"/>
          <w:sz w:val="16"/>
          <w:szCs w:val="16"/>
        </w:rPr>
      </w:pPr>
    </w:p>
    <w:p w:rsidR="00827589" w:rsidRPr="00B93FA8" w:rsidRDefault="00827589" w:rsidP="00A86E8D">
      <w:pPr>
        <w:spacing w:after="0" w:line="240" w:lineRule="auto"/>
        <w:ind w:left="4" w:right="4" w:hanging="4"/>
        <w:jc w:val="center"/>
        <w:rPr>
          <w:rFonts w:ascii="Times New Roman" w:eastAsia="Times New Roman" w:hAnsi="Times New Roman" w:cs="Times New Roman"/>
          <w:sz w:val="16"/>
          <w:szCs w:val="16"/>
          <w:lang w:eastAsia="ru-RU"/>
        </w:rPr>
      </w:pPr>
      <w:r w:rsidRPr="00827589">
        <w:rPr>
          <w:rFonts w:ascii="Times New Roman" w:eastAsia="Times New Roman" w:hAnsi="Times New Roman" w:cs="Times New Roman"/>
          <w:b/>
          <w:sz w:val="24"/>
          <w:szCs w:val="24"/>
          <w:lang w:eastAsia="ru-RU"/>
        </w:rPr>
        <w:t>Общие положения</w:t>
      </w:r>
    </w:p>
    <w:p w:rsidR="00A84B8C" w:rsidRPr="00E521FB" w:rsidRDefault="00A84B8C" w:rsidP="00167787">
      <w:pPr>
        <w:spacing w:after="0" w:line="240" w:lineRule="auto"/>
        <w:ind w:firstLine="709"/>
        <w:jc w:val="both"/>
        <w:rPr>
          <w:rFonts w:ascii="Times New Roman" w:eastAsia="Times New Roman" w:hAnsi="Times New Roman" w:cs="Times New Roman"/>
          <w:color w:val="00B050"/>
          <w:sz w:val="16"/>
          <w:szCs w:val="16"/>
          <w:lang w:eastAsia="ru-RU"/>
        </w:rPr>
      </w:pPr>
    </w:p>
    <w:p w:rsidR="001A21B8" w:rsidRPr="00E521FB" w:rsidRDefault="009D4F63" w:rsidP="000B0C18">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 </w:t>
      </w:r>
      <w:r w:rsidR="001A21B8" w:rsidRPr="00E521FB">
        <w:rPr>
          <w:rFonts w:ascii="Times New Roman" w:eastAsia="Times New Roman" w:hAnsi="Times New Roman" w:cs="Times New Roman"/>
          <w:bCs/>
          <w:sz w:val="24"/>
          <w:szCs w:val="24"/>
          <w:lang w:eastAsia="ru-RU"/>
        </w:rPr>
        <w:t xml:space="preserve">В соответствии </w:t>
      </w:r>
      <w:r w:rsidR="00211B33">
        <w:rPr>
          <w:rFonts w:ascii="Times New Roman" w:eastAsia="Times New Roman" w:hAnsi="Times New Roman" w:cs="Times New Roman"/>
          <w:bCs/>
          <w:sz w:val="24"/>
          <w:szCs w:val="24"/>
          <w:lang w:eastAsia="ru-RU"/>
        </w:rPr>
        <w:t>с з</w:t>
      </w:r>
      <w:r w:rsidR="00211B33" w:rsidRPr="00211B33">
        <w:rPr>
          <w:rFonts w:ascii="Times New Roman" w:eastAsia="Times New Roman" w:hAnsi="Times New Roman" w:cs="Times New Roman"/>
          <w:bCs/>
          <w:sz w:val="24"/>
          <w:szCs w:val="24"/>
          <w:lang w:eastAsia="ru-RU"/>
        </w:rPr>
        <w:t>акон</w:t>
      </w:r>
      <w:r w:rsidR="00211B33">
        <w:rPr>
          <w:rFonts w:ascii="Times New Roman" w:eastAsia="Times New Roman" w:hAnsi="Times New Roman" w:cs="Times New Roman"/>
          <w:bCs/>
          <w:sz w:val="24"/>
          <w:szCs w:val="24"/>
          <w:lang w:eastAsia="ru-RU"/>
        </w:rPr>
        <w:t xml:space="preserve">ом </w:t>
      </w:r>
      <w:r w:rsidR="00211B33" w:rsidRPr="00211B33">
        <w:rPr>
          <w:rFonts w:ascii="Times New Roman" w:eastAsia="Times New Roman" w:hAnsi="Times New Roman" w:cs="Times New Roman"/>
          <w:bCs/>
          <w:sz w:val="24"/>
          <w:szCs w:val="24"/>
          <w:lang w:eastAsia="ru-RU"/>
        </w:rPr>
        <w:t xml:space="preserve"> Смоленской области от 10.06.2024 N 87-з (ред. от 19.12.2024)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О преобразовании муниципальных образований, входящих в состав муниципального образования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Вяземский район</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w:t>
      </w:r>
      <w:r w:rsidR="00211B33">
        <w:rPr>
          <w:rFonts w:ascii="Times New Roman" w:eastAsia="Times New Roman" w:hAnsi="Times New Roman" w:cs="Times New Roman"/>
          <w:bCs/>
          <w:sz w:val="24"/>
          <w:szCs w:val="24"/>
          <w:lang w:eastAsia="ru-RU"/>
        </w:rPr>
        <w:t>»</w:t>
      </w:r>
      <w:r w:rsidR="001A21B8" w:rsidRPr="00E521FB">
        <w:rPr>
          <w:rFonts w:ascii="Times New Roman" w:eastAsia="Times New Roman" w:hAnsi="Times New Roman" w:cs="Times New Roman"/>
          <w:bCs/>
          <w:sz w:val="24"/>
          <w:szCs w:val="24"/>
          <w:lang w:eastAsia="ru-RU"/>
        </w:rPr>
        <w:t xml:space="preserve">, Вяземским </w:t>
      </w:r>
      <w:r w:rsidR="00DF124A" w:rsidRPr="00E521FB">
        <w:rPr>
          <w:rFonts w:ascii="Times New Roman" w:eastAsia="Times New Roman" w:hAnsi="Times New Roman" w:cs="Times New Roman"/>
          <w:bCs/>
          <w:sz w:val="24"/>
          <w:szCs w:val="24"/>
          <w:lang w:eastAsia="ru-RU"/>
        </w:rPr>
        <w:t>окружным</w:t>
      </w:r>
      <w:r w:rsidR="001A21B8" w:rsidRPr="00E521FB">
        <w:rPr>
          <w:rFonts w:ascii="Times New Roman" w:eastAsia="Times New Roman" w:hAnsi="Times New Roman" w:cs="Times New Roman"/>
          <w:bCs/>
          <w:sz w:val="24"/>
          <w:szCs w:val="24"/>
          <w:lang w:eastAsia="ru-RU"/>
        </w:rPr>
        <w:t xml:space="preserve">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w:t>
      </w:r>
      <w:r w:rsidR="00876BC8" w:rsidRPr="00E521FB">
        <w:rPr>
          <w:rFonts w:ascii="Times New Roman" w:eastAsia="Times New Roman" w:hAnsi="Times New Roman" w:cs="Times New Roman"/>
          <w:bCs/>
          <w:sz w:val="24"/>
          <w:szCs w:val="24"/>
          <w:lang w:eastAsia="ru-RU"/>
        </w:rPr>
        <w:t xml:space="preserve"> вступающее в силу с 01.01.2025 года</w:t>
      </w:r>
      <w:r w:rsidR="001A21B8" w:rsidRPr="00E521FB">
        <w:rPr>
          <w:rFonts w:ascii="Times New Roman" w:eastAsia="Times New Roman" w:hAnsi="Times New Roman" w:cs="Times New Roman"/>
          <w:bCs/>
          <w:sz w:val="24"/>
          <w:szCs w:val="24"/>
          <w:lang w:eastAsia="ru-RU"/>
        </w:rPr>
        <w:t>.</w:t>
      </w:r>
    </w:p>
    <w:p w:rsidR="005B1022" w:rsidRDefault="005B1022" w:rsidP="000B0C18">
      <w:pPr>
        <w:spacing w:after="0" w:line="240" w:lineRule="auto"/>
        <w:ind w:firstLine="709"/>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Согласно р</w:t>
      </w:r>
      <w:r w:rsidR="00E229DD" w:rsidRPr="00E229DD">
        <w:rPr>
          <w:rFonts w:ascii="Times New Roman" w:eastAsia="Times New Roman" w:hAnsi="Times New Roman" w:cs="Times New Roman"/>
          <w:bCs/>
          <w:color w:val="000000" w:themeColor="text1"/>
          <w:sz w:val="24"/>
          <w:szCs w:val="24"/>
          <w:lang w:eastAsia="ru-RU"/>
        </w:rPr>
        <w:t>ешени</w:t>
      </w:r>
      <w:r>
        <w:rPr>
          <w:rFonts w:ascii="Times New Roman" w:eastAsia="Times New Roman" w:hAnsi="Times New Roman" w:cs="Times New Roman"/>
          <w:bCs/>
          <w:color w:val="000000" w:themeColor="text1"/>
          <w:sz w:val="24"/>
          <w:szCs w:val="24"/>
          <w:lang w:eastAsia="ru-RU"/>
        </w:rPr>
        <w:t>ю</w:t>
      </w:r>
      <w:r w:rsidR="00E229DD" w:rsidRPr="00E229DD">
        <w:rPr>
          <w:rFonts w:ascii="Times New Roman" w:eastAsia="Times New Roman" w:hAnsi="Times New Roman" w:cs="Times New Roman"/>
          <w:bCs/>
          <w:color w:val="000000" w:themeColor="text1"/>
          <w:sz w:val="24"/>
          <w:szCs w:val="24"/>
          <w:lang w:eastAsia="ru-RU"/>
        </w:rPr>
        <w:t xml:space="preserve"> Вяземского окружного Совета депутатов от 25.12.2024 №</w:t>
      </w:r>
      <w:r w:rsidR="00881EC5">
        <w:rPr>
          <w:rFonts w:ascii="Times New Roman" w:eastAsia="Times New Roman" w:hAnsi="Times New Roman" w:cs="Times New Roman"/>
          <w:bCs/>
          <w:color w:val="000000" w:themeColor="text1"/>
          <w:sz w:val="24"/>
          <w:szCs w:val="24"/>
          <w:lang w:eastAsia="ru-RU"/>
        </w:rPr>
        <w:t>10</w:t>
      </w:r>
      <w:r w:rsidR="006320BD">
        <w:rPr>
          <w:rFonts w:ascii="Times New Roman" w:eastAsia="Times New Roman" w:hAnsi="Times New Roman" w:cs="Times New Roman"/>
          <w:bCs/>
          <w:color w:val="000000" w:themeColor="text1"/>
          <w:sz w:val="24"/>
          <w:szCs w:val="24"/>
          <w:lang w:eastAsia="ru-RU"/>
        </w:rPr>
        <w:t>4</w:t>
      </w:r>
      <w:r w:rsidR="00E229DD" w:rsidRPr="00E229DD">
        <w:rPr>
          <w:rFonts w:ascii="Times New Roman" w:eastAsia="Times New Roman" w:hAnsi="Times New Roman" w:cs="Times New Roman"/>
          <w:bCs/>
          <w:color w:val="000000" w:themeColor="text1"/>
          <w:sz w:val="24"/>
          <w:szCs w:val="24"/>
          <w:lang w:eastAsia="ru-RU"/>
        </w:rPr>
        <w:t xml:space="preserve"> </w:t>
      </w:r>
      <w:r w:rsidR="00994E05">
        <w:rPr>
          <w:rFonts w:ascii="Times New Roman" w:eastAsia="Times New Roman" w:hAnsi="Times New Roman" w:cs="Times New Roman"/>
          <w:bCs/>
          <w:color w:val="000000" w:themeColor="text1"/>
          <w:sz w:val="24"/>
          <w:szCs w:val="24"/>
          <w:lang w:eastAsia="ru-RU"/>
        </w:rPr>
        <w:t xml:space="preserve">               </w:t>
      </w:r>
      <w:r w:rsidR="00881EC5" w:rsidRPr="00211B33">
        <w:rPr>
          <w:rFonts w:ascii="Times New Roman" w:hAnsi="Times New Roman" w:cs="Times New Roman"/>
          <w:bCs/>
          <w:sz w:val="24"/>
          <w:szCs w:val="24"/>
        </w:rPr>
        <w:t xml:space="preserve">«Об </w:t>
      </w:r>
      <w:r w:rsidR="00881EC5">
        <w:rPr>
          <w:rFonts w:ascii="Times New Roman" w:hAnsi="Times New Roman" w:cs="Times New Roman"/>
          <w:bCs/>
          <w:sz w:val="24"/>
          <w:szCs w:val="24"/>
        </w:rPr>
        <w:t xml:space="preserve">учреждении </w:t>
      </w:r>
      <w:r w:rsidR="006320BD">
        <w:rPr>
          <w:rFonts w:ascii="Times New Roman" w:hAnsi="Times New Roman" w:cs="Times New Roman"/>
          <w:bCs/>
          <w:sz w:val="24"/>
          <w:szCs w:val="24"/>
        </w:rPr>
        <w:t>Кайдаковского</w:t>
      </w:r>
      <w:r w:rsidR="00881EC5">
        <w:rPr>
          <w:rFonts w:ascii="Times New Roman" w:hAnsi="Times New Roman" w:cs="Times New Roman"/>
          <w:bCs/>
          <w:sz w:val="24"/>
          <w:szCs w:val="24"/>
        </w:rPr>
        <w:t xml:space="preserve"> сельского комитета</w:t>
      </w:r>
      <w:r w:rsidR="00881EC5" w:rsidRPr="00211B33">
        <w:rPr>
          <w:rFonts w:ascii="Times New Roman" w:hAnsi="Times New Roman" w:cs="Times New Roman"/>
          <w:bCs/>
          <w:sz w:val="24"/>
          <w:szCs w:val="24"/>
        </w:rPr>
        <w:t xml:space="preserve"> Администрации муниципального образования «Вяземский </w:t>
      </w:r>
      <w:r w:rsidR="00881EC5">
        <w:rPr>
          <w:rFonts w:ascii="Times New Roman" w:hAnsi="Times New Roman" w:cs="Times New Roman"/>
          <w:bCs/>
          <w:sz w:val="24"/>
          <w:szCs w:val="24"/>
        </w:rPr>
        <w:t>муниципальный округ</w:t>
      </w:r>
      <w:r w:rsidR="00881EC5" w:rsidRPr="00211B33">
        <w:rPr>
          <w:rFonts w:ascii="Times New Roman" w:hAnsi="Times New Roman" w:cs="Times New Roman"/>
          <w:bCs/>
          <w:sz w:val="24"/>
          <w:szCs w:val="24"/>
        </w:rPr>
        <w:t xml:space="preserve">» Смоленской области и утверждении Положения о </w:t>
      </w:r>
      <w:r w:rsidR="006320BD">
        <w:rPr>
          <w:rFonts w:ascii="Times New Roman" w:hAnsi="Times New Roman" w:cs="Times New Roman"/>
          <w:bCs/>
          <w:sz w:val="24"/>
          <w:szCs w:val="24"/>
        </w:rPr>
        <w:t>Кайдаковском</w:t>
      </w:r>
      <w:r w:rsidR="00881EC5">
        <w:rPr>
          <w:rFonts w:ascii="Times New Roman" w:hAnsi="Times New Roman" w:cs="Times New Roman"/>
          <w:bCs/>
          <w:sz w:val="24"/>
          <w:szCs w:val="24"/>
        </w:rPr>
        <w:t xml:space="preserve"> сельском комитете</w:t>
      </w:r>
      <w:r w:rsidR="00881EC5" w:rsidRPr="00211B33">
        <w:rPr>
          <w:rFonts w:ascii="Times New Roman" w:hAnsi="Times New Roman" w:cs="Times New Roman"/>
          <w:bCs/>
          <w:sz w:val="24"/>
          <w:szCs w:val="24"/>
        </w:rPr>
        <w:t xml:space="preserve">» </w:t>
      </w:r>
      <w:r w:rsidR="00881EC5">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00881EC5" w:rsidRPr="00211B33">
        <w:rPr>
          <w:rFonts w:ascii="Times New Roman" w:hAnsi="Times New Roman" w:cs="Times New Roman"/>
          <w:bCs/>
          <w:sz w:val="24"/>
          <w:szCs w:val="24"/>
        </w:rPr>
        <w:t xml:space="preserve">Смоленской области» </w:t>
      </w:r>
      <w:r w:rsidR="00881EC5">
        <w:rPr>
          <w:rFonts w:ascii="Times New Roman" w:hAnsi="Times New Roman" w:cs="Times New Roman"/>
          <w:bCs/>
          <w:sz w:val="24"/>
          <w:szCs w:val="24"/>
        </w:rPr>
        <w:t xml:space="preserve"> (в редакции решения от 26.11.2025 № </w:t>
      </w:r>
      <w:r w:rsidR="003A13AE">
        <w:rPr>
          <w:rFonts w:ascii="Times New Roman" w:hAnsi="Times New Roman" w:cs="Times New Roman"/>
          <w:bCs/>
          <w:sz w:val="24"/>
          <w:szCs w:val="24"/>
        </w:rPr>
        <w:t>17</w:t>
      </w:r>
      <w:r w:rsidR="006320BD">
        <w:rPr>
          <w:rFonts w:ascii="Times New Roman" w:hAnsi="Times New Roman" w:cs="Times New Roman"/>
          <w:bCs/>
          <w:sz w:val="24"/>
          <w:szCs w:val="24"/>
        </w:rPr>
        <w:t>8</w:t>
      </w:r>
      <w:r w:rsidR="00881EC5">
        <w:rPr>
          <w:rFonts w:ascii="Times New Roman" w:hAnsi="Times New Roman" w:cs="Times New Roman"/>
          <w:bCs/>
          <w:sz w:val="24"/>
          <w:szCs w:val="24"/>
        </w:rPr>
        <w:t>)</w:t>
      </w:r>
      <w:r w:rsidR="001C2094">
        <w:rPr>
          <w:rFonts w:ascii="Times New Roman" w:eastAsia="Times New Roman" w:hAnsi="Times New Roman" w:cs="Times New Roman"/>
          <w:bCs/>
          <w:color w:val="000000" w:themeColor="text1"/>
          <w:sz w:val="24"/>
          <w:szCs w:val="24"/>
          <w:lang w:eastAsia="ru-RU"/>
        </w:rPr>
        <w:t xml:space="preserve"> </w:t>
      </w:r>
      <w:r>
        <w:rPr>
          <w:rFonts w:ascii="Times New Roman" w:eastAsia="Times New Roman" w:hAnsi="Times New Roman" w:cs="Times New Roman"/>
          <w:bCs/>
          <w:color w:val="000000" w:themeColor="text1"/>
          <w:sz w:val="24"/>
          <w:szCs w:val="24"/>
          <w:lang w:eastAsia="ru-RU"/>
        </w:rPr>
        <w:t>у</w:t>
      </w:r>
      <w:r w:rsidRPr="005B1022">
        <w:rPr>
          <w:rFonts w:ascii="Times New Roman" w:eastAsia="Times New Roman" w:hAnsi="Times New Roman" w:cs="Times New Roman"/>
          <w:bCs/>
          <w:color w:val="000000" w:themeColor="text1"/>
          <w:sz w:val="24"/>
          <w:szCs w:val="24"/>
          <w:lang w:eastAsia="ru-RU"/>
        </w:rPr>
        <w:t>твер</w:t>
      </w:r>
      <w:r>
        <w:rPr>
          <w:rFonts w:ascii="Times New Roman" w:eastAsia="Times New Roman" w:hAnsi="Times New Roman" w:cs="Times New Roman"/>
          <w:bCs/>
          <w:color w:val="000000" w:themeColor="text1"/>
          <w:sz w:val="24"/>
          <w:szCs w:val="24"/>
          <w:lang w:eastAsia="ru-RU"/>
        </w:rPr>
        <w:t>ждено</w:t>
      </w:r>
      <w:r w:rsidRPr="005B1022">
        <w:rPr>
          <w:rFonts w:ascii="Times New Roman" w:eastAsia="Times New Roman" w:hAnsi="Times New Roman" w:cs="Times New Roman"/>
          <w:bCs/>
          <w:color w:val="000000" w:themeColor="text1"/>
          <w:sz w:val="24"/>
          <w:szCs w:val="24"/>
          <w:lang w:eastAsia="ru-RU"/>
        </w:rPr>
        <w:t xml:space="preserve"> Положение о </w:t>
      </w:r>
      <w:r w:rsidR="006320BD">
        <w:rPr>
          <w:rFonts w:ascii="Times New Roman" w:eastAsia="Times New Roman" w:hAnsi="Times New Roman" w:cs="Times New Roman"/>
          <w:bCs/>
          <w:color w:val="000000" w:themeColor="text1"/>
          <w:sz w:val="24"/>
          <w:szCs w:val="24"/>
          <w:lang w:eastAsia="ru-RU"/>
        </w:rPr>
        <w:t xml:space="preserve">Кайдаковском </w:t>
      </w:r>
      <w:r w:rsidR="00653A44">
        <w:rPr>
          <w:rFonts w:ascii="Times New Roman" w:eastAsia="Times New Roman" w:hAnsi="Times New Roman" w:cs="Times New Roman"/>
          <w:bCs/>
          <w:color w:val="000000" w:themeColor="text1"/>
          <w:sz w:val="24"/>
          <w:szCs w:val="24"/>
          <w:lang w:eastAsia="ru-RU"/>
        </w:rPr>
        <w:t>сельском комитете</w:t>
      </w:r>
      <w:r w:rsidRPr="005B1022">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муниципальный округ» Смоленской</w:t>
      </w:r>
      <w:r w:rsidR="00937042">
        <w:rPr>
          <w:rFonts w:ascii="Times New Roman" w:eastAsia="Times New Roman" w:hAnsi="Times New Roman" w:cs="Times New Roman"/>
          <w:bCs/>
          <w:color w:val="000000" w:themeColor="text1"/>
          <w:sz w:val="24"/>
          <w:szCs w:val="24"/>
          <w:lang w:eastAsia="ru-RU"/>
        </w:rPr>
        <w:t xml:space="preserve"> области</w:t>
      </w:r>
      <w:r w:rsidR="001C2094">
        <w:rPr>
          <w:rFonts w:ascii="Times New Roman" w:eastAsia="Times New Roman" w:hAnsi="Times New Roman" w:cs="Times New Roman"/>
          <w:bCs/>
          <w:color w:val="000000" w:themeColor="text1"/>
          <w:sz w:val="24"/>
          <w:szCs w:val="24"/>
          <w:lang w:eastAsia="ru-RU"/>
        </w:rPr>
        <w:t>.</w:t>
      </w:r>
      <w:r w:rsidR="00D753F0">
        <w:rPr>
          <w:rFonts w:ascii="Times New Roman" w:eastAsia="Times New Roman" w:hAnsi="Times New Roman" w:cs="Times New Roman"/>
          <w:bCs/>
          <w:color w:val="000000" w:themeColor="text1"/>
          <w:sz w:val="24"/>
          <w:szCs w:val="24"/>
          <w:lang w:eastAsia="ru-RU"/>
        </w:rPr>
        <w:t xml:space="preserve">(далее – положение о </w:t>
      </w:r>
      <w:r w:rsidR="006320BD">
        <w:rPr>
          <w:rFonts w:ascii="Times New Roman" w:eastAsia="Times New Roman" w:hAnsi="Times New Roman" w:cs="Times New Roman"/>
          <w:bCs/>
          <w:color w:val="000000" w:themeColor="text1"/>
          <w:sz w:val="24"/>
          <w:szCs w:val="24"/>
          <w:lang w:eastAsia="ru-RU"/>
        </w:rPr>
        <w:t>Кайдаковском</w:t>
      </w:r>
      <w:r w:rsidR="00653A44">
        <w:rPr>
          <w:rFonts w:ascii="Times New Roman" w:eastAsia="Times New Roman" w:hAnsi="Times New Roman" w:cs="Times New Roman"/>
          <w:bCs/>
          <w:color w:val="000000" w:themeColor="text1"/>
          <w:sz w:val="24"/>
          <w:szCs w:val="24"/>
          <w:lang w:eastAsia="ru-RU"/>
        </w:rPr>
        <w:t xml:space="preserve"> сельском комитете</w:t>
      </w:r>
      <w:r w:rsidR="00D753F0">
        <w:rPr>
          <w:rFonts w:ascii="Times New Roman" w:eastAsia="Times New Roman" w:hAnsi="Times New Roman" w:cs="Times New Roman"/>
          <w:bCs/>
          <w:color w:val="000000" w:themeColor="text1"/>
          <w:sz w:val="24"/>
          <w:szCs w:val="24"/>
          <w:lang w:eastAsia="ru-RU"/>
        </w:rPr>
        <w:t>)</w:t>
      </w:r>
      <w:r>
        <w:rPr>
          <w:rFonts w:ascii="Times New Roman" w:eastAsia="Times New Roman" w:hAnsi="Times New Roman" w:cs="Times New Roman"/>
          <w:bCs/>
          <w:color w:val="000000" w:themeColor="text1"/>
          <w:sz w:val="24"/>
          <w:szCs w:val="24"/>
          <w:lang w:eastAsia="ru-RU"/>
        </w:rPr>
        <w:t>.</w:t>
      </w:r>
    </w:p>
    <w:p w:rsidR="00CA20B3" w:rsidRDefault="006320BD" w:rsidP="00CA20B3">
      <w:pPr>
        <w:autoSpaceDE w:val="0"/>
        <w:autoSpaceDN w:val="0"/>
        <w:adjustRightInd w:val="0"/>
        <w:spacing w:after="0" w:line="240" w:lineRule="auto"/>
        <w:ind w:firstLine="709"/>
        <w:jc w:val="both"/>
        <w:rPr>
          <w:rFonts w:ascii="Times New Roman" w:hAnsi="Times New Roman" w:cs="Times New Roman"/>
          <w:bCs/>
          <w:sz w:val="24"/>
          <w:szCs w:val="24"/>
        </w:rPr>
      </w:pPr>
      <w:proofErr w:type="spellStart"/>
      <w:r>
        <w:rPr>
          <w:rFonts w:ascii="Times New Roman" w:hAnsi="Times New Roman"/>
          <w:sz w:val="24"/>
          <w:szCs w:val="24"/>
        </w:rPr>
        <w:t>Кайдаковский</w:t>
      </w:r>
      <w:proofErr w:type="spellEnd"/>
      <w:r w:rsidR="00CA20B3">
        <w:rPr>
          <w:rFonts w:ascii="Times New Roman" w:hAnsi="Times New Roman"/>
          <w:sz w:val="24"/>
          <w:szCs w:val="24"/>
        </w:rPr>
        <w:t xml:space="preserve"> сельский комитет </w:t>
      </w:r>
      <w:r w:rsidR="00CA20B3" w:rsidRPr="00CA20B3">
        <w:rPr>
          <w:rFonts w:ascii="Times New Roman" w:hAnsi="Times New Roman" w:cs="Times New Roman"/>
          <w:bCs/>
          <w:sz w:val="24"/>
          <w:szCs w:val="24"/>
        </w:rPr>
        <w:t>наделен правами юридического лица, имеет в оперативном управлении обособленное имущество</w:t>
      </w:r>
      <w:r w:rsidR="00CA20B3">
        <w:rPr>
          <w:rFonts w:ascii="Times New Roman" w:hAnsi="Times New Roman" w:cs="Times New Roman"/>
          <w:bCs/>
          <w:sz w:val="24"/>
          <w:szCs w:val="24"/>
        </w:rPr>
        <w:t xml:space="preserve"> (п. 1.3 Положения о </w:t>
      </w:r>
      <w:r>
        <w:rPr>
          <w:rFonts w:ascii="Times New Roman" w:hAnsi="Times New Roman" w:cs="Times New Roman"/>
          <w:bCs/>
          <w:sz w:val="24"/>
          <w:szCs w:val="24"/>
        </w:rPr>
        <w:t>Кайдаковском</w:t>
      </w:r>
      <w:r w:rsidR="003A13AE">
        <w:rPr>
          <w:rFonts w:ascii="Times New Roman" w:hAnsi="Times New Roman" w:cs="Times New Roman"/>
          <w:bCs/>
          <w:sz w:val="24"/>
          <w:szCs w:val="24"/>
        </w:rPr>
        <w:t xml:space="preserve"> </w:t>
      </w:r>
      <w:r w:rsidR="00CA20B3">
        <w:rPr>
          <w:rFonts w:ascii="Times New Roman" w:hAnsi="Times New Roman" w:cs="Times New Roman"/>
          <w:bCs/>
          <w:sz w:val="24"/>
          <w:szCs w:val="24"/>
        </w:rPr>
        <w:t>сельском комитете).</w:t>
      </w:r>
    </w:p>
    <w:p w:rsidR="00CA20B3" w:rsidRPr="00CA20B3" w:rsidRDefault="00D125D7" w:rsidP="00CA20B3">
      <w:pPr>
        <w:autoSpaceDE w:val="0"/>
        <w:autoSpaceDN w:val="0"/>
        <w:adjustRightInd w:val="0"/>
        <w:spacing w:after="0" w:line="240" w:lineRule="auto"/>
        <w:ind w:firstLine="709"/>
        <w:jc w:val="both"/>
        <w:rPr>
          <w:rFonts w:ascii="Times New Roman" w:hAnsi="Times New Roman" w:cs="Times New Roman"/>
          <w:b/>
          <w:bCs/>
          <w:sz w:val="24"/>
          <w:szCs w:val="24"/>
        </w:rPr>
      </w:pPr>
      <w:r>
        <w:rPr>
          <w:rFonts w:ascii="Times New Roman" w:hAnsi="Times New Roman" w:cs="Times New Roman"/>
          <w:color w:val="333333"/>
          <w:sz w:val="24"/>
          <w:szCs w:val="24"/>
          <w:shd w:val="clear" w:color="auto" w:fill="FFFFFF"/>
        </w:rPr>
        <w:t>Согласно о</w:t>
      </w:r>
      <w:r w:rsidR="00CA20B3" w:rsidRPr="00CA20B3">
        <w:rPr>
          <w:rFonts w:ascii="Times New Roman" w:hAnsi="Times New Roman" w:cs="Times New Roman"/>
          <w:color w:val="333333"/>
          <w:sz w:val="24"/>
          <w:szCs w:val="24"/>
          <w:shd w:val="clear" w:color="auto" w:fill="FFFFFF"/>
        </w:rPr>
        <w:t>бщероссийского классификатора организационно-правовых форм (ОКОПФ, ОК 028-2012)</w:t>
      </w:r>
      <w:r>
        <w:rPr>
          <w:rFonts w:ascii="Times New Roman" w:hAnsi="Times New Roman" w:cs="Times New Roman"/>
          <w:color w:val="333333"/>
          <w:sz w:val="24"/>
          <w:szCs w:val="24"/>
          <w:shd w:val="clear" w:color="auto" w:fill="FFFFFF"/>
        </w:rPr>
        <w:t xml:space="preserve"> </w:t>
      </w:r>
      <w:proofErr w:type="spellStart"/>
      <w:r w:rsidR="006320BD">
        <w:rPr>
          <w:rFonts w:ascii="Times New Roman" w:hAnsi="Times New Roman" w:cs="Times New Roman"/>
          <w:color w:val="333333"/>
          <w:sz w:val="24"/>
          <w:szCs w:val="24"/>
          <w:shd w:val="clear" w:color="auto" w:fill="FFFFFF"/>
        </w:rPr>
        <w:t>Кайдаковский</w:t>
      </w:r>
      <w:proofErr w:type="spellEnd"/>
      <w:r>
        <w:rPr>
          <w:rFonts w:ascii="Times New Roman" w:hAnsi="Times New Roman" w:cs="Times New Roman"/>
          <w:color w:val="333333"/>
          <w:sz w:val="24"/>
          <w:szCs w:val="24"/>
          <w:shd w:val="clear" w:color="auto" w:fill="FFFFFF"/>
        </w:rPr>
        <w:t xml:space="preserve"> сельский комитет является муниципальным казенным учреждением (код ОКОПФ 75404).</w:t>
      </w:r>
    </w:p>
    <w:p w:rsidR="00876218" w:rsidRDefault="005447A5" w:rsidP="00167787">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615B91">
        <w:rPr>
          <w:rFonts w:ascii="Times New Roman" w:eastAsia="Times New Roman" w:hAnsi="Times New Roman" w:cs="Times New Roman"/>
          <w:color w:val="000000" w:themeColor="text1"/>
          <w:sz w:val="24"/>
          <w:szCs w:val="24"/>
          <w:lang w:eastAsia="ru-RU"/>
        </w:rPr>
        <w:t xml:space="preserve">Финансирование деятельности </w:t>
      </w:r>
      <w:r w:rsidR="006320BD">
        <w:rPr>
          <w:rFonts w:ascii="Times New Roman" w:eastAsia="Times New Roman" w:hAnsi="Times New Roman" w:cs="Times New Roman"/>
          <w:color w:val="000000" w:themeColor="text1"/>
          <w:sz w:val="24"/>
          <w:szCs w:val="24"/>
          <w:lang w:eastAsia="ru-RU"/>
        </w:rPr>
        <w:t>Кайдаковского</w:t>
      </w:r>
      <w:r w:rsidR="00D125D7">
        <w:rPr>
          <w:rFonts w:ascii="Times New Roman" w:eastAsia="Times New Roman" w:hAnsi="Times New Roman" w:cs="Times New Roman"/>
          <w:color w:val="000000" w:themeColor="text1"/>
          <w:sz w:val="24"/>
          <w:szCs w:val="24"/>
          <w:lang w:eastAsia="ru-RU"/>
        </w:rPr>
        <w:t xml:space="preserve"> сельского комитета</w:t>
      </w:r>
      <w:r w:rsidRPr="00615B91">
        <w:rPr>
          <w:rFonts w:ascii="Times New Roman" w:eastAsia="Times New Roman" w:hAnsi="Times New Roman" w:cs="Times New Roman"/>
          <w:color w:val="000000" w:themeColor="text1"/>
          <w:sz w:val="24"/>
          <w:szCs w:val="24"/>
          <w:lang w:eastAsia="ru-RU"/>
        </w:rPr>
        <w:t xml:space="preserve"> осуществля</w:t>
      </w:r>
      <w:r w:rsidR="00994E05">
        <w:rPr>
          <w:rFonts w:ascii="Times New Roman" w:eastAsia="Times New Roman" w:hAnsi="Times New Roman" w:cs="Times New Roman"/>
          <w:color w:val="000000" w:themeColor="text1"/>
          <w:sz w:val="24"/>
          <w:szCs w:val="24"/>
          <w:lang w:eastAsia="ru-RU"/>
        </w:rPr>
        <w:t>лось</w:t>
      </w:r>
      <w:r w:rsidRPr="00615B91">
        <w:rPr>
          <w:rFonts w:ascii="Times New Roman" w:eastAsia="Times New Roman" w:hAnsi="Times New Roman" w:cs="Times New Roman"/>
          <w:color w:val="000000" w:themeColor="text1"/>
          <w:sz w:val="24"/>
          <w:szCs w:val="24"/>
          <w:lang w:eastAsia="ru-RU"/>
        </w:rPr>
        <w:t xml:space="preserve"> за счет средств </w:t>
      </w:r>
      <w:r w:rsidR="001C2094" w:rsidRPr="0077050C">
        <w:rPr>
          <w:rFonts w:ascii="Times New Roman" w:hAnsi="Times New Roman"/>
          <w:sz w:val="24"/>
          <w:szCs w:val="24"/>
        </w:rPr>
        <w:t xml:space="preserve">бюджета </w:t>
      </w:r>
      <w:r w:rsidR="001C2094">
        <w:rPr>
          <w:rFonts w:ascii="Times New Roman" w:hAnsi="Times New Roman"/>
          <w:sz w:val="24"/>
          <w:szCs w:val="24"/>
        </w:rPr>
        <w:t>Вяземского</w:t>
      </w:r>
      <w:r w:rsidR="001C2094" w:rsidRPr="0077050C">
        <w:rPr>
          <w:rFonts w:ascii="Times New Roman" w:hAnsi="Times New Roman"/>
          <w:sz w:val="24"/>
          <w:szCs w:val="24"/>
        </w:rPr>
        <w:t xml:space="preserve"> муниципального округа</w:t>
      </w:r>
      <w:r w:rsidRPr="00615B91">
        <w:rPr>
          <w:rFonts w:ascii="Times New Roman" w:eastAsia="Times New Roman" w:hAnsi="Times New Roman" w:cs="Times New Roman"/>
          <w:color w:val="000000" w:themeColor="text1"/>
          <w:sz w:val="24"/>
          <w:szCs w:val="24"/>
          <w:lang w:eastAsia="ru-RU"/>
        </w:rPr>
        <w:t xml:space="preserve"> в соответствии </w:t>
      </w:r>
      <w:r>
        <w:rPr>
          <w:rFonts w:ascii="Times New Roman" w:eastAsia="Times New Roman" w:hAnsi="Times New Roman" w:cs="Times New Roman"/>
          <w:color w:val="000000" w:themeColor="text1"/>
          <w:sz w:val="24"/>
          <w:szCs w:val="24"/>
          <w:lang w:eastAsia="ru-RU"/>
        </w:rPr>
        <w:t>с бюджетной сметой</w:t>
      </w:r>
      <w:r w:rsidRPr="00615B91">
        <w:rPr>
          <w:rFonts w:ascii="Times New Roman" w:eastAsia="Times New Roman" w:hAnsi="Times New Roman" w:cs="Times New Roman"/>
          <w:color w:val="000000" w:themeColor="text1"/>
          <w:sz w:val="24"/>
          <w:szCs w:val="24"/>
          <w:lang w:eastAsia="ru-RU"/>
        </w:rPr>
        <w:t xml:space="preserve"> и штатным расписанием </w:t>
      </w:r>
      <w:r w:rsidR="006320BD">
        <w:rPr>
          <w:rFonts w:ascii="Times New Roman" w:eastAsia="Times New Roman" w:hAnsi="Times New Roman" w:cs="Times New Roman"/>
          <w:color w:val="000000" w:themeColor="text1"/>
          <w:sz w:val="24"/>
          <w:szCs w:val="24"/>
          <w:lang w:eastAsia="ru-RU"/>
        </w:rPr>
        <w:t>Кайдаковского</w:t>
      </w:r>
      <w:r w:rsidR="00D125D7">
        <w:rPr>
          <w:rFonts w:ascii="Times New Roman" w:eastAsia="Times New Roman" w:hAnsi="Times New Roman" w:cs="Times New Roman"/>
          <w:color w:val="000000" w:themeColor="text1"/>
          <w:sz w:val="24"/>
          <w:szCs w:val="24"/>
          <w:lang w:eastAsia="ru-RU"/>
        </w:rPr>
        <w:t xml:space="preserve"> сельского комитета</w:t>
      </w:r>
    </w:p>
    <w:p w:rsidR="00876218" w:rsidRPr="00876218" w:rsidRDefault="00876218" w:rsidP="00876218">
      <w:pPr>
        <w:pStyle w:val="af2"/>
        <w:spacing w:after="0"/>
        <w:ind w:left="0" w:firstLine="709"/>
        <w:jc w:val="both"/>
        <w:rPr>
          <w:rFonts w:ascii="Times New Roman" w:hAnsi="Times New Roman"/>
          <w:szCs w:val="24"/>
        </w:rPr>
      </w:pPr>
      <w:r>
        <w:rPr>
          <w:rFonts w:ascii="Times New Roman" w:hAnsi="Times New Roman"/>
          <w:szCs w:val="24"/>
        </w:rPr>
        <w:t>В соответствии с</w:t>
      </w:r>
      <w:r w:rsidRPr="00876218">
        <w:rPr>
          <w:rFonts w:ascii="Times New Roman" w:hAnsi="Times New Roman"/>
          <w:szCs w:val="24"/>
        </w:rPr>
        <w:t xml:space="preserve"> п. 2.1. Положения о </w:t>
      </w:r>
      <w:r w:rsidR="006320BD">
        <w:rPr>
          <w:rFonts w:ascii="Times New Roman" w:hAnsi="Times New Roman"/>
          <w:szCs w:val="24"/>
        </w:rPr>
        <w:t>Кайдаковском</w:t>
      </w:r>
      <w:r w:rsidRPr="00876218">
        <w:rPr>
          <w:rFonts w:ascii="Times New Roman" w:hAnsi="Times New Roman"/>
          <w:szCs w:val="24"/>
        </w:rPr>
        <w:t xml:space="preserve"> сельском комитете основными целями деятельности Комитета являются: </w:t>
      </w:r>
    </w:p>
    <w:p w:rsidR="00876218" w:rsidRPr="00876218" w:rsidRDefault="00876218" w:rsidP="0087621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Исполнение целей и задач, поставленных перед Комитетом Администрацией муниципального округа на подведомственной территории, закрепленной за Комитетом, обеспечение взаимодействия Администрации муниципального округа, её структурных подразделений и жителей, проживающих на подведомственной территории</w:t>
      </w:r>
      <w:r>
        <w:rPr>
          <w:rFonts w:ascii="Times New Roman" w:hAnsi="Times New Roman" w:cs="Times New Roman"/>
          <w:sz w:val="24"/>
          <w:szCs w:val="24"/>
        </w:rPr>
        <w:t>;</w:t>
      </w:r>
    </w:p>
    <w:p w:rsidR="00876218" w:rsidRPr="00876218" w:rsidRDefault="00876218" w:rsidP="0087621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Реализация части полномочий Администрации муниципального округа, направленных на создание благоприятных условий жизнедеятельности и удовлетворение потребностей населения на подведомственной территории</w:t>
      </w:r>
      <w:r>
        <w:rPr>
          <w:rFonts w:ascii="Times New Roman" w:hAnsi="Times New Roman" w:cs="Times New Roman"/>
          <w:sz w:val="24"/>
          <w:szCs w:val="24"/>
        </w:rPr>
        <w:t>;</w:t>
      </w:r>
    </w:p>
    <w:p w:rsidR="00876218" w:rsidRDefault="00876218" w:rsidP="0087621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Участие в обеспечении и контроле за реализацией основных направлений единой социально-экономической политики муниципального округа на подведомственной территории.</w:t>
      </w:r>
    </w:p>
    <w:p w:rsidR="00876218" w:rsidRDefault="00876218"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Согласно </w:t>
      </w:r>
      <w:r w:rsidR="007B35D3">
        <w:rPr>
          <w:rFonts w:ascii="Times New Roman" w:hAnsi="Times New Roman" w:cs="Times New Roman"/>
          <w:sz w:val="24"/>
          <w:szCs w:val="24"/>
        </w:rPr>
        <w:t>сведениям,</w:t>
      </w:r>
      <w:r>
        <w:rPr>
          <w:rFonts w:ascii="Times New Roman" w:hAnsi="Times New Roman" w:cs="Times New Roman"/>
          <w:sz w:val="24"/>
          <w:szCs w:val="24"/>
        </w:rPr>
        <w:t xml:space="preserve"> отраженным в разделе 1 ф.0503160 «Пояснительная записка»:</w:t>
      </w:r>
    </w:p>
    <w:p w:rsidR="003E6070" w:rsidRPr="005E4F51" w:rsidRDefault="003E6070"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lastRenderedPageBreak/>
        <w:t>-</w:t>
      </w:r>
      <w:r w:rsidR="006778D2">
        <w:rPr>
          <w:rFonts w:ascii="Times New Roman" w:hAnsi="Times New Roman" w:cs="Times New Roman"/>
          <w:sz w:val="24"/>
          <w:szCs w:val="24"/>
        </w:rPr>
        <w:t xml:space="preserve"> </w:t>
      </w:r>
      <w:proofErr w:type="spellStart"/>
      <w:r w:rsidR="007B35D3">
        <w:rPr>
          <w:rFonts w:ascii="Times New Roman" w:hAnsi="Times New Roman" w:cs="Times New Roman"/>
          <w:sz w:val="24"/>
          <w:szCs w:val="24"/>
        </w:rPr>
        <w:t>Кайдаковский</w:t>
      </w:r>
      <w:proofErr w:type="spellEnd"/>
      <w:r w:rsidR="006778D2">
        <w:rPr>
          <w:rFonts w:ascii="Times New Roman" w:hAnsi="Times New Roman" w:cs="Times New Roman"/>
          <w:sz w:val="24"/>
          <w:szCs w:val="24"/>
        </w:rPr>
        <w:t xml:space="preserve"> сельский к</w:t>
      </w:r>
      <w:r w:rsidR="005E4F51">
        <w:rPr>
          <w:rFonts w:ascii="Times New Roman" w:hAnsi="Times New Roman" w:cs="Times New Roman"/>
          <w:sz w:val="24"/>
          <w:szCs w:val="24"/>
        </w:rPr>
        <w:t>омитет Администрации</w:t>
      </w:r>
      <w:r w:rsidR="005E4F51" w:rsidRPr="006A2206">
        <w:rPr>
          <w:rFonts w:ascii="Times New Roman" w:hAnsi="Times New Roman" w:cs="Times New Roman"/>
          <w:sz w:val="24"/>
          <w:szCs w:val="24"/>
        </w:rPr>
        <w:t xml:space="preserve"> муницип</w:t>
      </w:r>
      <w:r w:rsidR="005E4F51">
        <w:rPr>
          <w:rFonts w:ascii="Times New Roman" w:hAnsi="Times New Roman" w:cs="Times New Roman"/>
          <w:sz w:val="24"/>
          <w:szCs w:val="24"/>
        </w:rPr>
        <w:t>ального образования «Вяземский муниципальный округ</w:t>
      </w:r>
      <w:r w:rsidR="005E4F51" w:rsidRPr="006A2206">
        <w:rPr>
          <w:rFonts w:ascii="Times New Roman" w:hAnsi="Times New Roman" w:cs="Times New Roman"/>
          <w:sz w:val="24"/>
          <w:szCs w:val="24"/>
        </w:rPr>
        <w:t>» Смоленской области</w:t>
      </w:r>
      <w:r w:rsidR="005E4F51">
        <w:rPr>
          <w:rFonts w:ascii="Times New Roman" w:hAnsi="Times New Roman" w:cs="Times New Roman"/>
          <w:sz w:val="24"/>
          <w:szCs w:val="24"/>
        </w:rPr>
        <w:t xml:space="preserve"> наделен полномочиями главного администратора бюджетных средств, с присвоением кода главного администратора – </w:t>
      </w:r>
      <w:r w:rsidR="00AB3361">
        <w:rPr>
          <w:rFonts w:ascii="Times New Roman" w:hAnsi="Times New Roman" w:cs="Times New Roman"/>
          <w:b/>
          <w:sz w:val="24"/>
          <w:szCs w:val="24"/>
        </w:rPr>
        <w:t>91</w:t>
      </w:r>
      <w:r w:rsidR="007B35D3">
        <w:rPr>
          <w:rFonts w:ascii="Times New Roman" w:hAnsi="Times New Roman" w:cs="Times New Roman"/>
          <w:b/>
          <w:sz w:val="24"/>
          <w:szCs w:val="24"/>
        </w:rPr>
        <w:t>3</w:t>
      </w:r>
      <w:r w:rsidR="005E4F51">
        <w:rPr>
          <w:rFonts w:ascii="Times New Roman" w:hAnsi="Times New Roman" w:cs="Times New Roman"/>
          <w:sz w:val="24"/>
          <w:szCs w:val="24"/>
        </w:rPr>
        <w:t>;</w:t>
      </w:r>
    </w:p>
    <w:p w:rsidR="000B7DD2" w:rsidRDefault="00876218"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Подведомственных получателей бюджетных средств </w:t>
      </w:r>
      <w:proofErr w:type="spellStart"/>
      <w:r w:rsidR="007B35D3">
        <w:rPr>
          <w:rFonts w:ascii="Times New Roman" w:hAnsi="Times New Roman" w:cs="Times New Roman"/>
          <w:sz w:val="24"/>
          <w:szCs w:val="24"/>
        </w:rPr>
        <w:t>Кайдаковский</w:t>
      </w:r>
      <w:proofErr w:type="spellEnd"/>
      <w:r>
        <w:rPr>
          <w:rFonts w:ascii="Times New Roman" w:hAnsi="Times New Roman" w:cs="Times New Roman"/>
          <w:sz w:val="24"/>
          <w:szCs w:val="24"/>
        </w:rPr>
        <w:t xml:space="preserve"> сельский комитет не имеет</w:t>
      </w:r>
      <w:r w:rsidR="000B7DD2">
        <w:rPr>
          <w:rFonts w:ascii="Times New Roman" w:hAnsi="Times New Roman" w:cs="Times New Roman"/>
          <w:sz w:val="24"/>
          <w:szCs w:val="24"/>
        </w:rPr>
        <w:t>;</w:t>
      </w:r>
    </w:p>
    <w:p w:rsidR="00876218" w:rsidRDefault="000B7DD2"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7B35D3">
        <w:rPr>
          <w:rFonts w:ascii="Times New Roman" w:hAnsi="Times New Roman" w:cs="Times New Roman"/>
          <w:sz w:val="24"/>
          <w:szCs w:val="24"/>
        </w:rPr>
        <w:t>Кайдаковскому</w:t>
      </w:r>
      <w:proofErr w:type="spellEnd"/>
      <w:r>
        <w:rPr>
          <w:rFonts w:ascii="Times New Roman" w:hAnsi="Times New Roman" w:cs="Times New Roman"/>
          <w:sz w:val="24"/>
          <w:szCs w:val="24"/>
        </w:rPr>
        <w:t xml:space="preserve"> сельскому комитету в Финансовом управлении Администрации муниципального образования «Вяземский муниципальный округ</w:t>
      </w:r>
      <w:r w:rsidR="00876218">
        <w:rPr>
          <w:rFonts w:ascii="Times New Roman" w:hAnsi="Times New Roman" w:cs="Times New Roman"/>
          <w:sz w:val="24"/>
          <w:szCs w:val="24"/>
        </w:rPr>
        <w:t xml:space="preserve"> </w:t>
      </w:r>
      <w:r>
        <w:rPr>
          <w:rFonts w:ascii="Times New Roman" w:hAnsi="Times New Roman" w:cs="Times New Roman"/>
          <w:sz w:val="24"/>
          <w:szCs w:val="24"/>
        </w:rPr>
        <w:t>открыты следующие лицевые счета</w:t>
      </w:r>
      <w:r w:rsidR="00084A3D">
        <w:rPr>
          <w:rFonts w:ascii="Times New Roman" w:hAnsi="Times New Roman" w:cs="Times New Roman"/>
          <w:sz w:val="24"/>
          <w:szCs w:val="24"/>
        </w:rPr>
        <w:t>:</w:t>
      </w:r>
    </w:p>
    <w:p w:rsidR="005447A5" w:rsidRDefault="005447A5" w:rsidP="00E10A48">
      <w:pPr>
        <w:numPr>
          <w:ilvl w:val="0"/>
          <w:numId w:val="13"/>
        </w:numPr>
        <w:spacing w:after="0" w:line="240" w:lineRule="auto"/>
        <w:ind w:left="709" w:hanging="28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лицевой счет </w:t>
      </w:r>
      <w:r w:rsidR="00084A3D">
        <w:rPr>
          <w:rFonts w:ascii="Times New Roman" w:eastAsia="Times New Roman" w:hAnsi="Times New Roman" w:cs="Times New Roman"/>
          <w:color w:val="000000" w:themeColor="text1"/>
          <w:sz w:val="24"/>
          <w:szCs w:val="24"/>
          <w:lang w:eastAsia="ru-RU"/>
        </w:rPr>
        <w:t>получателя бюджетных средств</w:t>
      </w:r>
      <w:r>
        <w:rPr>
          <w:rFonts w:ascii="Times New Roman" w:eastAsia="Times New Roman" w:hAnsi="Times New Roman" w:cs="Times New Roman"/>
          <w:color w:val="000000" w:themeColor="text1"/>
          <w:sz w:val="24"/>
          <w:szCs w:val="24"/>
          <w:lang w:eastAsia="ru-RU"/>
        </w:rPr>
        <w:t xml:space="preserve"> </w:t>
      </w:r>
      <w:r w:rsidRPr="00AA02B0">
        <w:rPr>
          <w:rFonts w:ascii="Times New Roman" w:eastAsia="Times New Roman" w:hAnsi="Times New Roman" w:cs="Times New Roman"/>
          <w:b/>
          <w:color w:val="000000" w:themeColor="text1"/>
          <w:sz w:val="24"/>
          <w:szCs w:val="24"/>
          <w:lang w:eastAsia="ru-RU"/>
        </w:rPr>
        <w:t>0</w:t>
      </w:r>
      <w:r w:rsidR="00084A3D">
        <w:rPr>
          <w:rFonts w:ascii="Times New Roman" w:eastAsia="Times New Roman" w:hAnsi="Times New Roman" w:cs="Times New Roman"/>
          <w:b/>
          <w:color w:val="000000" w:themeColor="text1"/>
          <w:sz w:val="24"/>
          <w:szCs w:val="24"/>
          <w:lang w:eastAsia="ru-RU"/>
        </w:rPr>
        <w:t>3</w:t>
      </w:r>
      <w:r w:rsidR="00AB3361">
        <w:rPr>
          <w:rFonts w:ascii="Times New Roman" w:eastAsia="Times New Roman" w:hAnsi="Times New Roman" w:cs="Times New Roman"/>
          <w:b/>
          <w:color w:val="000000" w:themeColor="text1"/>
          <w:sz w:val="24"/>
          <w:szCs w:val="24"/>
          <w:lang w:eastAsia="ru-RU"/>
        </w:rPr>
        <w:t>91</w:t>
      </w:r>
      <w:r w:rsidR="007B35D3">
        <w:rPr>
          <w:rFonts w:ascii="Times New Roman" w:eastAsia="Times New Roman" w:hAnsi="Times New Roman" w:cs="Times New Roman"/>
          <w:b/>
          <w:color w:val="000000" w:themeColor="text1"/>
          <w:sz w:val="24"/>
          <w:szCs w:val="24"/>
          <w:lang w:eastAsia="ru-RU"/>
        </w:rPr>
        <w:t>3</w:t>
      </w:r>
      <w:r w:rsidR="00AB3361">
        <w:rPr>
          <w:rFonts w:ascii="Times New Roman" w:eastAsia="Times New Roman" w:hAnsi="Times New Roman" w:cs="Times New Roman"/>
          <w:b/>
          <w:color w:val="000000" w:themeColor="text1"/>
          <w:sz w:val="24"/>
          <w:szCs w:val="24"/>
          <w:lang w:eastAsia="ru-RU"/>
        </w:rPr>
        <w:t>2212</w:t>
      </w:r>
      <w:r w:rsidR="007B35D3">
        <w:rPr>
          <w:rFonts w:ascii="Times New Roman" w:eastAsia="Times New Roman" w:hAnsi="Times New Roman" w:cs="Times New Roman"/>
          <w:b/>
          <w:color w:val="000000" w:themeColor="text1"/>
          <w:sz w:val="24"/>
          <w:szCs w:val="24"/>
          <w:lang w:eastAsia="ru-RU"/>
        </w:rPr>
        <w:t>8</w:t>
      </w:r>
      <w:r w:rsidR="00AB3361">
        <w:rPr>
          <w:rFonts w:ascii="Times New Roman" w:eastAsia="Times New Roman" w:hAnsi="Times New Roman" w:cs="Times New Roman"/>
          <w:b/>
          <w:color w:val="000000" w:themeColor="text1"/>
          <w:sz w:val="24"/>
          <w:szCs w:val="24"/>
          <w:lang w:eastAsia="ru-RU"/>
        </w:rPr>
        <w:t>0</w:t>
      </w:r>
      <w:r>
        <w:rPr>
          <w:rFonts w:ascii="Times New Roman" w:eastAsia="Times New Roman" w:hAnsi="Times New Roman" w:cs="Times New Roman"/>
          <w:color w:val="000000" w:themeColor="text1"/>
          <w:sz w:val="24"/>
          <w:szCs w:val="24"/>
          <w:lang w:eastAsia="ru-RU"/>
        </w:rPr>
        <w:t>;</w:t>
      </w:r>
    </w:p>
    <w:p w:rsidR="005447A5" w:rsidRDefault="00074728" w:rsidP="00E10A48">
      <w:pPr>
        <w:numPr>
          <w:ilvl w:val="0"/>
          <w:numId w:val="13"/>
        </w:numPr>
        <w:spacing w:after="0" w:line="240" w:lineRule="auto"/>
        <w:ind w:left="709" w:hanging="283"/>
        <w:jc w:val="both"/>
        <w:rPr>
          <w:rFonts w:ascii="Times New Roman" w:eastAsia="Times New Roman" w:hAnsi="Times New Roman" w:cs="Times New Roman"/>
          <w:color w:val="000000" w:themeColor="text1"/>
          <w:sz w:val="24"/>
          <w:szCs w:val="24"/>
          <w:lang w:eastAsia="ru-RU"/>
        </w:rPr>
      </w:pPr>
      <w:r w:rsidRPr="00457FFD">
        <w:rPr>
          <w:rFonts w:ascii="Times New Roman" w:eastAsia="Times New Roman" w:hAnsi="Times New Roman" w:cs="Times New Roman"/>
          <w:color w:val="000000" w:themeColor="text1"/>
          <w:sz w:val="24"/>
          <w:szCs w:val="24"/>
          <w:lang w:eastAsia="ru-RU"/>
        </w:rPr>
        <w:t xml:space="preserve">лицевой счет </w:t>
      </w:r>
      <w:r>
        <w:rPr>
          <w:rFonts w:ascii="Times New Roman" w:eastAsia="Times New Roman" w:hAnsi="Times New Roman" w:cs="Times New Roman"/>
          <w:color w:val="000000" w:themeColor="text1"/>
          <w:sz w:val="24"/>
          <w:szCs w:val="24"/>
          <w:lang w:eastAsia="ru-RU"/>
        </w:rPr>
        <w:t xml:space="preserve">для учета операций со средствами, поступающими во временное распоряжение получателя бюджетных средств </w:t>
      </w:r>
      <w:r w:rsidRPr="00457FFD">
        <w:rPr>
          <w:rFonts w:ascii="Times New Roman" w:eastAsia="Times New Roman" w:hAnsi="Times New Roman" w:cs="Times New Roman"/>
          <w:b/>
          <w:color w:val="000000" w:themeColor="text1"/>
          <w:sz w:val="24"/>
          <w:szCs w:val="24"/>
          <w:lang w:eastAsia="ru-RU"/>
        </w:rPr>
        <w:t>05</w:t>
      </w:r>
      <w:r w:rsidR="00AB3361">
        <w:rPr>
          <w:rFonts w:ascii="Times New Roman" w:eastAsia="Times New Roman" w:hAnsi="Times New Roman" w:cs="Times New Roman"/>
          <w:b/>
          <w:color w:val="000000" w:themeColor="text1"/>
          <w:sz w:val="24"/>
          <w:szCs w:val="24"/>
          <w:lang w:eastAsia="ru-RU"/>
        </w:rPr>
        <w:t>91</w:t>
      </w:r>
      <w:r w:rsidR="007B35D3">
        <w:rPr>
          <w:rFonts w:ascii="Times New Roman" w:eastAsia="Times New Roman" w:hAnsi="Times New Roman" w:cs="Times New Roman"/>
          <w:b/>
          <w:color w:val="000000" w:themeColor="text1"/>
          <w:sz w:val="24"/>
          <w:szCs w:val="24"/>
          <w:lang w:eastAsia="ru-RU"/>
        </w:rPr>
        <w:t>3</w:t>
      </w:r>
      <w:r w:rsidR="00AB3361">
        <w:rPr>
          <w:rFonts w:ascii="Times New Roman" w:eastAsia="Times New Roman" w:hAnsi="Times New Roman" w:cs="Times New Roman"/>
          <w:b/>
          <w:color w:val="000000" w:themeColor="text1"/>
          <w:sz w:val="24"/>
          <w:szCs w:val="24"/>
          <w:lang w:eastAsia="ru-RU"/>
        </w:rPr>
        <w:t>2212</w:t>
      </w:r>
      <w:r w:rsidR="007B35D3">
        <w:rPr>
          <w:rFonts w:ascii="Times New Roman" w:eastAsia="Times New Roman" w:hAnsi="Times New Roman" w:cs="Times New Roman"/>
          <w:b/>
          <w:color w:val="000000" w:themeColor="text1"/>
          <w:sz w:val="24"/>
          <w:szCs w:val="24"/>
          <w:lang w:eastAsia="ru-RU"/>
        </w:rPr>
        <w:t>8</w:t>
      </w:r>
      <w:r w:rsidR="00AB3361">
        <w:rPr>
          <w:rFonts w:ascii="Times New Roman" w:eastAsia="Times New Roman" w:hAnsi="Times New Roman" w:cs="Times New Roman"/>
          <w:b/>
          <w:color w:val="000000" w:themeColor="text1"/>
          <w:sz w:val="24"/>
          <w:szCs w:val="24"/>
          <w:lang w:eastAsia="ru-RU"/>
        </w:rPr>
        <w:t>0</w:t>
      </w:r>
      <w:r>
        <w:rPr>
          <w:rFonts w:ascii="Times New Roman" w:eastAsia="Times New Roman" w:hAnsi="Times New Roman" w:cs="Times New Roman"/>
          <w:b/>
          <w:color w:val="000000" w:themeColor="text1"/>
          <w:sz w:val="24"/>
          <w:szCs w:val="24"/>
          <w:lang w:eastAsia="ru-RU"/>
        </w:rPr>
        <w:t>.</w:t>
      </w:r>
    </w:p>
    <w:p w:rsidR="005447A5" w:rsidRDefault="005447A5" w:rsidP="00167787">
      <w:pPr>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Банковских счетов в кредитных организациях </w:t>
      </w:r>
      <w:proofErr w:type="spellStart"/>
      <w:r w:rsidR="007B35D3">
        <w:rPr>
          <w:rFonts w:ascii="Times New Roman" w:eastAsia="Times New Roman" w:hAnsi="Times New Roman" w:cs="Times New Roman"/>
          <w:color w:val="000000" w:themeColor="text1"/>
          <w:sz w:val="24"/>
          <w:szCs w:val="24"/>
          <w:lang w:eastAsia="ru-RU"/>
        </w:rPr>
        <w:t>Кайдаковский</w:t>
      </w:r>
      <w:proofErr w:type="spellEnd"/>
      <w:r w:rsidR="00074728">
        <w:rPr>
          <w:rFonts w:ascii="Times New Roman" w:eastAsia="Times New Roman" w:hAnsi="Times New Roman" w:cs="Times New Roman"/>
          <w:color w:val="000000" w:themeColor="text1"/>
          <w:sz w:val="24"/>
          <w:szCs w:val="24"/>
          <w:lang w:eastAsia="ru-RU"/>
        </w:rPr>
        <w:t xml:space="preserve"> сельский </w:t>
      </w:r>
      <w:proofErr w:type="gramStart"/>
      <w:r w:rsidR="00074728">
        <w:rPr>
          <w:rFonts w:ascii="Times New Roman" w:eastAsia="Times New Roman" w:hAnsi="Times New Roman" w:cs="Times New Roman"/>
          <w:color w:val="000000" w:themeColor="text1"/>
          <w:sz w:val="24"/>
          <w:szCs w:val="24"/>
          <w:lang w:eastAsia="ru-RU"/>
        </w:rPr>
        <w:t>комитет</w:t>
      </w:r>
      <w:r w:rsidR="000854F7">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не</w:t>
      </w:r>
      <w:proofErr w:type="gramEnd"/>
      <w:r>
        <w:rPr>
          <w:rFonts w:ascii="Times New Roman" w:eastAsia="Times New Roman" w:hAnsi="Times New Roman" w:cs="Times New Roman"/>
          <w:color w:val="000000" w:themeColor="text1"/>
          <w:sz w:val="24"/>
          <w:szCs w:val="24"/>
          <w:lang w:eastAsia="ru-RU"/>
        </w:rPr>
        <w:t xml:space="preserve"> име</w:t>
      </w:r>
      <w:r w:rsidR="000854F7">
        <w:rPr>
          <w:rFonts w:ascii="Times New Roman" w:eastAsia="Times New Roman" w:hAnsi="Times New Roman" w:cs="Times New Roman"/>
          <w:color w:val="000000" w:themeColor="text1"/>
          <w:sz w:val="24"/>
          <w:szCs w:val="24"/>
          <w:lang w:eastAsia="ru-RU"/>
        </w:rPr>
        <w:t>ет</w:t>
      </w:r>
      <w:r>
        <w:rPr>
          <w:rFonts w:ascii="Times New Roman" w:eastAsia="Times New Roman" w:hAnsi="Times New Roman" w:cs="Times New Roman"/>
          <w:color w:val="000000" w:themeColor="text1"/>
          <w:sz w:val="24"/>
          <w:szCs w:val="24"/>
          <w:lang w:eastAsia="ru-RU"/>
        </w:rPr>
        <w:t>.</w:t>
      </w:r>
    </w:p>
    <w:p w:rsidR="00CA6193" w:rsidRDefault="005447A5" w:rsidP="000C5D5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Бюджетные полномочия в течение года не менялись.</w:t>
      </w:r>
      <w:r w:rsidR="00994E05">
        <w:rPr>
          <w:rFonts w:ascii="Times New Roman" w:hAnsi="Times New Roman" w:cs="Times New Roman"/>
          <w:color w:val="000000" w:themeColor="text1"/>
          <w:sz w:val="24"/>
          <w:szCs w:val="24"/>
        </w:rPr>
        <w:t xml:space="preserve"> </w:t>
      </w:r>
      <w:r w:rsidR="00016F62">
        <w:rPr>
          <w:rFonts w:ascii="Times New Roman" w:hAnsi="Times New Roman" w:cs="Times New Roman"/>
          <w:color w:val="000000" w:themeColor="text1"/>
          <w:sz w:val="24"/>
          <w:szCs w:val="24"/>
        </w:rPr>
        <w:t xml:space="preserve">Бюджетный учет ведется </w:t>
      </w:r>
      <w:r w:rsidR="007B35D3">
        <w:rPr>
          <w:rFonts w:ascii="Times New Roman" w:hAnsi="Times New Roman" w:cs="Times New Roman"/>
          <w:color w:val="000000" w:themeColor="text1"/>
          <w:sz w:val="24"/>
          <w:szCs w:val="24"/>
        </w:rPr>
        <w:t>–</w:t>
      </w:r>
      <w:r w:rsidR="00016F62">
        <w:rPr>
          <w:rFonts w:ascii="Times New Roman" w:hAnsi="Times New Roman" w:cs="Times New Roman"/>
          <w:color w:val="000000" w:themeColor="text1"/>
          <w:sz w:val="24"/>
          <w:szCs w:val="24"/>
        </w:rPr>
        <w:t xml:space="preserve"> </w:t>
      </w:r>
      <w:r w:rsidR="007B35D3">
        <w:rPr>
          <w:rFonts w:ascii="Times New Roman" w:hAnsi="Times New Roman" w:cs="Times New Roman"/>
          <w:color w:val="000000" w:themeColor="text1"/>
          <w:sz w:val="24"/>
          <w:szCs w:val="24"/>
        </w:rPr>
        <w:t>ведущим специалистом.</w:t>
      </w:r>
    </w:p>
    <w:p w:rsidR="004A4FE7" w:rsidRDefault="004A4FE7" w:rsidP="00F554F6">
      <w:pPr>
        <w:spacing w:after="0" w:line="240" w:lineRule="auto"/>
        <w:ind w:firstLine="709"/>
        <w:jc w:val="both"/>
        <w:rPr>
          <w:rFonts w:ascii="Times New Roman" w:hAnsi="Times New Roman" w:cs="Times New Roman"/>
          <w:color w:val="000000" w:themeColor="text1"/>
          <w:sz w:val="24"/>
          <w:szCs w:val="24"/>
        </w:rPr>
      </w:pPr>
    </w:p>
    <w:p w:rsidR="006A4B8B" w:rsidRDefault="006A4B8B" w:rsidP="00F554F6">
      <w:pPr>
        <w:spacing w:after="0" w:line="240" w:lineRule="auto"/>
        <w:ind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Проверка соблюдения срока представления годовой бюджетной отчетности</w:t>
      </w:r>
      <w:r w:rsidR="0038438F">
        <w:rPr>
          <w:rFonts w:ascii="Times New Roman" w:hAnsi="Times New Roman" w:cs="Times New Roman"/>
          <w:b/>
          <w:color w:val="000000" w:themeColor="text1"/>
          <w:sz w:val="24"/>
          <w:szCs w:val="24"/>
        </w:rPr>
        <w:t>.</w:t>
      </w:r>
    </w:p>
    <w:p w:rsidR="0038438F" w:rsidRDefault="0038438F" w:rsidP="0038438F">
      <w:pPr>
        <w:spacing w:after="0" w:line="240" w:lineRule="auto"/>
        <w:ind w:left="360"/>
        <w:jc w:val="both"/>
        <w:rPr>
          <w:rFonts w:ascii="Times New Roman" w:eastAsia="Times New Roman" w:hAnsi="Times New Roman" w:cs="Times New Roman"/>
          <w:i/>
          <w:sz w:val="24"/>
          <w:lang w:eastAsia="ru-RU"/>
        </w:rPr>
      </w:pPr>
    </w:p>
    <w:p w:rsidR="009450E0" w:rsidRDefault="009450E0" w:rsidP="00F554F6">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w:t>
      </w:r>
      <w:r w:rsidR="00EF0A6A" w:rsidRPr="00EF0A6A">
        <w:rPr>
          <w:rFonts w:ascii="Times New Roman" w:hAnsi="Times New Roman" w:cs="Times New Roman"/>
          <w:sz w:val="24"/>
          <w:szCs w:val="24"/>
        </w:rPr>
        <w:t xml:space="preserve">Главные администраторы бюджетных средств бюджета муниципального округа </w:t>
      </w:r>
      <w:r w:rsidR="00EF0A6A" w:rsidRPr="00EF0A6A">
        <w:rPr>
          <w:rFonts w:ascii="Times New Roman" w:hAnsi="Times New Roman" w:cs="Times New Roman"/>
          <w:sz w:val="24"/>
          <w:szCs w:val="24"/>
          <w:u w:val="single"/>
        </w:rPr>
        <w:t>не позднее 15 март</w:t>
      </w:r>
      <w:r w:rsidR="00EF0A6A" w:rsidRPr="00EF0A6A">
        <w:rPr>
          <w:rFonts w:ascii="Times New Roman" w:hAnsi="Times New Roman" w:cs="Times New Roman"/>
          <w:sz w:val="24"/>
          <w:szCs w:val="24"/>
        </w:rPr>
        <w:t>а текущего финансового года представляют годовую бюджетную отчетность в Контрольно-ревизионную комисс</w:t>
      </w:r>
      <w:r w:rsidR="00EF0A6A">
        <w:rPr>
          <w:rFonts w:ascii="Times New Roman" w:hAnsi="Times New Roman" w:cs="Times New Roman"/>
          <w:sz w:val="24"/>
          <w:szCs w:val="24"/>
        </w:rPr>
        <w:t>ию».</w:t>
      </w:r>
      <w:r>
        <w:rPr>
          <w:rFonts w:ascii="Times New Roman" w:hAnsi="Times New Roman" w:cs="Times New Roman"/>
          <w:color w:val="000000" w:themeColor="text1"/>
          <w:sz w:val="24"/>
          <w:szCs w:val="24"/>
        </w:rPr>
        <w:t xml:space="preserve"> </w:t>
      </w:r>
    </w:p>
    <w:p w:rsidR="006A4B8B" w:rsidRDefault="006A4B8B"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Бюджетная отчетность за 2025 год представлена </w:t>
      </w:r>
      <w:proofErr w:type="spellStart"/>
      <w:r w:rsidR="007B35D3">
        <w:rPr>
          <w:rFonts w:ascii="Times New Roman" w:hAnsi="Times New Roman" w:cs="Times New Roman"/>
          <w:sz w:val="24"/>
          <w:szCs w:val="24"/>
        </w:rPr>
        <w:t>Кайдаковским</w:t>
      </w:r>
      <w:proofErr w:type="spellEnd"/>
      <w:r>
        <w:rPr>
          <w:rFonts w:ascii="Times New Roman" w:hAnsi="Times New Roman" w:cs="Times New Roman"/>
          <w:sz w:val="24"/>
          <w:szCs w:val="24"/>
        </w:rPr>
        <w:t xml:space="preserve"> сельским комитетом Администрации</w:t>
      </w:r>
      <w:r w:rsidRPr="006A2206">
        <w:rPr>
          <w:rFonts w:ascii="Times New Roman" w:hAnsi="Times New Roman" w:cs="Times New Roman"/>
          <w:sz w:val="24"/>
          <w:szCs w:val="24"/>
        </w:rPr>
        <w:t xml:space="preserve"> муницип</w:t>
      </w:r>
      <w:r>
        <w:rPr>
          <w:rFonts w:ascii="Times New Roman" w:hAnsi="Times New Roman" w:cs="Times New Roman"/>
          <w:sz w:val="24"/>
          <w:szCs w:val="24"/>
        </w:rPr>
        <w:t>ального образования «Вяземский муниципальный округ</w:t>
      </w:r>
      <w:r w:rsidRPr="006A2206">
        <w:rPr>
          <w:rFonts w:ascii="Times New Roman" w:hAnsi="Times New Roman" w:cs="Times New Roman"/>
          <w:sz w:val="24"/>
          <w:szCs w:val="24"/>
        </w:rPr>
        <w:t>» Смоленской области</w:t>
      </w:r>
      <w:r>
        <w:rPr>
          <w:rFonts w:ascii="Times New Roman" w:hAnsi="Times New Roman" w:cs="Times New Roman"/>
          <w:sz w:val="24"/>
          <w:szCs w:val="24"/>
        </w:rPr>
        <w:t xml:space="preserve"> в Контрольно-ревизионную </w:t>
      </w:r>
      <w:r w:rsidRPr="00B53F5C">
        <w:rPr>
          <w:rFonts w:ascii="Times New Roman" w:hAnsi="Times New Roman" w:cs="Times New Roman"/>
          <w:sz w:val="24"/>
          <w:szCs w:val="24"/>
        </w:rPr>
        <w:t>комисси</w:t>
      </w:r>
      <w:r>
        <w:rPr>
          <w:rFonts w:ascii="Times New Roman" w:hAnsi="Times New Roman" w:cs="Times New Roman"/>
          <w:sz w:val="24"/>
          <w:szCs w:val="24"/>
        </w:rPr>
        <w:t>ю</w:t>
      </w:r>
      <w:r w:rsidRPr="00B53F5C">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Pr>
          <w:rFonts w:ascii="Times New Roman" w:hAnsi="Times New Roman" w:cs="Times New Roman"/>
          <w:sz w:val="24"/>
          <w:szCs w:val="24"/>
        </w:rPr>
        <w:t xml:space="preserve"> </w:t>
      </w:r>
      <w:r w:rsidR="00AB3361">
        <w:rPr>
          <w:rFonts w:ascii="Times New Roman" w:hAnsi="Times New Roman" w:cs="Times New Roman"/>
          <w:sz w:val="24"/>
          <w:szCs w:val="24"/>
          <w:u w:val="single"/>
        </w:rPr>
        <w:t>1</w:t>
      </w:r>
      <w:r w:rsidR="007B35D3">
        <w:rPr>
          <w:rFonts w:ascii="Times New Roman" w:hAnsi="Times New Roman" w:cs="Times New Roman"/>
          <w:sz w:val="24"/>
          <w:szCs w:val="24"/>
          <w:u w:val="single"/>
        </w:rPr>
        <w:t>3</w:t>
      </w:r>
      <w:r w:rsidRPr="00EF0A6A">
        <w:rPr>
          <w:rFonts w:ascii="Times New Roman" w:hAnsi="Times New Roman" w:cs="Times New Roman"/>
          <w:sz w:val="24"/>
          <w:szCs w:val="24"/>
          <w:u w:val="single"/>
        </w:rPr>
        <w:t>.03.2026 года</w:t>
      </w:r>
      <w:r>
        <w:rPr>
          <w:rFonts w:ascii="Times New Roman" w:hAnsi="Times New Roman" w:cs="Times New Roman"/>
          <w:sz w:val="24"/>
          <w:szCs w:val="24"/>
        </w:rPr>
        <w:t xml:space="preserve"> (Входящий. № </w:t>
      </w:r>
      <w:r w:rsidR="007B35D3">
        <w:rPr>
          <w:rFonts w:ascii="Times New Roman" w:hAnsi="Times New Roman" w:cs="Times New Roman"/>
          <w:sz w:val="24"/>
          <w:szCs w:val="24"/>
        </w:rPr>
        <w:t>24</w:t>
      </w:r>
      <w:r>
        <w:rPr>
          <w:rFonts w:ascii="Times New Roman" w:hAnsi="Times New Roman" w:cs="Times New Roman"/>
          <w:sz w:val="24"/>
          <w:szCs w:val="24"/>
        </w:rPr>
        <w:t xml:space="preserve"> от </w:t>
      </w:r>
      <w:r w:rsidR="00AB3361">
        <w:rPr>
          <w:rFonts w:ascii="Times New Roman" w:hAnsi="Times New Roman" w:cs="Times New Roman"/>
          <w:sz w:val="24"/>
          <w:szCs w:val="24"/>
        </w:rPr>
        <w:t>1</w:t>
      </w:r>
      <w:r w:rsidR="007B35D3">
        <w:rPr>
          <w:rFonts w:ascii="Times New Roman" w:hAnsi="Times New Roman" w:cs="Times New Roman"/>
          <w:sz w:val="24"/>
          <w:szCs w:val="24"/>
        </w:rPr>
        <w:t>3</w:t>
      </w:r>
      <w:r>
        <w:rPr>
          <w:rFonts w:ascii="Times New Roman" w:hAnsi="Times New Roman" w:cs="Times New Roman"/>
          <w:sz w:val="24"/>
          <w:szCs w:val="24"/>
        </w:rPr>
        <w:t>.03.2026)</w:t>
      </w:r>
      <w:r w:rsidR="00EF0A6A">
        <w:rPr>
          <w:rFonts w:ascii="Times New Roman" w:hAnsi="Times New Roman" w:cs="Times New Roman"/>
          <w:sz w:val="24"/>
          <w:szCs w:val="24"/>
        </w:rPr>
        <w:t>.</w:t>
      </w:r>
    </w:p>
    <w:p w:rsidR="00EF0A6A" w:rsidRDefault="00EF0A6A"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Сроки представления годовой бюджетной отчетности </w:t>
      </w:r>
      <w:r w:rsidR="00271537" w:rsidRPr="00271537">
        <w:rPr>
          <w:rFonts w:ascii="Times New Roman" w:hAnsi="Times New Roman" w:cs="Times New Roman"/>
          <w:sz w:val="24"/>
          <w:szCs w:val="24"/>
          <w:u w:val="single"/>
        </w:rPr>
        <w:t>соблюдены</w:t>
      </w:r>
      <w:r>
        <w:rPr>
          <w:rFonts w:ascii="Times New Roman" w:hAnsi="Times New Roman" w:cs="Times New Roman"/>
          <w:sz w:val="24"/>
          <w:szCs w:val="24"/>
        </w:rPr>
        <w:t>.</w:t>
      </w:r>
    </w:p>
    <w:p w:rsidR="00495126" w:rsidRDefault="00495126" w:rsidP="00F554F6">
      <w:pPr>
        <w:spacing w:after="0" w:line="240" w:lineRule="auto"/>
        <w:ind w:firstLine="709"/>
        <w:jc w:val="both"/>
        <w:rPr>
          <w:rFonts w:ascii="Times New Roman" w:hAnsi="Times New Roman" w:cs="Times New Roman"/>
          <w:sz w:val="24"/>
          <w:szCs w:val="24"/>
        </w:rPr>
      </w:pPr>
    </w:p>
    <w:p w:rsidR="00495126" w:rsidRDefault="00495126" w:rsidP="00F554F6">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Проверка полноты бюджетной отчетности</w:t>
      </w:r>
    </w:p>
    <w:p w:rsidR="00495126" w:rsidRDefault="00495126" w:rsidP="00F554F6">
      <w:pPr>
        <w:spacing w:after="0" w:line="240" w:lineRule="auto"/>
        <w:ind w:firstLine="709"/>
        <w:jc w:val="both"/>
        <w:rPr>
          <w:rFonts w:ascii="Times New Roman" w:hAnsi="Times New Roman" w:cs="Times New Roman"/>
          <w:b/>
          <w:sz w:val="24"/>
          <w:szCs w:val="24"/>
        </w:rPr>
      </w:pPr>
    </w:p>
    <w:p w:rsidR="003C3180" w:rsidRDefault="00495126"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Состав бюджетной отчетности регламентируется пунктом 11 Инструкции №191н. Проверка полноты представления годовой бюджетной отчетности </w:t>
      </w:r>
      <w:proofErr w:type="spellStart"/>
      <w:r w:rsidR="00E8301D">
        <w:rPr>
          <w:rFonts w:ascii="Times New Roman" w:hAnsi="Times New Roman" w:cs="Times New Roman"/>
          <w:sz w:val="24"/>
          <w:szCs w:val="24"/>
        </w:rPr>
        <w:t>Кайдаковским</w:t>
      </w:r>
      <w:proofErr w:type="spellEnd"/>
      <w:r w:rsidR="00E8301D">
        <w:rPr>
          <w:rFonts w:ascii="Times New Roman" w:hAnsi="Times New Roman" w:cs="Times New Roman"/>
          <w:sz w:val="24"/>
          <w:szCs w:val="24"/>
        </w:rPr>
        <w:t xml:space="preserve"> </w:t>
      </w:r>
      <w:r>
        <w:rPr>
          <w:rFonts w:ascii="Times New Roman" w:hAnsi="Times New Roman" w:cs="Times New Roman"/>
          <w:sz w:val="24"/>
          <w:szCs w:val="24"/>
        </w:rPr>
        <w:t>комитетом представлена в таблице</w:t>
      </w:r>
    </w:p>
    <w:tbl>
      <w:tblPr>
        <w:tblStyle w:val="af0"/>
        <w:tblW w:w="10349" w:type="dxa"/>
        <w:tblInd w:w="-318" w:type="dxa"/>
        <w:tblLayout w:type="fixed"/>
        <w:tblLook w:val="04A0" w:firstRow="1" w:lastRow="0" w:firstColumn="1" w:lastColumn="0" w:noHBand="0" w:noVBand="1"/>
      </w:tblPr>
      <w:tblGrid>
        <w:gridCol w:w="7939"/>
        <w:gridCol w:w="1276"/>
        <w:gridCol w:w="1134"/>
      </w:tblGrid>
      <w:tr w:rsidR="003C3180" w:rsidRPr="00507741" w:rsidTr="00521AAB">
        <w:tc>
          <w:tcPr>
            <w:tcW w:w="9215" w:type="dxa"/>
            <w:gridSpan w:val="2"/>
            <w:shd w:val="clear" w:color="auto" w:fill="D9D9D9" w:themeFill="background1" w:themeFillShade="D9"/>
          </w:tcPr>
          <w:p w:rsidR="003C3180" w:rsidRPr="00507741" w:rsidRDefault="003C3180" w:rsidP="00F35E56">
            <w:pPr>
              <w:widowControl w:val="0"/>
              <w:autoSpaceDE w:val="0"/>
              <w:autoSpaceDN w:val="0"/>
              <w:adjustRightInd w:val="0"/>
              <w:jc w:val="center"/>
              <w:rPr>
                <w:rFonts w:eastAsia="Calibri"/>
                <w:b/>
              </w:rPr>
            </w:pPr>
            <w:r>
              <w:rPr>
                <w:rFonts w:eastAsia="Calibri"/>
                <w:b/>
              </w:rPr>
              <w:t>Формы отчетности в соответствии с п.11.1 Инструкции 191н</w:t>
            </w:r>
          </w:p>
        </w:tc>
        <w:tc>
          <w:tcPr>
            <w:tcW w:w="1134" w:type="dxa"/>
            <w:vMerge w:val="restart"/>
            <w:shd w:val="clear" w:color="auto" w:fill="D9D9D9" w:themeFill="background1" w:themeFillShade="D9"/>
          </w:tcPr>
          <w:p w:rsidR="003C3180" w:rsidRDefault="003C3180" w:rsidP="00495126">
            <w:pPr>
              <w:widowControl w:val="0"/>
              <w:autoSpaceDE w:val="0"/>
              <w:autoSpaceDN w:val="0"/>
              <w:adjustRightInd w:val="0"/>
              <w:jc w:val="center"/>
              <w:rPr>
                <w:rFonts w:eastAsia="Calibri"/>
                <w:b/>
                <w:sz w:val="16"/>
                <w:szCs w:val="16"/>
              </w:rPr>
            </w:pPr>
            <w:r w:rsidRPr="003C3180">
              <w:rPr>
                <w:rFonts w:eastAsia="Calibri"/>
                <w:b/>
                <w:sz w:val="16"/>
                <w:szCs w:val="16"/>
              </w:rPr>
              <w:t>Представлена</w:t>
            </w:r>
          </w:p>
          <w:p w:rsidR="003C3180" w:rsidRPr="003C3180" w:rsidRDefault="003C3180" w:rsidP="00495126">
            <w:pPr>
              <w:widowControl w:val="0"/>
              <w:autoSpaceDE w:val="0"/>
              <w:autoSpaceDN w:val="0"/>
              <w:adjustRightInd w:val="0"/>
              <w:jc w:val="center"/>
              <w:rPr>
                <w:rFonts w:eastAsia="Calibri"/>
                <w:b/>
                <w:sz w:val="16"/>
                <w:szCs w:val="16"/>
              </w:rPr>
            </w:pPr>
            <w:r>
              <w:rPr>
                <w:rFonts w:eastAsia="Calibri"/>
                <w:b/>
                <w:sz w:val="16"/>
                <w:szCs w:val="16"/>
              </w:rPr>
              <w:t>(Да/Нет)</w:t>
            </w:r>
          </w:p>
        </w:tc>
      </w:tr>
      <w:tr w:rsidR="003C3180" w:rsidRPr="00507741" w:rsidTr="00521AAB">
        <w:tc>
          <w:tcPr>
            <w:tcW w:w="7939" w:type="dxa"/>
            <w:shd w:val="clear" w:color="auto" w:fill="D9D9D9" w:themeFill="background1" w:themeFillShade="D9"/>
          </w:tcPr>
          <w:p w:rsidR="003C3180" w:rsidRDefault="003C3180" w:rsidP="00495126">
            <w:pPr>
              <w:widowControl w:val="0"/>
              <w:autoSpaceDE w:val="0"/>
              <w:autoSpaceDN w:val="0"/>
              <w:adjustRightInd w:val="0"/>
              <w:jc w:val="center"/>
              <w:rPr>
                <w:rFonts w:eastAsia="Calibri"/>
                <w:b/>
              </w:rPr>
            </w:pPr>
          </w:p>
          <w:p w:rsidR="003C3180" w:rsidRPr="00507741" w:rsidRDefault="003C3180" w:rsidP="00495126">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276" w:type="dxa"/>
            <w:shd w:val="clear" w:color="auto" w:fill="D9D9D9" w:themeFill="background1" w:themeFillShade="D9"/>
          </w:tcPr>
          <w:p w:rsidR="003C3180" w:rsidRPr="00507741" w:rsidRDefault="003C3180" w:rsidP="003C3180">
            <w:pPr>
              <w:widowControl w:val="0"/>
              <w:autoSpaceDE w:val="0"/>
              <w:autoSpaceDN w:val="0"/>
              <w:adjustRightInd w:val="0"/>
              <w:jc w:val="center"/>
              <w:rPr>
                <w:rFonts w:eastAsia="Calibri"/>
                <w:b/>
              </w:rPr>
            </w:pPr>
            <w:r w:rsidRPr="00507741">
              <w:rPr>
                <w:rFonts w:eastAsia="Calibri"/>
                <w:b/>
              </w:rPr>
              <w:t>форм</w:t>
            </w:r>
            <w:r>
              <w:rPr>
                <w:rFonts w:eastAsia="Calibri"/>
                <w:b/>
              </w:rPr>
              <w:t>а</w:t>
            </w:r>
            <w:r w:rsidRPr="00507741">
              <w:rPr>
                <w:rFonts w:eastAsia="Calibri"/>
                <w:b/>
              </w:rPr>
              <w:t xml:space="preserve"> </w:t>
            </w:r>
            <w:r>
              <w:rPr>
                <w:rFonts w:eastAsia="Calibri"/>
                <w:b/>
              </w:rPr>
              <w:t>по ОКУД</w:t>
            </w:r>
          </w:p>
        </w:tc>
        <w:tc>
          <w:tcPr>
            <w:tcW w:w="1134" w:type="dxa"/>
            <w:vMerge/>
            <w:shd w:val="clear" w:color="auto" w:fill="D9D9D9" w:themeFill="background1" w:themeFillShade="D9"/>
          </w:tcPr>
          <w:p w:rsidR="003C3180" w:rsidRPr="00507741" w:rsidRDefault="003C3180" w:rsidP="00495126">
            <w:pPr>
              <w:widowControl w:val="0"/>
              <w:autoSpaceDE w:val="0"/>
              <w:autoSpaceDN w:val="0"/>
              <w:adjustRightInd w:val="0"/>
              <w:jc w:val="center"/>
              <w:rPr>
                <w:rFonts w:eastAsia="Calibri"/>
                <w:b/>
              </w:rPr>
            </w:pPr>
          </w:p>
        </w:tc>
      </w:tr>
      <w:tr w:rsidR="007B35D3" w:rsidRPr="00507741" w:rsidTr="00521AAB">
        <w:tc>
          <w:tcPr>
            <w:tcW w:w="7939" w:type="dxa"/>
            <w:vAlign w:val="center"/>
          </w:tcPr>
          <w:tbl>
            <w:tblPr>
              <w:tblStyle w:val="af0"/>
              <w:tblW w:w="99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648"/>
              <w:gridCol w:w="1276"/>
            </w:tblGrid>
            <w:tr w:rsidR="007B35D3" w:rsidRPr="00507741" w:rsidTr="007B35D3">
              <w:tc>
                <w:tcPr>
                  <w:tcW w:w="8648" w:type="dxa"/>
                  <w:vAlign w:val="center"/>
                </w:tcPr>
                <w:p w:rsidR="007B35D3" w:rsidRPr="00507741" w:rsidRDefault="007B35D3" w:rsidP="007B35D3">
                  <w:pPr>
                    <w:widowControl w:val="0"/>
                    <w:autoSpaceDE w:val="0"/>
                    <w:autoSpaceDN w:val="0"/>
                    <w:adjustRightInd w:val="0"/>
                    <w:jc w:val="both"/>
                    <w:rPr>
                      <w:rFonts w:eastAsia="Calibri"/>
                    </w:rPr>
                  </w:pPr>
                  <w:r w:rsidRPr="00507741">
                    <w:rPr>
                      <w:rFonts w:eastAsia="Calibri"/>
                    </w:rPr>
                    <w:t>Справка по заключению счетов бюджетного учета отчетного финансового год</w:t>
                  </w:r>
                  <w:r w:rsidRPr="00507741">
                    <w:rPr>
                      <w:rFonts w:eastAsia="Calibri"/>
                    </w:rPr>
                    <w:tab/>
                  </w:r>
                </w:p>
              </w:tc>
              <w:tc>
                <w:tcPr>
                  <w:tcW w:w="1276" w:type="dxa"/>
                  <w:vAlign w:val="center"/>
                </w:tcPr>
                <w:p w:rsidR="007B35D3" w:rsidRPr="00507741" w:rsidRDefault="007B35D3" w:rsidP="007B35D3">
                  <w:pPr>
                    <w:widowControl w:val="0"/>
                    <w:autoSpaceDE w:val="0"/>
                    <w:autoSpaceDN w:val="0"/>
                    <w:adjustRightInd w:val="0"/>
                    <w:jc w:val="right"/>
                    <w:rPr>
                      <w:rFonts w:eastAsia="Calibri"/>
                    </w:rPr>
                  </w:pPr>
                  <w:r w:rsidRPr="00507741">
                    <w:rPr>
                      <w:rFonts w:eastAsia="Calibri"/>
                    </w:rPr>
                    <w:t>ф.0503110</w:t>
                  </w:r>
                </w:p>
              </w:tc>
            </w:tr>
          </w:tbl>
          <w:p w:rsidR="007B35D3" w:rsidRPr="00507741" w:rsidRDefault="007B35D3" w:rsidP="00F35E56">
            <w:pPr>
              <w:widowControl w:val="0"/>
              <w:autoSpaceDE w:val="0"/>
              <w:autoSpaceDN w:val="0"/>
              <w:adjustRightInd w:val="0"/>
              <w:jc w:val="both"/>
            </w:pPr>
          </w:p>
        </w:tc>
        <w:tc>
          <w:tcPr>
            <w:tcW w:w="1276" w:type="dxa"/>
            <w:vAlign w:val="center"/>
          </w:tcPr>
          <w:p w:rsidR="007B35D3" w:rsidRPr="00507741" w:rsidRDefault="00471D12" w:rsidP="00471D12">
            <w:pPr>
              <w:widowControl w:val="0"/>
              <w:autoSpaceDE w:val="0"/>
              <w:autoSpaceDN w:val="0"/>
              <w:adjustRightInd w:val="0"/>
              <w:jc w:val="right"/>
              <w:rPr>
                <w:rFonts w:eastAsia="Calibri"/>
              </w:rPr>
            </w:pPr>
            <w:r>
              <w:rPr>
                <w:rFonts w:eastAsia="Calibri"/>
              </w:rPr>
              <w:t>ф. 0503110</w:t>
            </w:r>
          </w:p>
        </w:tc>
        <w:tc>
          <w:tcPr>
            <w:tcW w:w="1134" w:type="dxa"/>
            <w:vAlign w:val="center"/>
          </w:tcPr>
          <w:p w:rsidR="007B35D3" w:rsidRDefault="007B35D3" w:rsidP="003C3180">
            <w:pPr>
              <w:widowControl w:val="0"/>
              <w:autoSpaceDE w:val="0"/>
              <w:autoSpaceDN w:val="0"/>
              <w:adjustRightInd w:val="0"/>
              <w:jc w:val="center"/>
              <w:rPr>
                <w:rFonts w:eastAsia="Calibri"/>
              </w:rPr>
            </w:pPr>
            <w:r>
              <w:rPr>
                <w:rFonts w:eastAsia="Calibri"/>
              </w:rPr>
              <w:t>Да</w:t>
            </w:r>
          </w:p>
        </w:tc>
      </w:tr>
      <w:tr w:rsidR="003C3180" w:rsidRPr="00507741" w:rsidTr="00521AAB">
        <w:tc>
          <w:tcPr>
            <w:tcW w:w="7939" w:type="dxa"/>
            <w:vAlign w:val="center"/>
          </w:tcPr>
          <w:p w:rsidR="003C3180" w:rsidRPr="00507741" w:rsidRDefault="003C3180" w:rsidP="00F35E56">
            <w:pPr>
              <w:widowControl w:val="0"/>
              <w:autoSpaceDE w:val="0"/>
              <w:autoSpaceDN w:val="0"/>
              <w:adjustRightInd w:val="0"/>
              <w:jc w:val="both"/>
            </w:pPr>
            <w:r w:rsidRPr="00507741">
              <w:t>отчет о финансовых результатах деятельности</w:t>
            </w:r>
          </w:p>
        </w:tc>
        <w:tc>
          <w:tcPr>
            <w:tcW w:w="1276" w:type="dxa"/>
            <w:vAlign w:val="center"/>
          </w:tcPr>
          <w:p w:rsidR="003C3180" w:rsidRPr="00507741" w:rsidRDefault="003C3180" w:rsidP="00F35E56">
            <w:pPr>
              <w:widowControl w:val="0"/>
              <w:autoSpaceDE w:val="0"/>
              <w:autoSpaceDN w:val="0"/>
              <w:adjustRightInd w:val="0"/>
              <w:jc w:val="right"/>
              <w:rPr>
                <w:rFonts w:eastAsia="Calibri"/>
              </w:rPr>
            </w:pPr>
            <w:r w:rsidRPr="00507741">
              <w:rPr>
                <w:rFonts w:eastAsia="Calibri"/>
              </w:rPr>
              <w:t>ф.0503121</w:t>
            </w:r>
          </w:p>
        </w:tc>
        <w:tc>
          <w:tcPr>
            <w:tcW w:w="1134" w:type="dxa"/>
            <w:vAlign w:val="center"/>
          </w:tcPr>
          <w:p w:rsidR="003C3180" w:rsidRPr="00507741" w:rsidRDefault="003C3180" w:rsidP="003C3180">
            <w:pPr>
              <w:widowControl w:val="0"/>
              <w:autoSpaceDE w:val="0"/>
              <w:autoSpaceDN w:val="0"/>
              <w:adjustRightInd w:val="0"/>
              <w:jc w:val="center"/>
              <w:rPr>
                <w:rFonts w:eastAsia="Calibri"/>
              </w:rPr>
            </w:pPr>
            <w:r>
              <w:rPr>
                <w:rFonts w:eastAsia="Calibri"/>
              </w:rPr>
              <w:t>Да</w:t>
            </w:r>
          </w:p>
        </w:tc>
      </w:tr>
      <w:tr w:rsidR="00F35E56" w:rsidRPr="00507741" w:rsidTr="00521AAB">
        <w:tc>
          <w:tcPr>
            <w:tcW w:w="7939" w:type="dxa"/>
            <w:vAlign w:val="center"/>
          </w:tcPr>
          <w:p w:rsidR="00F35E56" w:rsidRPr="00507741" w:rsidRDefault="00F35E56" w:rsidP="00F35E56">
            <w:pPr>
              <w:widowControl w:val="0"/>
              <w:autoSpaceDE w:val="0"/>
              <w:autoSpaceDN w:val="0"/>
              <w:adjustRightInd w:val="0"/>
              <w:jc w:val="both"/>
            </w:pPr>
            <w:r w:rsidRPr="00507741">
              <w:t>отчет о движении денежных средств</w:t>
            </w:r>
          </w:p>
        </w:tc>
        <w:tc>
          <w:tcPr>
            <w:tcW w:w="1276" w:type="dxa"/>
            <w:vAlign w:val="center"/>
          </w:tcPr>
          <w:p w:rsidR="00F35E56" w:rsidRPr="00507741" w:rsidRDefault="00F35E56" w:rsidP="00F35E56">
            <w:pPr>
              <w:widowControl w:val="0"/>
              <w:autoSpaceDE w:val="0"/>
              <w:autoSpaceDN w:val="0"/>
              <w:adjustRightInd w:val="0"/>
              <w:jc w:val="right"/>
              <w:rPr>
                <w:rFonts w:eastAsia="Calibri"/>
              </w:rPr>
            </w:pPr>
            <w:r w:rsidRPr="00507741">
              <w:rPr>
                <w:rFonts w:eastAsia="Calibri"/>
              </w:rPr>
              <w:t>ф.0503123</w:t>
            </w:r>
          </w:p>
        </w:tc>
        <w:tc>
          <w:tcPr>
            <w:tcW w:w="1134" w:type="dxa"/>
            <w:vAlign w:val="center"/>
          </w:tcPr>
          <w:p w:rsidR="00F35E56"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521AAB">
        <w:tc>
          <w:tcPr>
            <w:tcW w:w="7939" w:type="dxa"/>
            <w:vAlign w:val="center"/>
          </w:tcPr>
          <w:p w:rsidR="001C1668" w:rsidRPr="00507741" w:rsidRDefault="001C1668" w:rsidP="00801536">
            <w:pPr>
              <w:widowControl w:val="0"/>
              <w:autoSpaceDE w:val="0"/>
              <w:autoSpaceDN w:val="0"/>
              <w:adjustRightInd w:val="0"/>
              <w:jc w:val="both"/>
            </w:pPr>
            <w:r w:rsidRPr="00507741">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1C1668" w:rsidRPr="00507741" w:rsidRDefault="001C1668" w:rsidP="00801536">
            <w:pPr>
              <w:widowControl w:val="0"/>
              <w:autoSpaceDE w:val="0"/>
              <w:autoSpaceDN w:val="0"/>
              <w:adjustRightInd w:val="0"/>
              <w:jc w:val="right"/>
              <w:rPr>
                <w:rFonts w:eastAsia="Calibri"/>
              </w:rPr>
            </w:pPr>
            <w:r w:rsidRPr="00507741">
              <w:rPr>
                <w:rFonts w:eastAsia="Calibri"/>
              </w:rPr>
              <w:t>ф.0503127</w:t>
            </w:r>
          </w:p>
        </w:tc>
        <w:tc>
          <w:tcPr>
            <w:tcW w:w="1134"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521AAB">
        <w:tc>
          <w:tcPr>
            <w:tcW w:w="7939" w:type="dxa"/>
            <w:vAlign w:val="center"/>
          </w:tcPr>
          <w:p w:rsidR="001C1668" w:rsidRPr="00507741" w:rsidRDefault="001C1668" w:rsidP="00495126">
            <w:pPr>
              <w:widowControl w:val="0"/>
              <w:autoSpaceDE w:val="0"/>
              <w:autoSpaceDN w:val="0"/>
              <w:adjustRightInd w:val="0"/>
              <w:jc w:val="both"/>
              <w:rPr>
                <w:rFonts w:eastAsia="Calibri"/>
              </w:rPr>
            </w:pPr>
            <w:r w:rsidRPr="00507741">
              <w:rPr>
                <w:rFonts w:eastAsia="Calibri"/>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ф.0503130</w:t>
            </w:r>
          </w:p>
        </w:tc>
        <w:tc>
          <w:tcPr>
            <w:tcW w:w="1134" w:type="dxa"/>
            <w:vAlign w:val="center"/>
          </w:tcPr>
          <w:p w:rsidR="001C1668" w:rsidRPr="00507741" w:rsidRDefault="00CA4591" w:rsidP="001C1668">
            <w:pPr>
              <w:widowControl w:val="0"/>
              <w:autoSpaceDE w:val="0"/>
              <w:autoSpaceDN w:val="0"/>
              <w:adjustRightInd w:val="0"/>
              <w:jc w:val="center"/>
              <w:rPr>
                <w:rFonts w:eastAsia="Calibri"/>
              </w:rPr>
            </w:pPr>
            <w:r>
              <w:rPr>
                <w:rFonts w:eastAsia="Calibri"/>
              </w:rPr>
              <w:t>Да</w:t>
            </w:r>
          </w:p>
        </w:tc>
      </w:tr>
      <w:tr w:rsidR="001C1668" w:rsidRPr="00507741" w:rsidTr="00521AAB">
        <w:tc>
          <w:tcPr>
            <w:tcW w:w="7939" w:type="dxa"/>
            <w:vAlign w:val="center"/>
          </w:tcPr>
          <w:p w:rsidR="001C1668" w:rsidRPr="00507741" w:rsidRDefault="001C1668" w:rsidP="00495126">
            <w:pPr>
              <w:widowControl w:val="0"/>
              <w:autoSpaceDE w:val="0"/>
              <w:autoSpaceDN w:val="0"/>
              <w:adjustRightInd w:val="0"/>
              <w:jc w:val="both"/>
            </w:pPr>
            <w:r w:rsidRPr="00507741">
              <w:t>Пояснительная записка</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ф.0503160</w:t>
            </w:r>
          </w:p>
        </w:tc>
        <w:tc>
          <w:tcPr>
            <w:tcW w:w="1134" w:type="dxa"/>
            <w:vAlign w:val="center"/>
          </w:tcPr>
          <w:p w:rsidR="001C1668" w:rsidRPr="00507741" w:rsidRDefault="00801536" w:rsidP="001C1668">
            <w:pPr>
              <w:widowControl w:val="0"/>
              <w:autoSpaceDE w:val="0"/>
              <w:autoSpaceDN w:val="0"/>
              <w:adjustRightInd w:val="0"/>
              <w:jc w:val="center"/>
              <w:rPr>
                <w:rFonts w:eastAsia="Calibri"/>
              </w:rPr>
            </w:pPr>
            <w:r>
              <w:rPr>
                <w:rFonts w:eastAsia="Calibri"/>
              </w:rPr>
              <w:t>Да</w:t>
            </w:r>
          </w:p>
        </w:tc>
      </w:tr>
      <w:tr w:rsidR="00D22AB1" w:rsidRPr="00507741" w:rsidTr="00521AAB">
        <w:tc>
          <w:tcPr>
            <w:tcW w:w="7939" w:type="dxa"/>
            <w:vAlign w:val="center"/>
          </w:tcPr>
          <w:p w:rsidR="00D22AB1" w:rsidRPr="00507741" w:rsidRDefault="00521AAB" w:rsidP="00D22AB1">
            <w:pPr>
              <w:widowControl w:val="0"/>
              <w:autoSpaceDE w:val="0"/>
              <w:autoSpaceDN w:val="0"/>
              <w:adjustRightInd w:val="0"/>
              <w:jc w:val="both"/>
            </w:pPr>
            <w:r w:rsidRPr="007A4138">
              <w:t>Сведения об исполнении бюджета</w:t>
            </w:r>
          </w:p>
        </w:tc>
        <w:tc>
          <w:tcPr>
            <w:tcW w:w="1276" w:type="dxa"/>
            <w:vAlign w:val="center"/>
          </w:tcPr>
          <w:p w:rsidR="00D22AB1" w:rsidRPr="007A4138" w:rsidRDefault="00D22AB1" w:rsidP="00D22AB1">
            <w:pPr>
              <w:widowControl w:val="0"/>
              <w:autoSpaceDE w:val="0"/>
              <w:autoSpaceDN w:val="0"/>
              <w:adjustRightInd w:val="0"/>
              <w:jc w:val="right"/>
              <w:rPr>
                <w:rFonts w:eastAsia="Calibri"/>
              </w:rPr>
            </w:pPr>
            <w:r w:rsidRPr="007A4138">
              <w:rPr>
                <w:rFonts w:eastAsia="Calibri"/>
              </w:rPr>
              <w:t>ф.0503164</w:t>
            </w:r>
          </w:p>
        </w:tc>
        <w:tc>
          <w:tcPr>
            <w:tcW w:w="1134" w:type="dxa"/>
            <w:vAlign w:val="center"/>
          </w:tcPr>
          <w:p w:rsidR="00D22AB1" w:rsidRDefault="00D22AB1" w:rsidP="00D22AB1">
            <w:pPr>
              <w:widowControl w:val="0"/>
              <w:autoSpaceDE w:val="0"/>
              <w:autoSpaceDN w:val="0"/>
              <w:adjustRightInd w:val="0"/>
              <w:jc w:val="center"/>
              <w:rPr>
                <w:rFonts w:eastAsia="Calibri"/>
              </w:rPr>
            </w:pPr>
            <w:r>
              <w:rPr>
                <w:rFonts w:eastAsia="Calibri"/>
              </w:rPr>
              <w:t>Да</w:t>
            </w:r>
          </w:p>
        </w:tc>
      </w:tr>
      <w:tr w:rsidR="00521AAB" w:rsidRPr="00507741" w:rsidTr="00521AAB">
        <w:tc>
          <w:tcPr>
            <w:tcW w:w="7939" w:type="dxa"/>
            <w:vAlign w:val="center"/>
          </w:tcPr>
          <w:p w:rsidR="00521AAB" w:rsidRPr="00507741" w:rsidRDefault="00521AAB" w:rsidP="00521AAB">
            <w:pPr>
              <w:widowControl w:val="0"/>
              <w:autoSpaceDE w:val="0"/>
              <w:autoSpaceDN w:val="0"/>
              <w:adjustRightInd w:val="0"/>
              <w:jc w:val="both"/>
            </w:pPr>
            <w:r w:rsidRPr="00507741">
              <w:t>Сведения о движении нефинансовых активов</w:t>
            </w:r>
          </w:p>
        </w:tc>
        <w:tc>
          <w:tcPr>
            <w:tcW w:w="1276" w:type="dxa"/>
            <w:vAlign w:val="center"/>
          </w:tcPr>
          <w:p w:rsidR="00521AAB" w:rsidRPr="00507741" w:rsidRDefault="00521AAB" w:rsidP="00521AAB">
            <w:pPr>
              <w:widowControl w:val="0"/>
              <w:autoSpaceDE w:val="0"/>
              <w:autoSpaceDN w:val="0"/>
              <w:adjustRightInd w:val="0"/>
              <w:jc w:val="right"/>
              <w:rPr>
                <w:rFonts w:eastAsia="Calibri"/>
              </w:rPr>
            </w:pPr>
            <w:r w:rsidRPr="00507741">
              <w:rPr>
                <w:rFonts w:eastAsia="Calibri"/>
              </w:rPr>
              <w:t>ф.0503168</w:t>
            </w:r>
          </w:p>
        </w:tc>
        <w:tc>
          <w:tcPr>
            <w:tcW w:w="1134" w:type="dxa"/>
            <w:vAlign w:val="center"/>
          </w:tcPr>
          <w:p w:rsidR="00521AAB" w:rsidRDefault="00521AAB" w:rsidP="00521AAB">
            <w:pPr>
              <w:widowControl w:val="0"/>
              <w:autoSpaceDE w:val="0"/>
              <w:autoSpaceDN w:val="0"/>
              <w:adjustRightInd w:val="0"/>
              <w:jc w:val="center"/>
              <w:rPr>
                <w:rFonts w:eastAsia="Calibri"/>
              </w:rPr>
            </w:pPr>
            <w:r>
              <w:rPr>
                <w:rFonts w:eastAsia="Calibri"/>
              </w:rPr>
              <w:t>Да</w:t>
            </w:r>
          </w:p>
        </w:tc>
      </w:tr>
      <w:tr w:rsidR="00521AAB" w:rsidRPr="00507741" w:rsidTr="00521AAB">
        <w:tc>
          <w:tcPr>
            <w:tcW w:w="7939" w:type="dxa"/>
            <w:vAlign w:val="center"/>
          </w:tcPr>
          <w:p w:rsidR="00521AAB" w:rsidRPr="00507741" w:rsidRDefault="00521AAB" w:rsidP="00521AAB">
            <w:pPr>
              <w:widowControl w:val="0"/>
              <w:autoSpaceDE w:val="0"/>
              <w:autoSpaceDN w:val="0"/>
              <w:adjustRightInd w:val="0"/>
              <w:jc w:val="both"/>
            </w:pPr>
            <w:r w:rsidRPr="00507741">
              <w:lastRenderedPageBreak/>
              <w:t>Сведения по дебиторской и кредиторской задолженности</w:t>
            </w:r>
          </w:p>
        </w:tc>
        <w:tc>
          <w:tcPr>
            <w:tcW w:w="1276" w:type="dxa"/>
            <w:vAlign w:val="center"/>
          </w:tcPr>
          <w:p w:rsidR="00521AAB" w:rsidRPr="00507741" w:rsidRDefault="00521AAB" w:rsidP="00521AAB">
            <w:pPr>
              <w:widowControl w:val="0"/>
              <w:autoSpaceDE w:val="0"/>
              <w:autoSpaceDN w:val="0"/>
              <w:adjustRightInd w:val="0"/>
              <w:jc w:val="right"/>
              <w:rPr>
                <w:rFonts w:eastAsia="Calibri"/>
              </w:rPr>
            </w:pPr>
            <w:r w:rsidRPr="00507741">
              <w:rPr>
                <w:rFonts w:eastAsia="Calibri"/>
              </w:rPr>
              <w:t>ф.0503169</w:t>
            </w:r>
          </w:p>
        </w:tc>
        <w:tc>
          <w:tcPr>
            <w:tcW w:w="1134" w:type="dxa"/>
            <w:vAlign w:val="center"/>
          </w:tcPr>
          <w:p w:rsidR="00521AAB" w:rsidRDefault="00521AAB" w:rsidP="00521AAB">
            <w:pPr>
              <w:widowControl w:val="0"/>
              <w:autoSpaceDE w:val="0"/>
              <w:autoSpaceDN w:val="0"/>
              <w:adjustRightInd w:val="0"/>
              <w:jc w:val="center"/>
              <w:rPr>
                <w:rFonts w:eastAsia="Calibri"/>
              </w:rPr>
            </w:pPr>
            <w:r>
              <w:rPr>
                <w:rFonts w:eastAsia="Calibri"/>
              </w:rPr>
              <w:t>Да</w:t>
            </w:r>
          </w:p>
        </w:tc>
      </w:tr>
      <w:tr w:rsidR="00521AAB" w:rsidRPr="00507741" w:rsidTr="00521AAB">
        <w:tc>
          <w:tcPr>
            <w:tcW w:w="7939" w:type="dxa"/>
            <w:vAlign w:val="center"/>
          </w:tcPr>
          <w:p w:rsidR="00521AAB" w:rsidRPr="00D22AB1" w:rsidRDefault="00521AAB" w:rsidP="00521AAB">
            <w:pPr>
              <w:widowControl w:val="0"/>
              <w:autoSpaceDE w:val="0"/>
              <w:autoSpaceDN w:val="0"/>
              <w:adjustRightInd w:val="0"/>
              <w:jc w:val="both"/>
            </w:pPr>
            <w:r w:rsidRPr="00D22AB1">
              <w:t>Сведения об изменении остатков валюты баланс</w:t>
            </w:r>
            <w:r>
              <w:t>а</w:t>
            </w:r>
          </w:p>
        </w:tc>
        <w:tc>
          <w:tcPr>
            <w:tcW w:w="1276" w:type="dxa"/>
          </w:tcPr>
          <w:p w:rsidR="00521AAB" w:rsidRPr="00116867" w:rsidRDefault="00521AAB" w:rsidP="00521AAB">
            <w:pPr>
              <w:jc w:val="right"/>
              <w:rPr>
                <w:rFonts w:eastAsia="Calibri"/>
              </w:rPr>
            </w:pPr>
            <w:r>
              <w:rPr>
                <w:rFonts w:eastAsia="Calibri"/>
              </w:rPr>
              <w:t>ф.0503173</w:t>
            </w:r>
          </w:p>
        </w:tc>
        <w:tc>
          <w:tcPr>
            <w:tcW w:w="1134" w:type="dxa"/>
            <w:vAlign w:val="center"/>
          </w:tcPr>
          <w:p w:rsidR="00521AAB" w:rsidRDefault="00521AAB" w:rsidP="00521AAB">
            <w:pPr>
              <w:widowControl w:val="0"/>
              <w:autoSpaceDE w:val="0"/>
              <w:autoSpaceDN w:val="0"/>
              <w:adjustRightInd w:val="0"/>
              <w:jc w:val="center"/>
              <w:rPr>
                <w:rFonts w:eastAsia="Calibri"/>
              </w:rPr>
            </w:pPr>
            <w:r>
              <w:rPr>
                <w:rFonts w:eastAsia="Calibri"/>
              </w:rPr>
              <w:t>Да</w:t>
            </w:r>
          </w:p>
        </w:tc>
      </w:tr>
      <w:tr w:rsidR="00521AAB" w:rsidRPr="00507741" w:rsidTr="00521AAB">
        <w:tc>
          <w:tcPr>
            <w:tcW w:w="7939" w:type="dxa"/>
            <w:vAlign w:val="center"/>
          </w:tcPr>
          <w:p w:rsidR="00521AAB" w:rsidRPr="00D22AB1" w:rsidRDefault="00521AAB" w:rsidP="00521AAB">
            <w:pPr>
              <w:widowControl w:val="0"/>
              <w:autoSpaceDE w:val="0"/>
              <w:autoSpaceDN w:val="0"/>
              <w:adjustRightInd w:val="0"/>
              <w:jc w:val="both"/>
            </w:pPr>
            <w:r w:rsidRPr="00507741">
              <w:t>Сведения о вложениях в объекты недвижимого имущества, объектах незавершенного строительства</w:t>
            </w:r>
          </w:p>
        </w:tc>
        <w:tc>
          <w:tcPr>
            <w:tcW w:w="1276" w:type="dxa"/>
            <w:vAlign w:val="center"/>
          </w:tcPr>
          <w:p w:rsidR="00521AAB" w:rsidRPr="00507741" w:rsidRDefault="00521AAB" w:rsidP="00521AAB">
            <w:pPr>
              <w:widowControl w:val="0"/>
              <w:autoSpaceDE w:val="0"/>
              <w:autoSpaceDN w:val="0"/>
              <w:adjustRightInd w:val="0"/>
              <w:jc w:val="right"/>
              <w:rPr>
                <w:rFonts w:eastAsia="Calibri"/>
              </w:rPr>
            </w:pPr>
            <w:r w:rsidRPr="00507741">
              <w:rPr>
                <w:rFonts w:eastAsia="Calibri"/>
              </w:rPr>
              <w:t>ф.0503190</w:t>
            </w:r>
          </w:p>
        </w:tc>
        <w:tc>
          <w:tcPr>
            <w:tcW w:w="1134" w:type="dxa"/>
            <w:vAlign w:val="center"/>
          </w:tcPr>
          <w:p w:rsidR="00521AAB" w:rsidRDefault="00521AAB" w:rsidP="00521AAB">
            <w:pPr>
              <w:widowControl w:val="0"/>
              <w:autoSpaceDE w:val="0"/>
              <w:autoSpaceDN w:val="0"/>
              <w:adjustRightInd w:val="0"/>
              <w:jc w:val="center"/>
              <w:rPr>
                <w:rFonts w:eastAsia="Calibri"/>
              </w:rPr>
            </w:pPr>
            <w:r>
              <w:rPr>
                <w:rFonts w:eastAsia="Calibri"/>
              </w:rPr>
              <w:t>Да</w:t>
            </w:r>
          </w:p>
        </w:tc>
      </w:tr>
    </w:tbl>
    <w:p w:rsidR="00521AAB" w:rsidRDefault="00521AAB" w:rsidP="00B85223">
      <w:pPr>
        <w:spacing w:after="0" w:line="240" w:lineRule="auto"/>
        <w:ind w:firstLine="567"/>
        <w:jc w:val="both"/>
        <w:rPr>
          <w:rFonts w:ascii="Times New Roman" w:hAnsi="Times New Roman" w:cs="Times New Roman"/>
          <w:sz w:val="24"/>
          <w:szCs w:val="24"/>
        </w:rPr>
      </w:pPr>
    </w:p>
    <w:p w:rsidR="00B85223" w:rsidRPr="00507741"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соответствии с п.4 Инструкции №191н бюджетная отчетность представлена на бумажны</w:t>
      </w:r>
      <w:r w:rsidRPr="00116867">
        <w:rPr>
          <w:rFonts w:ascii="Times New Roman" w:hAnsi="Times New Roman" w:cs="Times New Roman"/>
          <w:sz w:val="24"/>
          <w:szCs w:val="24"/>
        </w:rPr>
        <w:t xml:space="preserve">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sz w:val="24"/>
          <w:szCs w:val="24"/>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B55682" w:rsidRPr="00116867" w:rsidRDefault="00B55682" w:rsidP="00B55682">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i/>
          <w:sz w:val="24"/>
          <w:szCs w:val="24"/>
          <w:u w:val="single"/>
        </w:rPr>
        <w:t>По причине отсутствия показателей</w:t>
      </w:r>
      <w:r w:rsidRPr="00116867">
        <w:rPr>
          <w:rFonts w:ascii="Times New Roman" w:hAnsi="Times New Roman" w:cs="Times New Roman"/>
          <w:sz w:val="24"/>
          <w:szCs w:val="24"/>
        </w:rPr>
        <w:t xml:space="preserve">, имеющих числовое значение, </w:t>
      </w:r>
      <w:r w:rsidRPr="00116867">
        <w:rPr>
          <w:rFonts w:ascii="Times New Roman" w:hAnsi="Times New Roman" w:cs="Times New Roman"/>
          <w:i/>
          <w:sz w:val="24"/>
          <w:szCs w:val="24"/>
        </w:rPr>
        <w:t>не составлялись следующие формы отчетности</w:t>
      </w:r>
      <w:r w:rsidRPr="00116867">
        <w:rPr>
          <w:rFonts w:ascii="Times New Roman" w:hAnsi="Times New Roman" w:cs="Times New Roman"/>
          <w:sz w:val="24"/>
          <w:szCs w:val="24"/>
        </w:rPr>
        <w:t>:</w:t>
      </w:r>
    </w:p>
    <w:tbl>
      <w:tblPr>
        <w:tblStyle w:val="af0"/>
        <w:tblW w:w="10163" w:type="dxa"/>
        <w:tblInd w:w="-176" w:type="dxa"/>
        <w:tblLook w:val="04A0" w:firstRow="1" w:lastRow="0" w:firstColumn="1" w:lastColumn="0" w:noHBand="0" w:noVBand="1"/>
      </w:tblPr>
      <w:tblGrid>
        <w:gridCol w:w="8931"/>
        <w:gridCol w:w="1232"/>
      </w:tblGrid>
      <w:tr w:rsidR="00B55682" w:rsidRPr="00116867" w:rsidTr="00B55682">
        <w:trPr>
          <w:trHeight w:val="423"/>
        </w:trPr>
        <w:tc>
          <w:tcPr>
            <w:tcW w:w="8931" w:type="dxa"/>
            <w:shd w:val="clear" w:color="auto" w:fill="D9D9D9" w:themeFill="background1" w:themeFillShade="D9"/>
            <w:vAlign w:val="center"/>
          </w:tcPr>
          <w:p w:rsidR="00B55682" w:rsidRPr="00116867" w:rsidRDefault="00B55682" w:rsidP="00B55682">
            <w:pPr>
              <w:widowControl w:val="0"/>
              <w:autoSpaceDE w:val="0"/>
              <w:autoSpaceDN w:val="0"/>
              <w:adjustRightInd w:val="0"/>
              <w:jc w:val="center"/>
              <w:rPr>
                <w:rFonts w:eastAsia="Calibri"/>
                <w:b/>
              </w:rPr>
            </w:pPr>
            <w:r w:rsidRPr="00116867">
              <w:rPr>
                <w:rFonts w:eastAsia="Calibri"/>
                <w:b/>
              </w:rPr>
              <w:t>наименование формы отчетности</w:t>
            </w:r>
          </w:p>
        </w:tc>
        <w:tc>
          <w:tcPr>
            <w:tcW w:w="1232" w:type="dxa"/>
            <w:shd w:val="clear" w:color="auto" w:fill="D9D9D9" w:themeFill="background1" w:themeFillShade="D9"/>
            <w:vAlign w:val="center"/>
          </w:tcPr>
          <w:p w:rsidR="00B55682" w:rsidRPr="00116867" w:rsidRDefault="00B55682" w:rsidP="00B55682">
            <w:pPr>
              <w:widowControl w:val="0"/>
              <w:autoSpaceDE w:val="0"/>
              <w:autoSpaceDN w:val="0"/>
              <w:adjustRightInd w:val="0"/>
              <w:jc w:val="center"/>
              <w:rPr>
                <w:rFonts w:eastAsia="Calibri"/>
                <w:b/>
              </w:rPr>
            </w:pPr>
            <w:r w:rsidRPr="00116867">
              <w:rPr>
                <w:rFonts w:eastAsia="Calibri"/>
                <w:b/>
              </w:rPr>
              <w:t>формы отчетности</w:t>
            </w:r>
          </w:p>
        </w:tc>
      </w:tr>
      <w:tr w:rsidR="00B55682" w:rsidRPr="00116867" w:rsidTr="00B55682">
        <w:trPr>
          <w:trHeight w:val="92"/>
        </w:trPr>
        <w:tc>
          <w:tcPr>
            <w:tcW w:w="8931" w:type="dxa"/>
            <w:vAlign w:val="center"/>
          </w:tcPr>
          <w:p w:rsidR="00B55682" w:rsidRPr="00116867" w:rsidRDefault="00B55682" w:rsidP="00B55682">
            <w:pPr>
              <w:widowControl w:val="0"/>
              <w:autoSpaceDE w:val="0"/>
              <w:autoSpaceDN w:val="0"/>
              <w:adjustRightInd w:val="0"/>
            </w:pPr>
            <w:r w:rsidRPr="00116867">
              <w:t>Сведения о целевых иностранных кредитах</w:t>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116867">
              <w:rPr>
                <w:rFonts w:eastAsia="Calibri"/>
              </w:rPr>
              <w:t>ф.0503167</w:t>
            </w:r>
          </w:p>
        </w:tc>
      </w:tr>
      <w:tr w:rsidR="00B55682" w:rsidRPr="00116867" w:rsidTr="00B55682">
        <w:trPr>
          <w:trHeight w:val="122"/>
        </w:trPr>
        <w:tc>
          <w:tcPr>
            <w:tcW w:w="8931" w:type="dxa"/>
            <w:vAlign w:val="center"/>
          </w:tcPr>
          <w:p w:rsidR="00B55682" w:rsidRPr="00116867" w:rsidRDefault="00B55682" w:rsidP="00B55682">
            <w:pPr>
              <w:autoSpaceDE w:val="0"/>
              <w:autoSpaceDN w:val="0"/>
              <w:adjustRightInd w:val="0"/>
              <w:jc w:val="both"/>
            </w:pPr>
            <w:r w:rsidRPr="00692AC8">
              <w:t xml:space="preserve">Сведения </w:t>
            </w:r>
            <w:r>
              <w:t>о государственном (муниципальном) долге, предоставленных бюджетных кредитах</w:t>
            </w:r>
            <w:r w:rsidRPr="00692AC8">
              <w:tab/>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692AC8">
              <w:t>ф.050317</w:t>
            </w:r>
            <w:r>
              <w:t>2</w:t>
            </w:r>
          </w:p>
        </w:tc>
      </w:tr>
      <w:tr w:rsidR="00B55682" w:rsidRPr="00116867" w:rsidTr="00B55682">
        <w:trPr>
          <w:trHeight w:val="122"/>
        </w:trPr>
        <w:tc>
          <w:tcPr>
            <w:tcW w:w="8931" w:type="dxa"/>
            <w:vAlign w:val="center"/>
          </w:tcPr>
          <w:p w:rsidR="00B55682" w:rsidRPr="00116867" w:rsidRDefault="00B55682" w:rsidP="00B55682">
            <w:pPr>
              <w:widowControl w:val="0"/>
              <w:autoSpaceDE w:val="0"/>
              <w:autoSpaceDN w:val="0"/>
              <w:adjustRightInd w:val="0"/>
              <w:jc w:val="both"/>
            </w:pPr>
            <w:r w:rsidRPr="00116867">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116867">
              <w:rPr>
                <w:rFonts w:eastAsia="Calibri"/>
              </w:rPr>
              <w:t>ф.0503174</w:t>
            </w:r>
          </w:p>
        </w:tc>
      </w:tr>
      <w:tr w:rsidR="00B55682" w:rsidRPr="00116867" w:rsidTr="00B55682">
        <w:trPr>
          <w:trHeight w:val="122"/>
        </w:trPr>
        <w:tc>
          <w:tcPr>
            <w:tcW w:w="8931" w:type="dxa"/>
            <w:vAlign w:val="center"/>
          </w:tcPr>
          <w:p w:rsidR="00B55682" w:rsidRPr="00507741" w:rsidRDefault="00B55682" w:rsidP="00B55682">
            <w:pPr>
              <w:widowControl w:val="0"/>
              <w:autoSpaceDE w:val="0"/>
              <w:autoSpaceDN w:val="0"/>
              <w:adjustRightInd w:val="0"/>
              <w:jc w:val="both"/>
            </w:pPr>
            <w:r w:rsidRPr="00507741">
              <w:t>Сведения о принятых и неисполненных обязательствах получателя бюджетных средств</w:t>
            </w:r>
          </w:p>
        </w:tc>
        <w:tc>
          <w:tcPr>
            <w:tcW w:w="1232" w:type="dxa"/>
          </w:tcPr>
          <w:p w:rsidR="00B55682" w:rsidRPr="00507741" w:rsidRDefault="00B55682" w:rsidP="00B55682">
            <w:pPr>
              <w:jc w:val="right"/>
            </w:pPr>
            <w:r w:rsidRPr="00507741">
              <w:rPr>
                <w:rFonts w:eastAsia="Calibri"/>
              </w:rPr>
              <w:t>ф.0503175</w:t>
            </w:r>
          </w:p>
        </w:tc>
      </w:tr>
      <w:tr w:rsidR="00B55682" w:rsidRPr="00116867" w:rsidTr="00B55682">
        <w:trPr>
          <w:trHeight w:val="122"/>
        </w:trPr>
        <w:tc>
          <w:tcPr>
            <w:tcW w:w="8931" w:type="dxa"/>
            <w:shd w:val="clear" w:color="auto" w:fill="auto"/>
            <w:vAlign w:val="center"/>
          </w:tcPr>
          <w:p w:rsidR="00B55682" w:rsidRPr="00507741" w:rsidRDefault="00B55682" w:rsidP="00B55682">
            <w:pPr>
              <w:widowControl w:val="0"/>
              <w:autoSpaceDE w:val="0"/>
              <w:autoSpaceDN w:val="0"/>
              <w:adjustRightInd w:val="0"/>
              <w:jc w:val="both"/>
            </w:pPr>
            <w:r w:rsidRPr="00507741">
              <w:t>Сведения об остатках денежных средств на счетах получателя бюджетных средств</w:t>
            </w:r>
          </w:p>
        </w:tc>
        <w:tc>
          <w:tcPr>
            <w:tcW w:w="1232" w:type="dxa"/>
            <w:shd w:val="clear" w:color="auto" w:fill="auto"/>
          </w:tcPr>
          <w:p w:rsidR="00B55682" w:rsidRPr="00507741" w:rsidRDefault="00B55682" w:rsidP="00B55682">
            <w:pPr>
              <w:jc w:val="right"/>
            </w:pPr>
            <w:r w:rsidRPr="00507741">
              <w:rPr>
                <w:rFonts w:eastAsia="Calibri"/>
              </w:rPr>
              <w:t>ф.0503178</w:t>
            </w:r>
          </w:p>
        </w:tc>
      </w:tr>
      <w:tr w:rsidR="00FB411E" w:rsidRPr="00116867" w:rsidTr="00B55682">
        <w:trPr>
          <w:trHeight w:val="122"/>
        </w:trPr>
        <w:tc>
          <w:tcPr>
            <w:tcW w:w="8931" w:type="dxa"/>
            <w:shd w:val="clear" w:color="auto" w:fill="auto"/>
            <w:vAlign w:val="center"/>
          </w:tcPr>
          <w:p w:rsidR="00FB411E" w:rsidRPr="00507741" w:rsidRDefault="00FB411E" w:rsidP="00FB411E">
            <w:pPr>
              <w:widowControl w:val="0"/>
              <w:autoSpaceDE w:val="0"/>
              <w:autoSpaceDN w:val="0"/>
              <w:adjustRightInd w:val="0"/>
              <w:jc w:val="both"/>
            </w:pPr>
            <w:r w:rsidRPr="00507741">
              <w:t>Сведения об исполнении судебных решений по денежным обязательствам бюджета</w:t>
            </w:r>
          </w:p>
        </w:tc>
        <w:tc>
          <w:tcPr>
            <w:tcW w:w="1232" w:type="dxa"/>
            <w:shd w:val="clear" w:color="auto" w:fill="auto"/>
          </w:tcPr>
          <w:p w:rsidR="00FB411E" w:rsidRPr="00507741" w:rsidRDefault="00FB411E" w:rsidP="00FB411E">
            <w:pPr>
              <w:jc w:val="right"/>
              <w:rPr>
                <w:rFonts w:eastAsia="Calibri"/>
              </w:rPr>
            </w:pPr>
            <w:r w:rsidRPr="00507741">
              <w:rPr>
                <w:rFonts w:eastAsia="Calibri"/>
              </w:rPr>
              <w:t>ф.0503296</w:t>
            </w:r>
          </w:p>
        </w:tc>
      </w:tr>
    </w:tbl>
    <w:p w:rsidR="00B55682" w:rsidRPr="006A4B8B" w:rsidRDefault="00B55682" w:rsidP="00F554F6">
      <w:pPr>
        <w:spacing w:after="0" w:line="240" w:lineRule="auto"/>
        <w:ind w:firstLine="709"/>
        <w:jc w:val="both"/>
        <w:rPr>
          <w:rFonts w:ascii="Times New Roman" w:hAnsi="Times New Roman" w:cs="Times New Roman"/>
          <w:color w:val="000000" w:themeColor="text1"/>
          <w:sz w:val="24"/>
          <w:szCs w:val="24"/>
        </w:rPr>
      </w:pPr>
    </w:p>
    <w:p w:rsidR="00E712E9" w:rsidRPr="00E712E9" w:rsidRDefault="00B85223" w:rsidP="00B85223">
      <w:pPr>
        <w:spacing w:after="0" w:line="240" w:lineRule="auto"/>
        <w:ind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Учитывая вышеизложенное, г</w:t>
      </w:r>
      <w:r w:rsidR="008157B1">
        <w:rPr>
          <w:rFonts w:ascii="Times New Roman" w:hAnsi="Times New Roman" w:cs="Times New Roman"/>
          <w:color w:val="000000" w:themeColor="text1"/>
          <w:sz w:val="24"/>
          <w:szCs w:val="24"/>
        </w:rPr>
        <w:t xml:space="preserve">одовая бюджетная отчетность </w:t>
      </w:r>
      <w:proofErr w:type="spellStart"/>
      <w:r w:rsidR="007B35D3">
        <w:rPr>
          <w:rFonts w:ascii="Times New Roman" w:hAnsi="Times New Roman" w:cs="Times New Roman"/>
          <w:color w:val="000000" w:themeColor="text1"/>
          <w:sz w:val="24"/>
          <w:szCs w:val="24"/>
        </w:rPr>
        <w:t>Кайдаковским</w:t>
      </w:r>
      <w:proofErr w:type="spellEnd"/>
      <w:r w:rsidR="00FB411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сельским комитетом представлена в полном объеме.</w:t>
      </w:r>
    </w:p>
    <w:p w:rsidR="00604F84" w:rsidRDefault="00604F84" w:rsidP="00604F84">
      <w:pPr>
        <w:pStyle w:val="af"/>
        <w:spacing w:after="0" w:line="240" w:lineRule="auto"/>
        <w:ind w:left="0"/>
        <w:jc w:val="center"/>
        <w:rPr>
          <w:rFonts w:ascii="Times New Roman" w:hAnsi="Times New Roman" w:cs="Times New Roman"/>
          <w:b/>
          <w:sz w:val="24"/>
          <w:szCs w:val="24"/>
        </w:rPr>
      </w:pP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Проверка отражения в отчетности сведений о проведении </w:t>
      </w: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в установленном порядке инвентаризации активов и обязательств</w:t>
      </w:r>
    </w:p>
    <w:p w:rsidR="006F6F5C" w:rsidRP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главных администраторов бюджетных средств</w:t>
      </w:r>
    </w:p>
    <w:p w:rsidR="00074728" w:rsidRDefault="00074728" w:rsidP="00CC7763">
      <w:pPr>
        <w:pStyle w:val="af"/>
        <w:spacing w:after="0" w:line="240" w:lineRule="auto"/>
        <w:ind w:left="0"/>
        <w:jc w:val="both"/>
        <w:rPr>
          <w:rFonts w:ascii="Times New Roman" w:hAnsi="Times New Roman" w:cs="Times New Roman"/>
          <w:sz w:val="24"/>
          <w:szCs w:val="24"/>
        </w:rPr>
      </w:pPr>
    </w:p>
    <w:p w:rsidR="00EA4304" w:rsidRDefault="00604F84"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п.7 Инструкции 191н и </w:t>
      </w:r>
      <w:r w:rsidR="00EA4304">
        <w:rPr>
          <w:rFonts w:ascii="Times New Roman" w:hAnsi="Times New Roman" w:cs="Times New Roman"/>
          <w:sz w:val="24"/>
          <w:szCs w:val="24"/>
        </w:rPr>
        <w:t>Федерального стандарта бухгалтерского учета ФСБУ 28/2023 «</w:t>
      </w:r>
      <w:proofErr w:type="gramStart"/>
      <w:r w:rsidR="00EA4304">
        <w:rPr>
          <w:rFonts w:ascii="Times New Roman" w:hAnsi="Times New Roman" w:cs="Times New Roman"/>
          <w:sz w:val="24"/>
          <w:szCs w:val="24"/>
        </w:rPr>
        <w:t>Инвентаризация»  утвержденного</w:t>
      </w:r>
      <w:proofErr w:type="gramEnd"/>
      <w:r w:rsidR="00EA4304">
        <w:rPr>
          <w:rFonts w:ascii="Times New Roman" w:hAnsi="Times New Roman" w:cs="Times New Roman"/>
          <w:sz w:val="24"/>
          <w:szCs w:val="24"/>
        </w:rPr>
        <w:t xml:space="preserve"> Приказом Министерством финансов РФ от 13.01.2023 №4н в целях составлени</w:t>
      </w:r>
      <w:r w:rsidR="00FB411E">
        <w:rPr>
          <w:rFonts w:ascii="Times New Roman" w:hAnsi="Times New Roman" w:cs="Times New Roman"/>
          <w:sz w:val="24"/>
          <w:szCs w:val="24"/>
        </w:rPr>
        <w:t xml:space="preserve">я годовой бюджетной отчетности </w:t>
      </w:r>
      <w:proofErr w:type="spellStart"/>
      <w:r w:rsidR="00E8301D">
        <w:rPr>
          <w:rFonts w:ascii="Times New Roman" w:hAnsi="Times New Roman" w:cs="Times New Roman"/>
          <w:sz w:val="24"/>
          <w:szCs w:val="24"/>
        </w:rPr>
        <w:t>Кайдаковским</w:t>
      </w:r>
      <w:proofErr w:type="spellEnd"/>
      <w:r w:rsidR="00EA4304">
        <w:rPr>
          <w:rFonts w:ascii="Times New Roman" w:hAnsi="Times New Roman" w:cs="Times New Roman"/>
          <w:sz w:val="24"/>
          <w:szCs w:val="24"/>
        </w:rPr>
        <w:t xml:space="preserve"> сельским комитетом проведена инвентаризация имущества и финансовых активов (Приказ о пр</w:t>
      </w:r>
      <w:r w:rsidR="00BF55C9">
        <w:rPr>
          <w:rFonts w:ascii="Times New Roman" w:hAnsi="Times New Roman" w:cs="Times New Roman"/>
          <w:sz w:val="24"/>
          <w:szCs w:val="24"/>
        </w:rPr>
        <w:t>о</w:t>
      </w:r>
      <w:r w:rsidR="00EA4304">
        <w:rPr>
          <w:rFonts w:ascii="Times New Roman" w:hAnsi="Times New Roman" w:cs="Times New Roman"/>
          <w:sz w:val="24"/>
          <w:szCs w:val="24"/>
        </w:rPr>
        <w:t>ведении инвентаризации №</w:t>
      </w:r>
      <w:r w:rsidR="0038438F">
        <w:rPr>
          <w:rFonts w:ascii="Times New Roman" w:hAnsi="Times New Roman" w:cs="Times New Roman"/>
          <w:sz w:val="24"/>
          <w:szCs w:val="24"/>
        </w:rPr>
        <w:t>29</w:t>
      </w:r>
      <w:r w:rsidR="00EA4304">
        <w:rPr>
          <w:rFonts w:ascii="Times New Roman" w:hAnsi="Times New Roman" w:cs="Times New Roman"/>
          <w:sz w:val="24"/>
          <w:szCs w:val="24"/>
        </w:rPr>
        <w:t xml:space="preserve"> от</w:t>
      </w:r>
      <w:r w:rsidR="00E8301D">
        <w:rPr>
          <w:rFonts w:ascii="Times New Roman" w:hAnsi="Times New Roman" w:cs="Times New Roman"/>
          <w:sz w:val="24"/>
          <w:szCs w:val="24"/>
        </w:rPr>
        <w:t xml:space="preserve"> </w:t>
      </w:r>
      <w:r w:rsidR="0038438F">
        <w:rPr>
          <w:rFonts w:ascii="Times New Roman" w:hAnsi="Times New Roman" w:cs="Times New Roman"/>
          <w:sz w:val="24"/>
          <w:szCs w:val="24"/>
        </w:rPr>
        <w:t>30</w:t>
      </w:r>
      <w:r w:rsidR="00EA4304">
        <w:rPr>
          <w:rFonts w:ascii="Times New Roman" w:hAnsi="Times New Roman" w:cs="Times New Roman"/>
          <w:sz w:val="24"/>
          <w:szCs w:val="24"/>
        </w:rPr>
        <w:t>.1</w:t>
      </w:r>
      <w:r w:rsidR="0038438F">
        <w:rPr>
          <w:rFonts w:ascii="Times New Roman" w:hAnsi="Times New Roman" w:cs="Times New Roman"/>
          <w:sz w:val="24"/>
          <w:szCs w:val="24"/>
        </w:rPr>
        <w:t>2</w:t>
      </w:r>
      <w:r w:rsidR="00EA4304">
        <w:rPr>
          <w:rFonts w:ascii="Times New Roman" w:hAnsi="Times New Roman" w:cs="Times New Roman"/>
          <w:sz w:val="24"/>
          <w:szCs w:val="24"/>
        </w:rPr>
        <w:t xml:space="preserve">.2025 г.) </w:t>
      </w:r>
    </w:p>
    <w:p w:rsidR="00EA4304" w:rsidRDefault="00EA4304"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При проведении инвентаризации недостач, излишков и других рас</w:t>
      </w:r>
      <w:r w:rsidR="00BF55C9">
        <w:rPr>
          <w:rFonts w:ascii="Times New Roman" w:hAnsi="Times New Roman" w:cs="Times New Roman"/>
          <w:sz w:val="24"/>
          <w:szCs w:val="24"/>
        </w:rPr>
        <w:t>хождений не выявлено</w:t>
      </w:r>
      <w:r w:rsidR="001641ED">
        <w:rPr>
          <w:rFonts w:ascii="Times New Roman" w:hAnsi="Times New Roman" w:cs="Times New Roman"/>
          <w:sz w:val="24"/>
          <w:szCs w:val="24"/>
        </w:rPr>
        <w:t>.</w:t>
      </w:r>
    </w:p>
    <w:p w:rsidR="00BF55C9" w:rsidRDefault="00BF55C9"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Факт проведения годовой инвентаризации отражен </w:t>
      </w:r>
      <w:r w:rsidR="00751FB3">
        <w:rPr>
          <w:rFonts w:ascii="Times New Roman" w:hAnsi="Times New Roman" w:cs="Times New Roman"/>
          <w:sz w:val="24"/>
          <w:szCs w:val="24"/>
        </w:rPr>
        <w:t>в Пояснительной записке</w:t>
      </w:r>
      <w:r w:rsidR="00E841A5">
        <w:rPr>
          <w:rFonts w:ascii="Times New Roman" w:hAnsi="Times New Roman" w:cs="Times New Roman"/>
          <w:sz w:val="24"/>
          <w:szCs w:val="24"/>
        </w:rPr>
        <w:t xml:space="preserve"> (ф.0503160).</w:t>
      </w:r>
    </w:p>
    <w:p w:rsidR="00717981" w:rsidRPr="00D53DD9" w:rsidRDefault="00717981" w:rsidP="00717981">
      <w:pPr>
        <w:spacing w:after="0" w:line="240" w:lineRule="auto"/>
        <w:ind w:left="4" w:firstLine="704"/>
        <w:jc w:val="both"/>
        <w:rPr>
          <w:rFonts w:ascii="Times New Roman" w:eastAsia="Times New Roman" w:hAnsi="Times New Roman" w:cs="Times New Roman"/>
          <w:sz w:val="24"/>
          <w:lang w:eastAsia="ru-RU"/>
        </w:rPr>
      </w:pPr>
      <w:r w:rsidRPr="00D53DD9">
        <w:rPr>
          <w:rFonts w:ascii="Times New Roman" w:eastAsia="Times New Roman" w:hAnsi="Times New Roman" w:cs="Times New Roman"/>
          <w:sz w:val="24"/>
          <w:lang w:eastAsia="ru-RU"/>
        </w:rPr>
        <w:t xml:space="preserve">Первоначально решением о бюджете утверждены бюджетные ассигнования в сумме </w:t>
      </w:r>
      <w:r>
        <w:rPr>
          <w:rFonts w:ascii="Times New Roman" w:eastAsia="Times New Roman" w:hAnsi="Times New Roman" w:cs="Times New Roman"/>
          <w:b/>
          <w:sz w:val="24"/>
          <w:lang w:eastAsia="ru-RU"/>
        </w:rPr>
        <w:t>10 472,8</w:t>
      </w:r>
      <w:r w:rsidRPr="00D53DD9">
        <w:rPr>
          <w:rFonts w:ascii="Times New Roman" w:eastAsia="Times New Roman" w:hAnsi="Times New Roman" w:cs="Times New Roman"/>
          <w:b/>
          <w:sz w:val="24"/>
          <w:lang w:eastAsia="ru-RU"/>
        </w:rPr>
        <w:t xml:space="preserve"> </w:t>
      </w:r>
      <w:proofErr w:type="spellStart"/>
      <w:proofErr w:type="gramStart"/>
      <w:r w:rsidRPr="00D53DD9">
        <w:rPr>
          <w:rFonts w:ascii="Times New Roman" w:eastAsia="Times New Roman" w:hAnsi="Times New Roman" w:cs="Times New Roman"/>
          <w:sz w:val="24"/>
          <w:lang w:eastAsia="ru-RU"/>
        </w:rPr>
        <w:t>тыс.рублей</w:t>
      </w:r>
      <w:proofErr w:type="spellEnd"/>
      <w:proofErr w:type="gramEnd"/>
      <w:r w:rsidRPr="00D53DD9">
        <w:rPr>
          <w:rFonts w:ascii="Times New Roman" w:eastAsia="Times New Roman" w:hAnsi="Times New Roman" w:cs="Times New Roman"/>
          <w:sz w:val="24"/>
          <w:lang w:eastAsia="ru-RU"/>
        </w:rPr>
        <w:t xml:space="preserve">. </w:t>
      </w:r>
    </w:p>
    <w:p w:rsidR="00717981" w:rsidRPr="00D53DD9" w:rsidRDefault="00717981" w:rsidP="00717981">
      <w:pPr>
        <w:spacing w:after="0" w:line="240" w:lineRule="auto"/>
        <w:ind w:left="4" w:firstLine="704"/>
        <w:jc w:val="both"/>
        <w:rPr>
          <w:rFonts w:ascii="Times New Roman" w:eastAsia="Times New Roman" w:hAnsi="Times New Roman" w:cs="Times New Roman"/>
          <w:sz w:val="24"/>
          <w:lang w:eastAsia="ru-RU"/>
        </w:rPr>
      </w:pPr>
      <w:r w:rsidRPr="00D53DD9">
        <w:rPr>
          <w:rFonts w:ascii="Times New Roman" w:eastAsia="Times New Roman" w:hAnsi="Times New Roman" w:cs="Times New Roman"/>
          <w:sz w:val="24"/>
          <w:lang w:eastAsia="ru-RU"/>
        </w:rPr>
        <w:t xml:space="preserve">В ходе исполнения бюджета в бюджетную роспись вносились изменения, показатели бюджетной росписи были </w:t>
      </w:r>
      <w:r w:rsidRPr="00D53DD9">
        <w:rPr>
          <w:rFonts w:ascii="Times New Roman" w:eastAsia="Times New Roman" w:hAnsi="Times New Roman" w:cs="Times New Roman"/>
          <w:i/>
          <w:sz w:val="24"/>
          <w:lang w:eastAsia="ru-RU"/>
        </w:rPr>
        <w:t>увеличены</w:t>
      </w:r>
      <w:r w:rsidRPr="00D53DD9">
        <w:rPr>
          <w:rFonts w:ascii="Times New Roman" w:eastAsia="Times New Roman" w:hAnsi="Times New Roman" w:cs="Times New Roman"/>
          <w:sz w:val="24"/>
          <w:lang w:eastAsia="ru-RU"/>
        </w:rPr>
        <w:t xml:space="preserve"> на </w:t>
      </w:r>
      <w:r>
        <w:rPr>
          <w:rFonts w:ascii="Times New Roman" w:eastAsia="Times New Roman" w:hAnsi="Times New Roman" w:cs="Times New Roman"/>
          <w:b/>
          <w:sz w:val="24"/>
          <w:lang w:eastAsia="ru-RU"/>
        </w:rPr>
        <w:t>30 867,</w:t>
      </w:r>
      <w:r w:rsidR="0009183C" w:rsidRPr="0009183C">
        <w:rPr>
          <w:rFonts w:ascii="Times New Roman" w:eastAsia="Times New Roman" w:hAnsi="Times New Roman" w:cs="Times New Roman"/>
          <w:b/>
          <w:sz w:val="24"/>
          <w:lang w:eastAsia="ru-RU"/>
        </w:rPr>
        <w:t>6</w:t>
      </w:r>
      <w:r w:rsidRPr="00D53DD9">
        <w:rPr>
          <w:rFonts w:ascii="Times New Roman" w:eastAsia="Times New Roman" w:hAnsi="Times New Roman" w:cs="Times New Roman"/>
          <w:b/>
          <w:sz w:val="24"/>
          <w:lang w:eastAsia="ru-RU"/>
        </w:rPr>
        <w:t xml:space="preserve"> </w:t>
      </w:r>
      <w:proofErr w:type="spellStart"/>
      <w:proofErr w:type="gramStart"/>
      <w:r w:rsidRPr="00D53DD9">
        <w:rPr>
          <w:rFonts w:ascii="Times New Roman" w:eastAsia="Times New Roman" w:hAnsi="Times New Roman" w:cs="Times New Roman"/>
          <w:sz w:val="24"/>
          <w:lang w:eastAsia="ru-RU"/>
        </w:rPr>
        <w:t>тыс.рублей</w:t>
      </w:r>
      <w:proofErr w:type="spellEnd"/>
      <w:proofErr w:type="gramEnd"/>
      <w:r w:rsidRPr="00D53DD9">
        <w:rPr>
          <w:rFonts w:ascii="Times New Roman" w:eastAsia="Times New Roman" w:hAnsi="Times New Roman" w:cs="Times New Roman"/>
          <w:sz w:val="24"/>
          <w:lang w:eastAsia="ru-RU"/>
        </w:rPr>
        <w:t xml:space="preserve">. В соответствии с изменениями, вносимыми в решение о бюджете бюджетные ассигнования были утверждены в объеме </w:t>
      </w:r>
      <w:r>
        <w:rPr>
          <w:rFonts w:ascii="Times New Roman" w:eastAsia="Times New Roman" w:hAnsi="Times New Roman" w:cs="Times New Roman"/>
          <w:b/>
          <w:sz w:val="24"/>
          <w:lang w:eastAsia="ru-RU"/>
        </w:rPr>
        <w:t>41 340,4</w:t>
      </w:r>
      <w:r w:rsidRPr="00D53DD9">
        <w:rPr>
          <w:rFonts w:ascii="Times New Roman" w:eastAsia="Times New Roman" w:hAnsi="Times New Roman" w:cs="Times New Roman"/>
          <w:b/>
          <w:sz w:val="24"/>
          <w:lang w:eastAsia="ru-RU"/>
        </w:rPr>
        <w:t xml:space="preserve"> </w:t>
      </w:r>
      <w:proofErr w:type="spellStart"/>
      <w:proofErr w:type="gramStart"/>
      <w:r w:rsidRPr="00D53DD9">
        <w:rPr>
          <w:rFonts w:ascii="Times New Roman" w:eastAsia="Times New Roman" w:hAnsi="Times New Roman" w:cs="Times New Roman"/>
          <w:sz w:val="24"/>
          <w:lang w:eastAsia="ru-RU"/>
        </w:rPr>
        <w:t>тыс.рублей</w:t>
      </w:r>
      <w:proofErr w:type="spellEnd"/>
      <w:proofErr w:type="gramEnd"/>
      <w:r w:rsidRPr="00D53DD9">
        <w:rPr>
          <w:rFonts w:ascii="Times New Roman" w:eastAsia="Times New Roman" w:hAnsi="Times New Roman" w:cs="Times New Roman"/>
          <w:sz w:val="24"/>
          <w:lang w:eastAsia="ru-RU"/>
        </w:rPr>
        <w:t xml:space="preserve">. </w:t>
      </w:r>
    </w:p>
    <w:p w:rsidR="00717981" w:rsidRDefault="00717981" w:rsidP="00717981">
      <w:pPr>
        <w:spacing w:after="0" w:line="240" w:lineRule="auto"/>
        <w:ind w:left="4" w:firstLine="704"/>
        <w:jc w:val="both"/>
        <w:rPr>
          <w:rFonts w:ascii="Times New Roman" w:eastAsia="Times New Roman" w:hAnsi="Times New Roman" w:cs="Times New Roman"/>
          <w:sz w:val="24"/>
          <w:lang w:eastAsia="ru-RU"/>
        </w:rPr>
      </w:pPr>
      <w:r w:rsidRPr="00D53DD9">
        <w:rPr>
          <w:rFonts w:ascii="Times New Roman" w:eastAsia="Times New Roman" w:hAnsi="Times New Roman" w:cs="Times New Roman"/>
          <w:sz w:val="24"/>
          <w:lang w:eastAsia="ru-RU"/>
        </w:rPr>
        <w:lastRenderedPageBreak/>
        <w:t>Бюджетные ассигнования увеличены в связи с внесением изменений в решение Вяземского районного Совета депутатов от 18.12.2025 №72 «О бюджете муниципального образования «Вяземский муниципальный округ» Смоленской области на 2025 год и на плановый период 2026 и 2027 годов» (в ред. от 24.12.2025 №218).</w:t>
      </w:r>
    </w:p>
    <w:p w:rsidR="00255787" w:rsidRPr="00255787" w:rsidRDefault="00255787" w:rsidP="00255787">
      <w:pPr>
        <w:spacing w:after="0" w:line="240" w:lineRule="auto"/>
        <w:ind w:left="4" w:firstLine="704"/>
        <w:jc w:val="right"/>
        <w:rPr>
          <w:rFonts w:ascii="Times New Roman" w:eastAsia="Times New Roman" w:hAnsi="Times New Roman" w:cs="Times New Roman"/>
          <w:i/>
          <w:sz w:val="24"/>
          <w:lang w:eastAsia="ru-RU"/>
        </w:rPr>
      </w:pPr>
      <w:r>
        <w:rPr>
          <w:rFonts w:ascii="Times New Roman" w:eastAsia="Times New Roman" w:hAnsi="Times New Roman" w:cs="Times New Roman"/>
          <w:i/>
          <w:sz w:val="24"/>
          <w:lang w:eastAsia="ru-RU"/>
        </w:rPr>
        <w:t xml:space="preserve">    </w:t>
      </w:r>
      <w:r w:rsidRPr="00255787">
        <w:rPr>
          <w:rFonts w:ascii="Times New Roman" w:eastAsia="Times New Roman" w:hAnsi="Times New Roman" w:cs="Times New Roman"/>
          <w:i/>
          <w:sz w:val="24"/>
          <w:lang w:eastAsia="ru-RU"/>
        </w:rPr>
        <w:t>тыс. рублей</w:t>
      </w:r>
    </w:p>
    <w:tbl>
      <w:tblPr>
        <w:tblW w:w="10795" w:type="dxa"/>
        <w:tblInd w:w="-5" w:type="dxa"/>
        <w:tblLook w:val="04A0" w:firstRow="1" w:lastRow="0" w:firstColumn="1" w:lastColumn="0" w:noHBand="0" w:noVBand="1"/>
      </w:tblPr>
      <w:tblGrid>
        <w:gridCol w:w="3119"/>
        <w:gridCol w:w="729"/>
        <w:gridCol w:w="1030"/>
        <w:gridCol w:w="1420"/>
        <w:gridCol w:w="1160"/>
        <w:gridCol w:w="1247"/>
        <w:gridCol w:w="1150"/>
        <w:gridCol w:w="940"/>
      </w:tblGrid>
      <w:tr w:rsidR="00255787" w:rsidRPr="00255787" w:rsidTr="00255787">
        <w:trPr>
          <w:trHeight w:val="1485"/>
        </w:trPr>
        <w:tc>
          <w:tcPr>
            <w:tcW w:w="3119" w:type="dxa"/>
            <w:tcBorders>
              <w:top w:val="single" w:sz="4" w:space="0" w:color="auto"/>
              <w:left w:val="single" w:sz="4" w:space="0" w:color="auto"/>
              <w:bottom w:val="nil"/>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Наименование расходов</w:t>
            </w:r>
          </w:p>
        </w:tc>
        <w:tc>
          <w:tcPr>
            <w:tcW w:w="729" w:type="dxa"/>
            <w:tcBorders>
              <w:top w:val="single" w:sz="4" w:space="0" w:color="auto"/>
              <w:left w:val="nil"/>
              <w:bottom w:val="nil"/>
              <w:right w:val="single" w:sz="4" w:space="0" w:color="auto"/>
            </w:tcBorders>
            <w:shd w:val="clear" w:color="auto" w:fill="auto"/>
            <w:vAlign w:val="center"/>
            <w:hideMark/>
          </w:tcPr>
          <w:p w:rsidR="00255787" w:rsidRPr="00255787" w:rsidRDefault="00255787" w:rsidP="00255787">
            <w:pPr>
              <w:spacing w:after="0" w:line="240" w:lineRule="auto"/>
              <w:jc w:val="center"/>
              <w:rPr>
                <w:rFonts w:ascii="Times New Roman" w:eastAsia="Times New Roman" w:hAnsi="Times New Roman" w:cs="Times New Roman"/>
                <w:sz w:val="18"/>
                <w:szCs w:val="18"/>
                <w:lang w:eastAsia="ru-RU"/>
              </w:rPr>
            </w:pPr>
            <w:r w:rsidRPr="00255787">
              <w:rPr>
                <w:rFonts w:ascii="Times New Roman" w:eastAsia="Times New Roman" w:hAnsi="Times New Roman" w:cs="Times New Roman"/>
                <w:sz w:val="18"/>
                <w:szCs w:val="18"/>
                <w:lang w:eastAsia="ru-RU"/>
              </w:rPr>
              <w:t>Раздел</w:t>
            </w:r>
          </w:p>
        </w:tc>
        <w:tc>
          <w:tcPr>
            <w:tcW w:w="1030" w:type="dxa"/>
            <w:tcBorders>
              <w:top w:val="single" w:sz="4" w:space="0" w:color="auto"/>
              <w:left w:val="nil"/>
              <w:bottom w:val="nil"/>
              <w:right w:val="single" w:sz="4" w:space="0" w:color="auto"/>
            </w:tcBorders>
            <w:shd w:val="clear" w:color="auto" w:fill="auto"/>
            <w:vAlign w:val="center"/>
            <w:hideMark/>
          </w:tcPr>
          <w:p w:rsidR="00255787" w:rsidRPr="00255787" w:rsidRDefault="00255787" w:rsidP="00255787">
            <w:pPr>
              <w:spacing w:after="0" w:line="240" w:lineRule="auto"/>
              <w:jc w:val="center"/>
              <w:rPr>
                <w:rFonts w:ascii="Times New Roman" w:eastAsia="Times New Roman" w:hAnsi="Times New Roman" w:cs="Times New Roman"/>
                <w:sz w:val="18"/>
                <w:szCs w:val="18"/>
                <w:lang w:eastAsia="ru-RU"/>
              </w:rPr>
            </w:pPr>
            <w:r w:rsidRPr="00255787">
              <w:rPr>
                <w:rFonts w:ascii="Times New Roman" w:eastAsia="Times New Roman" w:hAnsi="Times New Roman" w:cs="Times New Roman"/>
                <w:sz w:val="18"/>
                <w:szCs w:val="18"/>
                <w:lang w:eastAsia="ru-RU"/>
              </w:rPr>
              <w:t>Подраздел</w:t>
            </w:r>
          </w:p>
        </w:tc>
        <w:tc>
          <w:tcPr>
            <w:tcW w:w="1420" w:type="dxa"/>
            <w:tcBorders>
              <w:top w:val="single" w:sz="4" w:space="0" w:color="auto"/>
              <w:left w:val="nil"/>
              <w:bottom w:val="nil"/>
              <w:right w:val="single" w:sz="4" w:space="0" w:color="auto"/>
            </w:tcBorders>
            <w:shd w:val="clear" w:color="auto" w:fill="auto"/>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 xml:space="preserve">решение от 18.12.2024 №72(с </w:t>
            </w:r>
            <w:proofErr w:type="spellStart"/>
            <w:r w:rsidRPr="00255787">
              <w:rPr>
                <w:rFonts w:ascii="Times New Roman" w:eastAsia="Times New Roman" w:hAnsi="Times New Roman" w:cs="Times New Roman"/>
                <w:sz w:val="20"/>
                <w:szCs w:val="20"/>
                <w:lang w:eastAsia="ru-RU"/>
              </w:rPr>
              <w:t>изм</w:t>
            </w:r>
            <w:proofErr w:type="spellEnd"/>
            <w:r w:rsidRPr="00255787">
              <w:rPr>
                <w:rFonts w:ascii="Times New Roman" w:eastAsia="Times New Roman" w:hAnsi="Times New Roman" w:cs="Times New Roman"/>
                <w:sz w:val="20"/>
                <w:szCs w:val="20"/>
                <w:lang w:eastAsia="ru-RU"/>
              </w:rPr>
              <w:t xml:space="preserve"> от 24.12.2025 №218)</w:t>
            </w:r>
          </w:p>
        </w:tc>
        <w:tc>
          <w:tcPr>
            <w:tcW w:w="1160" w:type="dxa"/>
            <w:tcBorders>
              <w:top w:val="single" w:sz="4" w:space="0" w:color="auto"/>
              <w:left w:val="nil"/>
              <w:bottom w:val="nil"/>
              <w:right w:val="single" w:sz="4" w:space="0" w:color="auto"/>
            </w:tcBorders>
            <w:shd w:val="clear" w:color="auto" w:fill="auto"/>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Факт форма 0503127</w:t>
            </w:r>
          </w:p>
        </w:tc>
        <w:tc>
          <w:tcPr>
            <w:tcW w:w="1247" w:type="dxa"/>
            <w:tcBorders>
              <w:top w:val="single" w:sz="4" w:space="0" w:color="auto"/>
              <w:left w:val="nil"/>
              <w:bottom w:val="nil"/>
              <w:right w:val="single" w:sz="4" w:space="0" w:color="auto"/>
            </w:tcBorders>
            <w:shd w:val="clear" w:color="auto" w:fill="auto"/>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Отклонения</w:t>
            </w:r>
          </w:p>
        </w:tc>
        <w:tc>
          <w:tcPr>
            <w:tcW w:w="1150" w:type="dxa"/>
            <w:tcBorders>
              <w:top w:val="single" w:sz="4" w:space="0" w:color="auto"/>
              <w:left w:val="nil"/>
              <w:bottom w:val="nil"/>
              <w:right w:val="single" w:sz="4" w:space="0" w:color="auto"/>
            </w:tcBorders>
            <w:shd w:val="clear" w:color="auto" w:fill="auto"/>
            <w:vAlign w:val="center"/>
            <w:hideMark/>
          </w:tcPr>
          <w:p w:rsidR="00255787" w:rsidRPr="00255787" w:rsidRDefault="00255787" w:rsidP="00255787">
            <w:pPr>
              <w:spacing w:after="0" w:line="240" w:lineRule="auto"/>
              <w:jc w:val="center"/>
              <w:rPr>
                <w:rFonts w:ascii="Times New Roman" w:eastAsia="Times New Roman" w:hAnsi="Times New Roman" w:cs="Times New Roman"/>
                <w:sz w:val="18"/>
                <w:szCs w:val="18"/>
                <w:lang w:eastAsia="ru-RU"/>
              </w:rPr>
            </w:pPr>
            <w:r w:rsidRPr="00255787">
              <w:rPr>
                <w:rFonts w:ascii="Times New Roman" w:eastAsia="Times New Roman" w:hAnsi="Times New Roman" w:cs="Times New Roman"/>
                <w:sz w:val="18"/>
                <w:szCs w:val="18"/>
                <w:lang w:eastAsia="ru-RU"/>
              </w:rPr>
              <w:t>% выполнения</w:t>
            </w:r>
          </w:p>
        </w:tc>
        <w:tc>
          <w:tcPr>
            <w:tcW w:w="940" w:type="dxa"/>
            <w:tcBorders>
              <w:top w:val="single" w:sz="4" w:space="0" w:color="auto"/>
              <w:left w:val="nil"/>
              <w:bottom w:val="nil"/>
              <w:right w:val="single" w:sz="4" w:space="0" w:color="auto"/>
            </w:tcBorders>
            <w:shd w:val="clear" w:color="auto" w:fill="auto"/>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в общем объеме</w:t>
            </w:r>
          </w:p>
        </w:tc>
      </w:tr>
      <w:tr w:rsidR="00255787" w:rsidRPr="00255787" w:rsidTr="00255787">
        <w:trPr>
          <w:trHeight w:val="270"/>
        </w:trPr>
        <w:tc>
          <w:tcPr>
            <w:tcW w:w="3119"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55787" w:rsidRPr="00255787" w:rsidRDefault="00255787" w:rsidP="00255787">
            <w:pPr>
              <w:spacing w:after="0" w:line="240" w:lineRule="auto"/>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 xml:space="preserve">Общегосударственные вопросы </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01</w:t>
            </w:r>
          </w:p>
        </w:tc>
        <w:tc>
          <w:tcPr>
            <w:tcW w:w="1030" w:type="dxa"/>
            <w:tcBorders>
              <w:top w:val="single" w:sz="4" w:space="0" w:color="auto"/>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center"/>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00</w:t>
            </w:r>
          </w:p>
        </w:tc>
        <w:tc>
          <w:tcPr>
            <w:tcW w:w="1420" w:type="dxa"/>
            <w:tcBorders>
              <w:top w:val="single" w:sz="4" w:space="0" w:color="auto"/>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5057,1</w:t>
            </w:r>
          </w:p>
        </w:tc>
        <w:tc>
          <w:tcPr>
            <w:tcW w:w="1160" w:type="dxa"/>
            <w:tcBorders>
              <w:top w:val="single" w:sz="4" w:space="0" w:color="auto"/>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4908,1</w:t>
            </w:r>
          </w:p>
        </w:tc>
        <w:tc>
          <w:tcPr>
            <w:tcW w:w="1247" w:type="dxa"/>
            <w:tcBorders>
              <w:top w:val="single" w:sz="4" w:space="0" w:color="auto"/>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-149</w:t>
            </w:r>
          </w:p>
        </w:tc>
        <w:tc>
          <w:tcPr>
            <w:tcW w:w="1150" w:type="dxa"/>
            <w:tcBorders>
              <w:top w:val="single" w:sz="4" w:space="0" w:color="auto"/>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97,1</w:t>
            </w:r>
          </w:p>
        </w:tc>
        <w:tc>
          <w:tcPr>
            <w:tcW w:w="940" w:type="dxa"/>
            <w:tcBorders>
              <w:top w:val="single" w:sz="4" w:space="0" w:color="auto"/>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12,0</w:t>
            </w:r>
          </w:p>
        </w:tc>
      </w:tr>
      <w:tr w:rsidR="00255787" w:rsidRPr="00255787" w:rsidTr="00255787">
        <w:trPr>
          <w:trHeight w:val="450"/>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255787" w:rsidRPr="00255787" w:rsidRDefault="00255787" w:rsidP="00255787">
            <w:pPr>
              <w:spacing w:after="0" w:line="240" w:lineRule="auto"/>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Функционирование местных администраций</w:t>
            </w:r>
          </w:p>
        </w:tc>
        <w:tc>
          <w:tcPr>
            <w:tcW w:w="729"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01</w:t>
            </w:r>
          </w:p>
        </w:tc>
        <w:tc>
          <w:tcPr>
            <w:tcW w:w="103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04</w:t>
            </w:r>
          </w:p>
        </w:tc>
        <w:tc>
          <w:tcPr>
            <w:tcW w:w="142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5057,1</w:t>
            </w:r>
          </w:p>
        </w:tc>
        <w:tc>
          <w:tcPr>
            <w:tcW w:w="116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4908,1</w:t>
            </w:r>
          </w:p>
        </w:tc>
        <w:tc>
          <w:tcPr>
            <w:tcW w:w="1247"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-149</w:t>
            </w:r>
          </w:p>
        </w:tc>
        <w:tc>
          <w:tcPr>
            <w:tcW w:w="115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97,1</w:t>
            </w:r>
          </w:p>
        </w:tc>
        <w:tc>
          <w:tcPr>
            <w:tcW w:w="94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 </w:t>
            </w:r>
          </w:p>
        </w:tc>
      </w:tr>
      <w:tr w:rsidR="00255787" w:rsidRPr="00255787" w:rsidTr="00255787">
        <w:trPr>
          <w:trHeight w:val="525"/>
        </w:trPr>
        <w:tc>
          <w:tcPr>
            <w:tcW w:w="3119" w:type="dxa"/>
            <w:tcBorders>
              <w:top w:val="nil"/>
              <w:left w:val="single" w:sz="4" w:space="0" w:color="auto"/>
              <w:bottom w:val="single" w:sz="4" w:space="0" w:color="auto"/>
              <w:right w:val="single" w:sz="4" w:space="0" w:color="auto"/>
            </w:tcBorders>
            <w:shd w:val="clear" w:color="000000" w:fill="D9D9D9"/>
            <w:vAlign w:val="center"/>
            <w:hideMark/>
          </w:tcPr>
          <w:p w:rsidR="00255787" w:rsidRPr="00255787" w:rsidRDefault="00255787" w:rsidP="00255787">
            <w:pPr>
              <w:spacing w:after="0" w:line="240" w:lineRule="auto"/>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Национальная безопасность и правоохранительная деятельность</w:t>
            </w:r>
          </w:p>
        </w:tc>
        <w:tc>
          <w:tcPr>
            <w:tcW w:w="729"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center"/>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03</w:t>
            </w:r>
          </w:p>
        </w:tc>
        <w:tc>
          <w:tcPr>
            <w:tcW w:w="103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center"/>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00</w:t>
            </w:r>
          </w:p>
        </w:tc>
        <w:tc>
          <w:tcPr>
            <w:tcW w:w="142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74,1</w:t>
            </w:r>
          </w:p>
        </w:tc>
        <w:tc>
          <w:tcPr>
            <w:tcW w:w="116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74,1</w:t>
            </w:r>
          </w:p>
        </w:tc>
        <w:tc>
          <w:tcPr>
            <w:tcW w:w="1247"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0</w:t>
            </w:r>
          </w:p>
        </w:tc>
        <w:tc>
          <w:tcPr>
            <w:tcW w:w="115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100,0</w:t>
            </w:r>
          </w:p>
        </w:tc>
        <w:tc>
          <w:tcPr>
            <w:tcW w:w="94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0,2</w:t>
            </w:r>
          </w:p>
        </w:tc>
      </w:tr>
      <w:tr w:rsidR="00255787" w:rsidRPr="00255787" w:rsidTr="00255787">
        <w:trPr>
          <w:trHeight w:val="792"/>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255787" w:rsidRPr="00255787" w:rsidRDefault="00255787" w:rsidP="00255787">
            <w:pPr>
              <w:spacing w:after="0" w:line="240" w:lineRule="auto"/>
              <w:rPr>
                <w:rFonts w:ascii="Times New Roman" w:eastAsia="Times New Roman" w:hAnsi="Times New Roman" w:cs="Times New Roman"/>
                <w:color w:val="000000"/>
                <w:sz w:val="20"/>
                <w:szCs w:val="20"/>
                <w:lang w:eastAsia="ru-RU"/>
              </w:rPr>
            </w:pPr>
            <w:r w:rsidRPr="00255787">
              <w:rPr>
                <w:rFonts w:ascii="Times New Roman" w:eastAsia="Times New Roman" w:hAnsi="Times New Roman" w:cs="Times New Roman"/>
                <w:color w:val="000000"/>
                <w:sz w:val="20"/>
                <w:szCs w:val="20"/>
                <w:lang w:eastAsia="ru-RU"/>
              </w:rPr>
              <w:t>Другие вопросы в области национальной безопасности и правоохранительной деятельности</w:t>
            </w:r>
          </w:p>
        </w:tc>
        <w:tc>
          <w:tcPr>
            <w:tcW w:w="729"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03</w:t>
            </w:r>
          </w:p>
        </w:tc>
        <w:tc>
          <w:tcPr>
            <w:tcW w:w="103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14</w:t>
            </w:r>
          </w:p>
        </w:tc>
        <w:tc>
          <w:tcPr>
            <w:tcW w:w="142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74,1</w:t>
            </w:r>
          </w:p>
        </w:tc>
        <w:tc>
          <w:tcPr>
            <w:tcW w:w="116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74,1</w:t>
            </w:r>
          </w:p>
        </w:tc>
        <w:tc>
          <w:tcPr>
            <w:tcW w:w="1247"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 </w:t>
            </w:r>
          </w:p>
        </w:tc>
      </w:tr>
      <w:tr w:rsidR="00255787" w:rsidRPr="00255787" w:rsidTr="00255787">
        <w:trPr>
          <w:trHeight w:val="264"/>
        </w:trPr>
        <w:tc>
          <w:tcPr>
            <w:tcW w:w="3119" w:type="dxa"/>
            <w:tcBorders>
              <w:top w:val="nil"/>
              <w:left w:val="single" w:sz="4" w:space="0" w:color="auto"/>
              <w:bottom w:val="single" w:sz="4" w:space="0" w:color="auto"/>
              <w:right w:val="single" w:sz="4" w:space="0" w:color="auto"/>
            </w:tcBorders>
            <w:shd w:val="clear" w:color="000000" w:fill="D9D9D9"/>
            <w:vAlign w:val="center"/>
            <w:hideMark/>
          </w:tcPr>
          <w:p w:rsidR="00255787" w:rsidRPr="00255787" w:rsidRDefault="00255787" w:rsidP="00255787">
            <w:pPr>
              <w:spacing w:after="0" w:line="240" w:lineRule="auto"/>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 xml:space="preserve">Национальная экономика </w:t>
            </w:r>
          </w:p>
        </w:tc>
        <w:tc>
          <w:tcPr>
            <w:tcW w:w="729"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center"/>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04</w:t>
            </w:r>
          </w:p>
        </w:tc>
        <w:tc>
          <w:tcPr>
            <w:tcW w:w="103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center"/>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00</w:t>
            </w:r>
          </w:p>
        </w:tc>
        <w:tc>
          <w:tcPr>
            <w:tcW w:w="142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2785,5</w:t>
            </w:r>
          </w:p>
        </w:tc>
        <w:tc>
          <w:tcPr>
            <w:tcW w:w="116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2429,3</w:t>
            </w:r>
          </w:p>
        </w:tc>
        <w:tc>
          <w:tcPr>
            <w:tcW w:w="1247"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-356,2</w:t>
            </w:r>
          </w:p>
        </w:tc>
        <w:tc>
          <w:tcPr>
            <w:tcW w:w="115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87,2</w:t>
            </w:r>
          </w:p>
        </w:tc>
        <w:tc>
          <w:tcPr>
            <w:tcW w:w="94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6,0</w:t>
            </w:r>
          </w:p>
        </w:tc>
      </w:tr>
      <w:tr w:rsidR="00255787" w:rsidRPr="00255787" w:rsidTr="00255787">
        <w:trPr>
          <w:trHeight w:val="264"/>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255787" w:rsidRPr="00255787" w:rsidRDefault="00255787" w:rsidP="00255787">
            <w:pPr>
              <w:spacing w:after="0" w:line="240" w:lineRule="auto"/>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Дорожные хозяйство (дорожные фонды)</w:t>
            </w:r>
          </w:p>
        </w:tc>
        <w:tc>
          <w:tcPr>
            <w:tcW w:w="729"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04</w:t>
            </w:r>
          </w:p>
        </w:tc>
        <w:tc>
          <w:tcPr>
            <w:tcW w:w="103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09</w:t>
            </w:r>
          </w:p>
        </w:tc>
        <w:tc>
          <w:tcPr>
            <w:tcW w:w="142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2705,5</w:t>
            </w:r>
          </w:p>
        </w:tc>
        <w:tc>
          <w:tcPr>
            <w:tcW w:w="116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2349,3</w:t>
            </w:r>
          </w:p>
        </w:tc>
        <w:tc>
          <w:tcPr>
            <w:tcW w:w="1247"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-356,2</w:t>
            </w:r>
          </w:p>
        </w:tc>
        <w:tc>
          <w:tcPr>
            <w:tcW w:w="115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86,8</w:t>
            </w:r>
          </w:p>
        </w:tc>
        <w:tc>
          <w:tcPr>
            <w:tcW w:w="94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 </w:t>
            </w:r>
          </w:p>
        </w:tc>
      </w:tr>
      <w:tr w:rsidR="00255787" w:rsidRPr="00255787" w:rsidTr="00255787">
        <w:trPr>
          <w:trHeight w:val="52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255787" w:rsidRPr="00255787" w:rsidRDefault="00255787" w:rsidP="00255787">
            <w:pPr>
              <w:spacing w:after="0" w:line="240" w:lineRule="auto"/>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Другие вопросы в области национальной экономики</w:t>
            </w:r>
          </w:p>
        </w:tc>
        <w:tc>
          <w:tcPr>
            <w:tcW w:w="729"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04</w:t>
            </w:r>
          </w:p>
        </w:tc>
        <w:tc>
          <w:tcPr>
            <w:tcW w:w="103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12</w:t>
            </w:r>
          </w:p>
        </w:tc>
        <w:tc>
          <w:tcPr>
            <w:tcW w:w="142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80,0</w:t>
            </w:r>
          </w:p>
        </w:tc>
        <w:tc>
          <w:tcPr>
            <w:tcW w:w="116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80,0</w:t>
            </w:r>
          </w:p>
        </w:tc>
        <w:tc>
          <w:tcPr>
            <w:tcW w:w="1247"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 </w:t>
            </w:r>
          </w:p>
        </w:tc>
      </w:tr>
      <w:tr w:rsidR="00255787" w:rsidRPr="00255787" w:rsidTr="00255787">
        <w:trPr>
          <w:trHeight w:val="264"/>
        </w:trPr>
        <w:tc>
          <w:tcPr>
            <w:tcW w:w="3119" w:type="dxa"/>
            <w:tcBorders>
              <w:top w:val="nil"/>
              <w:left w:val="single" w:sz="4" w:space="0" w:color="auto"/>
              <w:bottom w:val="single" w:sz="4" w:space="0" w:color="auto"/>
              <w:right w:val="single" w:sz="4" w:space="0" w:color="auto"/>
            </w:tcBorders>
            <w:shd w:val="clear" w:color="000000" w:fill="D9D9D9"/>
            <w:vAlign w:val="center"/>
            <w:hideMark/>
          </w:tcPr>
          <w:p w:rsidR="00255787" w:rsidRPr="00255787" w:rsidRDefault="00255787" w:rsidP="00255787">
            <w:pPr>
              <w:spacing w:after="0" w:line="240" w:lineRule="auto"/>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 xml:space="preserve">Жилищно-коммунальное хозяйство </w:t>
            </w:r>
          </w:p>
        </w:tc>
        <w:tc>
          <w:tcPr>
            <w:tcW w:w="729"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center"/>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05</w:t>
            </w:r>
          </w:p>
        </w:tc>
        <w:tc>
          <w:tcPr>
            <w:tcW w:w="103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center"/>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00</w:t>
            </w:r>
          </w:p>
        </w:tc>
        <w:tc>
          <w:tcPr>
            <w:tcW w:w="142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33423,7</w:t>
            </w:r>
          </w:p>
        </w:tc>
        <w:tc>
          <w:tcPr>
            <w:tcW w:w="116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33381,1</w:t>
            </w:r>
          </w:p>
        </w:tc>
        <w:tc>
          <w:tcPr>
            <w:tcW w:w="1247"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-42,6</w:t>
            </w:r>
          </w:p>
        </w:tc>
        <w:tc>
          <w:tcPr>
            <w:tcW w:w="115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99,9</w:t>
            </w:r>
          </w:p>
        </w:tc>
        <w:tc>
          <w:tcPr>
            <w:tcW w:w="94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81,8</w:t>
            </w:r>
          </w:p>
        </w:tc>
      </w:tr>
      <w:tr w:rsidR="00255787" w:rsidRPr="00255787" w:rsidTr="00255787">
        <w:trPr>
          <w:trHeight w:val="264"/>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255787" w:rsidRPr="00255787" w:rsidRDefault="00255787" w:rsidP="00255787">
            <w:pPr>
              <w:spacing w:after="0" w:line="240" w:lineRule="auto"/>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Жилищное хозяйство</w:t>
            </w:r>
          </w:p>
        </w:tc>
        <w:tc>
          <w:tcPr>
            <w:tcW w:w="729"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05</w:t>
            </w:r>
          </w:p>
        </w:tc>
        <w:tc>
          <w:tcPr>
            <w:tcW w:w="103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01</w:t>
            </w:r>
          </w:p>
        </w:tc>
        <w:tc>
          <w:tcPr>
            <w:tcW w:w="142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684,5</w:t>
            </w:r>
          </w:p>
        </w:tc>
        <w:tc>
          <w:tcPr>
            <w:tcW w:w="116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684,5</w:t>
            </w:r>
          </w:p>
        </w:tc>
        <w:tc>
          <w:tcPr>
            <w:tcW w:w="1247"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 </w:t>
            </w:r>
          </w:p>
        </w:tc>
      </w:tr>
      <w:tr w:rsidR="00255787" w:rsidRPr="00255787" w:rsidTr="00255787">
        <w:trPr>
          <w:trHeight w:val="264"/>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255787" w:rsidRPr="00255787" w:rsidRDefault="00255787" w:rsidP="00255787">
            <w:pPr>
              <w:spacing w:after="0" w:line="240" w:lineRule="auto"/>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Коммунальное хозяйство</w:t>
            </w:r>
          </w:p>
        </w:tc>
        <w:tc>
          <w:tcPr>
            <w:tcW w:w="729"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05</w:t>
            </w:r>
          </w:p>
        </w:tc>
        <w:tc>
          <w:tcPr>
            <w:tcW w:w="103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02</w:t>
            </w:r>
          </w:p>
        </w:tc>
        <w:tc>
          <w:tcPr>
            <w:tcW w:w="142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29664,7</w:t>
            </w:r>
          </w:p>
        </w:tc>
        <w:tc>
          <w:tcPr>
            <w:tcW w:w="116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29664,7</w:t>
            </w:r>
          </w:p>
        </w:tc>
        <w:tc>
          <w:tcPr>
            <w:tcW w:w="1247"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 </w:t>
            </w:r>
          </w:p>
        </w:tc>
      </w:tr>
      <w:tr w:rsidR="00255787" w:rsidRPr="00255787" w:rsidTr="00255787">
        <w:trPr>
          <w:trHeight w:val="264"/>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255787" w:rsidRPr="00255787" w:rsidRDefault="00255787" w:rsidP="00255787">
            <w:pPr>
              <w:spacing w:after="0" w:line="240" w:lineRule="auto"/>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Благоустройство</w:t>
            </w:r>
          </w:p>
        </w:tc>
        <w:tc>
          <w:tcPr>
            <w:tcW w:w="729"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05</w:t>
            </w:r>
          </w:p>
        </w:tc>
        <w:tc>
          <w:tcPr>
            <w:tcW w:w="103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center"/>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03</w:t>
            </w:r>
          </w:p>
        </w:tc>
        <w:tc>
          <w:tcPr>
            <w:tcW w:w="142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3074,5</w:t>
            </w:r>
          </w:p>
        </w:tc>
        <w:tc>
          <w:tcPr>
            <w:tcW w:w="116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3031,9</w:t>
            </w:r>
          </w:p>
        </w:tc>
        <w:tc>
          <w:tcPr>
            <w:tcW w:w="1247"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-42,6</w:t>
            </w:r>
          </w:p>
        </w:tc>
        <w:tc>
          <w:tcPr>
            <w:tcW w:w="115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98,6</w:t>
            </w:r>
          </w:p>
        </w:tc>
        <w:tc>
          <w:tcPr>
            <w:tcW w:w="940" w:type="dxa"/>
            <w:tcBorders>
              <w:top w:val="nil"/>
              <w:left w:val="nil"/>
              <w:bottom w:val="single" w:sz="4" w:space="0" w:color="auto"/>
              <w:right w:val="single" w:sz="4" w:space="0" w:color="auto"/>
            </w:tcBorders>
            <w:shd w:val="clear" w:color="auto" w:fill="auto"/>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 </w:t>
            </w:r>
          </w:p>
        </w:tc>
      </w:tr>
      <w:tr w:rsidR="00255787" w:rsidRPr="00255787" w:rsidTr="00255787">
        <w:trPr>
          <w:trHeight w:val="264"/>
        </w:trPr>
        <w:tc>
          <w:tcPr>
            <w:tcW w:w="3119" w:type="dxa"/>
            <w:tcBorders>
              <w:top w:val="nil"/>
              <w:left w:val="single" w:sz="4" w:space="0" w:color="auto"/>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Всего расходов:</w:t>
            </w:r>
          </w:p>
        </w:tc>
        <w:tc>
          <w:tcPr>
            <w:tcW w:w="729"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center"/>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 </w:t>
            </w:r>
          </w:p>
        </w:tc>
        <w:tc>
          <w:tcPr>
            <w:tcW w:w="103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center"/>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 </w:t>
            </w:r>
          </w:p>
        </w:tc>
        <w:tc>
          <w:tcPr>
            <w:tcW w:w="142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41340,4</w:t>
            </w:r>
          </w:p>
        </w:tc>
        <w:tc>
          <w:tcPr>
            <w:tcW w:w="116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40792,6</w:t>
            </w:r>
          </w:p>
        </w:tc>
        <w:tc>
          <w:tcPr>
            <w:tcW w:w="1247"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-547,8</w:t>
            </w:r>
          </w:p>
        </w:tc>
        <w:tc>
          <w:tcPr>
            <w:tcW w:w="115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sz w:val="20"/>
                <w:szCs w:val="20"/>
                <w:lang w:eastAsia="ru-RU"/>
              </w:rPr>
            </w:pPr>
            <w:r w:rsidRPr="00255787">
              <w:rPr>
                <w:rFonts w:ascii="Times New Roman" w:eastAsia="Times New Roman" w:hAnsi="Times New Roman" w:cs="Times New Roman"/>
                <w:sz w:val="20"/>
                <w:szCs w:val="20"/>
                <w:lang w:eastAsia="ru-RU"/>
              </w:rPr>
              <w:t>98,7</w:t>
            </w:r>
          </w:p>
        </w:tc>
        <w:tc>
          <w:tcPr>
            <w:tcW w:w="940" w:type="dxa"/>
            <w:tcBorders>
              <w:top w:val="nil"/>
              <w:left w:val="nil"/>
              <w:bottom w:val="single" w:sz="4" w:space="0" w:color="auto"/>
              <w:right w:val="single" w:sz="4" w:space="0" w:color="auto"/>
            </w:tcBorders>
            <w:shd w:val="clear" w:color="000000" w:fill="D9D9D9"/>
            <w:noWrap/>
            <w:vAlign w:val="center"/>
            <w:hideMark/>
          </w:tcPr>
          <w:p w:rsidR="00255787" w:rsidRPr="00255787" w:rsidRDefault="00255787" w:rsidP="00255787">
            <w:pPr>
              <w:spacing w:after="0" w:line="240" w:lineRule="auto"/>
              <w:jc w:val="right"/>
              <w:rPr>
                <w:rFonts w:ascii="Times New Roman" w:eastAsia="Times New Roman" w:hAnsi="Times New Roman" w:cs="Times New Roman"/>
                <w:b/>
                <w:bCs/>
                <w:sz w:val="20"/>
                <w:szCs w:val="20"/>
                <w:lang w:eastAsia="ru-RU"/>
              </w:rPr>
            </w:pPr>
            <w:r w:rsidRPr="00255787">
              <w:rPr>
                <w:rFonts w:ascii="Times New Roman" w:eastAsia="Times New Roman" w:hAnsi="Times New Roman" w:cs="Times New Roman"/>
                <w:b/>
                <w:bCs/>
                <w:sz w:val="20"/>
                <w:szCs w:val="20"/>
                <w:lang w:eastAsia="ru-RU"/>
              </w:rPr>
              <w:t>100,0</w:t>
            </w:r>
          </w:p>
        </w:tc>
      </w:tr>
    </w:tbl>
    <w:p w:rsidR="00255787" w:rsidRDefault="00255787" w:rsidP="00717981">
      <w:pPr>
        <w:spacing w:after="0" w:line="240" w:lineRule="auto"/>
        <w:ind w:left="4" w:firstLine="704"/>
        <w:jc w:val="both"/>
        <w:rPr>
          <w:rFonts w:ascii="Times New Roman" w:eastAsia="Times New Roman" w:hAnsi="Times New Roman" w:cs="Times New Roman"/>
          <w:sz w:val="24"/>
          <w:lang w:eastAsia="ru-RU"/>
        </w:rPr>
      </w:pPr>
    </w:p>
    <w:p w:rsidR="00717981" w:rsidRDefault="00717981" w:rsidP="00604F84">
      <w:pPr>
        <w:pStyle w:val="af"/>
        <w:spacing w:after="0" w:line="240" w:lineRule="auto"/>
        <w:ind w:left="0" w:firstLine="567"/>
        <w:jc w:val="both"/>
        <w:rPr>
          <w:rFonts w:ascii="Times New Roman" w:hAnsi="Times New Roman" w:cs="Times New Roman"/>
          <w:sz w:val="24"/>
          <w:szCs w:val="24"/>
        </w:rPr>
      </w:pPr>
    </w:p>
    <w:p w:rsidR="00C9035B" w:rsidRDefault="00C9035B" w:rsidP="00604F84">
      <w:pPr>
        <w:pStyle w:val="af"/>
        <w:spacing w:after="0" w:line="240" w:lineRule="auto"/>
        <w:ind w:left="0" w:firstLine="567"/>
        <w:jc w:val="both"/>
        <w:rPr>
          <w:rFonts w:ascii="Times New Roman" w:hAnsi="Times New Roman" w:cs="Times New Roman"/>
          <w:sz w:val="24"/>
          <w:szCs w:val="24"/>
        </w:rPr>
      </w:pPr>
    </w:p>
    <w:p w:rsidR="00C9035B" w:rsidRDefault="00C9035B" w:rsidP="00C9035B">
      <w:pPr>
        <w:spacing w:after="0" w:line="240" w:lineRule="auto"/>
        <w:jc w:val="center"/>
        <w:rPr>
          <w:rFonts w:ascii="Times New Roman" w:hAnsi="Times New Roman" w:cs="Times New Roman"/>
          <w:b/>
          <w:sz w:val="24"/>
          <w:szCs w:val="24"/>
        </w:rPr>
      </w:pPr>
      <w:r w:rsidRPr="002843D0">
        <w:rPr>
          <w:rFonts w:ascii="Times New Roman" w:hAnsi="Times New Roman" w:cs="Times New Roman"/>
          <w:b/>
          <w:sz w:val="24"/>
          <w:szCs w:val="24"/>
        </w:rPr>
        <w:t>Анализ бюджетной деятельности по формам годовой бюджетной отчетности</w:t>
      </w:r>
    </w:p>
    <w:p w:rsidR="00C9035B" w:rsidRPr="00C854D9" w:rsidRDefault="00C9035B" w:rsidP="00C9035B">
      <w:pPr>
        <w:spacing w:after="0" w:line="240" w:lineRule="auto"/>
        <w:jc w:val="center"/>
        <w:rPr>
          <w:rFonts w:ascii="Times New Roman" w:hAnsi="Times New Roman" w:cs="Times New Roman"/>
          <w:b/>
          <w:sz w:val="16"/>
          <w:szCs w:val="16"/>
        </w:rPr>
      </w:pPr>
    </w:p>
    <w:p w:rsidR="00C9035B" w:rsidRDefault="00C9035B" w:rsidP="00C9035B">
      <w:pPr>
        <w:spacing w:after="0" w:line="240" w:lineRule="auto"/>
        <w:ind w:firstLine="708"/>
        <w:jc w:val="right"/>
        <w:rPr>
          <w:rFonts w:ascii="Times New Roman" w:eastAsia="Times New Roman" w:hAnsi="Times New Roman" w:cs="Times New Roman"/>
          <w:b/>
          <w:bCs/>
          <w:i/>
          <w:sz w:val="24"/>
          <w:szCs w:val="24"/>
          <w:u w:val="single"/>
          <w:lang w:eastAsia="ru-RU"/>
        </w:rPr>
      </w:pPr>
      <w:r w:rsidRPr="002843D0">
        <w:rPr>
          <w:rFonts w:ascii="Times New Roman" w:eastAsia="Times New Roman" w:hAnsi="Times New Roman" w:cs="Times New Roman"/>
          <w:b/>
          <w:bCs/>
          <w:i/>
          <w:sz w:val="24"/>
          <w:szCs w:val="24"/>
          <w:u w:val="single"/>
          <w:lang w:eastAsia="ru-RU"/>
        </w:rPr>
        <w:t>Анализ показателей бюджетной отчётности</w:t>
      </w:r>
    </w:p>
    <w:p w:rsidR="00C9035B" w:rsidRPr="002843D0" w:rsidRDefault="00C9035B" w:rsidP="00C9035B">
      <w:pPr>
        <w:spacing w:after="0" w:line="240" w:lineRule="auto"/>
        <w:ind w:firstLine="567"/>
        <w:jc w:val="both"/>
        <w:rPr>
          <w:rFonts w:ascii="Times New Roman" w:hAnsi="Times New Roman" w:cs="Times New Roman"/>
          <w:sz w:val="24"/>
          <w:szCs w:val="24"/>
        </w:rPr>
      </w:pPr>
      <w:r w:rsidRPr="002843D0">
        <w:rPr>
          <w:rFonts w:ascii="Times New Roman" w:eastAsia="Times New Roman" w:hAnsi="Times New Roman" w:cs="Times New Roman"/>
          <w:sz w:val="24"/>
          <w:szCs w:val="24"/>
          <w:lang w:eastAsia="ru-RU"/>
        </w:rPr>
        <w:t>Баланс (ф.0503130)</w:t>
      </w:r>
      <w:r>
        <w:rPr>
          <w:rFonts w:ascii="Times New Roman" w:eastAsia="Times New Roman" w:hAnsi="Times New Roman" w:cs="Times New Roman"/>
          <w:sz w:val="24"/>
          <w:szCs w:val="24"/>
          <w:lang w:eastAsia="ru-RU"/>
        </w:rPr>
        <w:t xml:space="preserve"> </w:t>
      </w:r>
      <w:r w:rsidR="00400A10">
        <w:rPr>
          <w:rFonts w:ascii="Times New Roman" w:eastAsia="Times New Roman" w:hAnsi="Times New Roman" w:cs="Times New Roman"/>
          <w:sz w:val="24"/>
          <w:szCs w:val="24"/>
          <w:lang w:eastAsia="ru-RU"/>
        </w:rPr>
        <w:t>Кайдаковского сельского комитета</w:t>
      </w:r>
      <w:r w:rsidRPr="002843D0">
        <w:rPr>
          <w:rFonts w:ascii="Times New Roman" w:eastAsia="Times New Roman" w:hAnsi="Times New Roman" w:cs="Times New Roman"/>
          <w:sz w:val="24"/>
          <w:szCs w:val="24"/>
          <w:lang w:eastAsia="ru-RU"/>
        </w:rPr>
        <w:t>, как главного распорядителя бюджетных средств, сформирован по состоянию на 01.01.202</w:t>
      </w:r>
      <w:r>
        <w:rPr>
          <w:rFonts w:ascii="Times New Roman" w:eastAsia="Times New Roman" w:hAnsi="Times New Roman" w:cs="Times New Roman"/>
          <w:sz w:val="24"/>
          <w:szCs w:val="24"/>
          <w:lang w:eastAsia="ru-RU"/>
        </w:rPr>
        <w:t>6</w:t>
      </w:r>
      <w:r w:rsidRPr="002843D0">
        <w:rPr>
          <w:rFonts w:ascii="Times New Roman" w:eastAsia="Times New Roman" w:hAnsi="Times New Roman" w:cs="Times New Roman"/>
          <w:sz w:val="24"/>
          <w:szCs w:val="24"/>
          <w:lang w:eastAsia="ru-RU"/>
        </w:rPr>
        <w:t xml:space="preserve"> года. 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C9035B" w:rsidRPr="00587653" w:rsidRDefault="00C9035B" w:rsidP="00C9035B">
      <w:pPr>
        <w:pStyle w:val="af"/>
        <w:numPr>
          <w:ilvl w:val="0"/>
          <w:numId w:val="24"/>
        </w:numPr>
        <w:spacing w:after="0" w:line="240" w:lineRule="auto"/>
        <w:ind w:left="426"/>
        <w:jc w:val="both"/>
        <w:rPr>
          <w:rFonts w:ascii="Times New Roman" w:hAnsi="Times New Roman" w:cs="Times New Roman"/>
          <w:sz w:val="24"/>
          <w:szCs w:val="24"/>
        </w:rPr>
      </w:pPr>
      <w:r w:rsidRPr="00587653">
        <w:rPr>
          <w:rFonts w:ascii="Times New Roman" w:eastAsia="Times New Roman" w:hAnsi="Times New Roman" w:cs="Times New Roman"/>
          <w:sz w:val="24"/>
          <w:szCs w:val="24"/>
          <w:lang w:eastAsia="ru-RU"/>
        </w:rPr>
        <w:t>справке по заключению счетов бюджетного учёта отчетного финансового года (ф.0503110).</w:t>
      </w:r>
      <w:r>
        <w:rPr>
          <w:rFonts w:ascii="Times New Roman" w:eastAsia="Times New Roman" w:hAnsi="Times New Roman" w:cs="Times New Roman"/>
          <w:sz w:val="24"/>
          <w:szCs w:val="24"/>
          <w:lang w:eastAsia="ru-RU"/>
        </w:rPr>
        <w:t xml:space="preserve"> </w:t>
      </w:r>
      <w:r w:rsidRPr="00587653">
        <w:rPr>
          <w:rFonts w:ascii="Times New Roman" w:eastAsia="Times New Roman" w:hAnsi="Times New Roman" w:cs="Times New Roman"/>
          <w:sz w:val="24"/>
          <w:szCs w:val="24"/>
          <w:lang w:eastAsia="ru-RU"/>
        </w:rPr>
        <w:t>Отражает обороты по счетам бюджетного учета, подлежащим закрытию по завершении отчетного;</w:t>
      </w:r>
    </w:p>
    <w:p w:rsidR="00C9035B" w:rsidRPr="00587653" w:rsidRDefault="00C9035B" w:rsidP="00C9035B">
      <w:pPr>
        <w:pStyle w:val="af"/>
        <w:numPr>
          <w:ilvl w:val="0"/>
          <w:numId w:val="24"/>
        </w:numPr>
        <w:spacing w:after="0" w:line="240" w:lineRule="auto"/>
        <w:ind w:left="426"/>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отчёту о финансовых результатах деятельности (ф.0503121);</w:t>
      </w:r>
    </w:p>
    <w:p w:rsidR="00C9035B" w:rsidRDefault="00C9035B" w:rsidP="00C9035B">
      <w:pPr>
        <w:pStyle w:val="af"/>
        <w:numPr>
          <w:ilvl w:val="0"/>
          <w:numId w:val="24"/>
        </w:numPr>
        <w:spacing w:after="0" w:line="240" w:lineRule="auto"/>
        <w:ind w:left="426"/>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от</w:t>
      </w:r>
      <w:r>
        <w:rPr>
          <w:rFonts w:ascii="Times New Roman" w:eastAsia="Times New Roman" w:hAnsi="Times New Roman" w:cs="Times New Roman"/>
          <w:sz w:val="24"/>
          <w:szCs w:val="24"/>
          <w:lang w:eastAsia="ru-RU"/>
        </w:rPr>
        <w:t xml:space="preserve">чет о движении денежных средств </w:t>
      </w:r>
      <w:r w:rsidRPr="00587653">
        <w:rPr>
          <w:rFonts w:ascii="Times New Roman" w:eastAsia="Times New Roman" w:hAnsi="Times New Roman" w:cs="Times New Roman"/>
          <w:sz w:val="24"/>
          <w:szCs w:val="24"/>
          <w:lang w:eastAsia="ru-RU"/>
        </w:rPr>
        <w:t>(ф.0503123);</w:t>
      </w:r>
    </w:p>
    <w:p w:rsidR="00C9035B" w:rsidRPr="00587653" w:rsidRDefault="00C9035B" w:rsidP="00C9035B">
      <w:pPr>
        <w:pStyle w:val="af"/>
        <w:numPr>
          <w:ilvl w:val="0"/>
          <w:numId w:val="24"/>
        </w:numPr>
        <w:spacing w:after="0" w:line="240" w:lineRule="auto"/>
        <w:ind w:left="426"/>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rFonts w:ascii="Times New Roman" w:eastAsia="Times New Roman" w:hAnsi="Times New Roman" w:cs="Times New Roman"/>
          <w:sz w:val="24"/>
          <w:szCs w:val="24"/>
          <w:lang w:eastAsia="ru-RU"/>
        </w:rPr>
        <w:t xml:space="preserve"> </w:t>
      </w:r>
      <w:r w:rsidRPr="00587653">
        <w:rPr>
          <w:rFonts w:ascii="Times New Roman" w:eastAsia="Times New Roman" w:hAnsi="Times New Roman" w:cs="Times New Roman"/>
          <w:sz w:val="24"/>
          <w:szCs w:val="24"/>
          <w:lang w:eastAsia="ru-RU"/>
        </w:rPr>
        <w:t>(ф.0503127);</w:t>
      </w:r>
    </w:p>
    <w:p w:rsidR="00C9035B" w:rsidRPr="00587653" w:rsidRDefault="00C9035B" w:rsidP="00C9035B">
      <w:pPr>
        <w:pStyle w:val="af"/>
        <w:numPr>
          <w:ilvl w:val="0"/>
          <w:numId w:val="24"/>
        </w:numPr>
        <w:spacing w:after="0" w:line="240" w:lineRule="auto"/>
        <w:ind w:left="426"/>
        <w:jc w:val="both"/>
        <w:rPr>
          <w:rFonts w:ascii="Times New Roman" w:hAnsi="Times New Roman" w:cs="Times New Roman"/>
          <w:sz w:val="24"/>
          <w:szCs w:val="24"/>
        </w:rPr>
      </w:pPr>
      <w:r w:rsidRPr="00587653">
        <w:rPr>
          <w:rFonts w:ascii="Times New Roman" w:eastAsia="Times New Roman" w:hAnsi="Times New Roman" w:cs="Times New Roman"/>
          <w:sz w:val="24"/>
          <w:szCs w:val="24"/>
          <w:lang w:eastAsia="ru-RU"/>
        </w:rPr>
        <w:lastRenderedPageBreak/>
        <w:t>отчету о принятых бюджетных обязательствах (ф.0503128);</w:t>
      </w:r>
    </w:p>
    <w:p w:rsidR="00C9035B" w:rsidRPr="00587653" w:rsidRDefault="00C9035B" w:rsidP="00C9035B">
      <w:pPr>
        <w:pStyle w:val="af"/>
        <w:numPr>
          <w:ilvl w:val="0"/>
          <w:numId w:val="24"/>
        </w:numPr>
        <w:spacing w:after="0" w:line="240" w:lineRule="auto"/>
        <w:ind w:left="426"/>
        <w:jc w:val="both"/>
        <w:rPr>
          <w:rFonts w:ascii="Times New Roman" w:hAnsi="Times New Roman" w:cs="Times New Roman"/>
          <w:sz w:val="24"/>
          <w:szCs w:val="24"/>
        </w:rPr>
      </w:pPr>
      <w:r w:rsidRPr="00587653">
        <w:rPr>
          <w:rFonts w:ascii="Times New Roman" w:hAnsi="Times New Roman" w:cs="Times New Roman"/>
          <w:sz w:val="24"/>
          <w:szCs w:val="24"/>
        </w:rPr>
        <w:t>сведения об исполнении бюджета (ф.0503164);</w:t>
      </w:r>
    </w:p>
    <w:p w:rsidR="00C9035B" w:rsidRPr="00587653" w:rsidRDefault="00C9035B" w:rsidP="00C9035B">
      <w:pPr>
        <w:pStyle w:val="af"/>
        <w:numPr>
          <w:ilvl w:val="0"/>
          <w:numId w:val="24"/>
        </w:numPr>
        <w:spacing w:after="0" w:line="240" w:lineRule="auto"/>
        <w:ind w:left="426"/>
        <w:jc w:val="both"/>
        <w:rPr>
          <w:rFonts w:ascii="Times New Roman" w:hAnsi="Times New Roman" w:cs="Times New Roman"/>
          <w:sz w:val="24"/>
          <w:szCs w:val="24"/>
        </w:rPr>
      </w:pPr>
      <w:r w:rsidRPr="00587653">
        <w:rPr>
          <w:rFonts w:ascii="Times New Roman" w:eastAsia="Times New Roman" w:hAnsi="Times New Roman" w:cs="Times New Roman"/>
          <w:sz w:val="24"/>
          <w:szCs w:val="24"/>
          <w:lang w:eastAsia="ru-RU"/>
        </w:rPr>
        <w:t>сведениям о движении нефинансовых активов (ф.0503168);</w:t>
      </w:r>
    </w:p>
    <w:p w:rsidR="00C9035B" w:rsidRPr="00587653" w:rsidRDefault="00C9035B" w:rsidP="00C9035B">
      <w:pPr>
        <w:pStyle w:val="af"/>
        <w:numPr>
          <w:ilvl w:val="0"/>
          <w:numId w:val="24"/>
        </w:numPr>
        <w:spacing w:after="0" w:line="240" w:lineRule="auto"/>
        <w:ind w:left="426"/>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сведениям по дебиторской и кредиторской задолженности (ф.0503169).</w:t>
      </w:r>
    </w:p>
    <w:p w:rsidR="00C9035B" w:rsidRPr="00866895" w:rsidRDefault="00C9035B" w:rsidP="00C9035B">
      <w:pPr>
        <w:spacing w:after="0" w:line="240" w:lineRule="auto"/>
        <w:ind w:firstLine="567"/>
        <w:jc w:val="both"/>
        <w:rPr>
          <w:rFonts w:ascii="Times New Roman" w:eastAsia="Times New Roman" w:hAnsi="Times New Roman" w:cs="Times New Roman"/>
          <w:sz w:val="24"/>
          <w:szCs w:val="24"/>
          <w:lang w:eastAsia="ru-RU"/>
        </w:rPr>
      </w:pPr>
      <w:r w:rsidRPr="00866895">
        <w:rPr>
          <w:rFonts w:ascii="Times New Roman" w:eastAsia="Times New Roman" w:hAnsi="Times New Roman" w:cs="Times New Roman"/>
          <w:sz w:val="24"/>
          <w:szCs w:val="24"/>
          <w:lang w:eastAsia="ru-RU"/>
        </w:rPr>
        <w:t xml:space="preserve">В соответствии с пунктами 12, 13 Инструкции №191н </w:t>
      </w:r>
      <w:r w:rsidRPr="00866895">
        <w:rPr>
          <w:rFonts w:ascii="Times New Roman" w:hAnsi="Times New Roman" w:cs="Times New Roman"/>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866895">
        <w:rPr>
          <w:rFonts w:ascii="Times New Roman" w:eastAsia="Times New Roman" w:hAnsi="Times New Roman" w:cs="Times New Roman"/>
          <w:sz w:val="24"/>
          <w:szCs w:val="24"/>
          <w:lang w:eastAsia="ru-RU"/>
        </w:rPr>
        <w:t>(ф.0503130) сформирован по состоянию на 1 января 20</w:t>
      </w:r>
      <w:r>
        <w:rPr>
          <w:rFonts w:ascii="Times New Roman" w:eastAsia="Times New Roman" w:hAnsi="Times New Roman" w:cs="Times New Roman"/>
          <w:sz w:val="24"/>
          <w:szCs w:val="24"/>
          <w:lang w:eastAsia="ru-RU"/>
        </w:rPr>
        <w:t>26</w:t>
      </w:r>
      <w:r w:rsidRPr="00866895">
        <w:rPr>
          <w:rFonts w:ascii="Times New Roman" w:eastAsia="Times New Roman" w:hAnsi="Times New Roman" w:cs="Times New Roman"/>
          <w:sz w:val="24"/>
          <w:szCs w:val="24"/>
          <w:lang w:eastAsia="ru-RU"/>
        </w:rPr>
        <w:t xml:space="preserve"> года в разрезе бюджетной деятельности (графы 3, 6), средств во временном распоряжении (графы 4, 7) и итогового показателя (графы 5, 8) на начало года (графы 3, 4, 5) и конец отчетного периода (графы 6, 7, 8). </w:t>
      </w:r>
    </w:p>
    <w:p w:rsidR="00C9035B" w:rsidRDefault="00C9035B" w:rsidP="00C9035B">
      <w:pPr>
        <w:pStyle w:val="af"/>
        <w:spacing w:after="0" w:line="240" w:lineRule="auto"/>
        <w:ind w:left="0" w:firstLine="567"/>
        <w:jc w:val="both"/>
        <w:rPr>
          <w:rFonts w:ascii="Times New Roman" w:hAnsi="Times New Roman" w:cs="Times New Roman"/>
          <w:sz w:val="24"/>
          <w:szCs w:val="24"/>
        </w:rPr>
      </w:pPr>
      <w:r w:rsidRPr="00866895">
        <w:rPr>
          <w:rFonts w:ascii="Times New Roman" w:hAnsi="Times New Roman" w:cs="Times New Roman"/>
          <w:sz w:val="24"/>
          <w:szCs w:val="24"/>
        </w:rPr>
        <w:t>Баланс (ф.0503130) составлен из двух частей: актива и пассива, итоги которых равны.</w:t>
      </w:r>
      <w:r>
        <w:rPr>
          <w:rFonts w:ascii="Times New Roman" w:hAnsi="Times New Roman" w:cs="Times New Roman"/>
          <w:sz w:val="24"/>
          <w:szCs w:val="24"/>
        </w:rPr>
        <w:t xml:space="preserve"> </w:t>
      </w:r>
      <w:r w:rsidRPr="00866895">
        <w:rPr>
          <w:rFonts w:ascii="Times New Roman" w:hAnsi="Times New Roman" w:cs="Times New Roman"/>
          <w:sz w:val="24"/>
          <w:szCs w:val="24"/>
        </w:rPr>
        <w:t>Согласно п.20 Инструкции №19</w:t>
      </w:r>
      <w:r>
        <w:rPr>
          <w:rFonts w:ascii="Times New Roman" w:hAnsi="Times New Roman" w:cs="Times New Roman"/>
          <w:sz w:val="24"/>
          <w:szCs w:val="24"/>
        </w:rPr>
        <w:t>1</w:t>
      </w:r>
      <w:r w:rsidRPr="00866895">
        <w:rPr>
          <w:rFonts w:ascii="Times New Roman" w:hAnsi="Times New Roman" w:cs="Times New Roman"/>
          <w:sz w:val="24"/>
          <w:szCs w:val="24"/>
        </w:rPr>
        <w:t xml:space="preserve">н в составе Баланса (ф.0503130) сформирована Справка о наличии имущества и обязательств на </w:t>
      </w:r>
      <w:proofErr w:type="spellStart"/>
      <w:r w:rsidRPr="00866895">
        <w:rPr>
          <w:rFonts w:ascii="Times New Roman" w:hAnsi="Times New Roman" w:cs="Times New Roman"/>
          <w:sz w:val="24"/>
          <w:szCs w:val="24"/>
        </w:rPr>
        <w:t>забалансовых</w:t>
      </w:r>
      <w:proofErr w:type="spellEnd"/>
      <w:r w:rsidRPr="00866895">
        <w:rPr>
          <w:rFonts w:ascii="Times New Roman" w:hAnsi="Times New Roman" w:cs="Times New Roman"/>
          <w:sz w:val="24"/>
          <w:szCs w:val="24"/>
        </w:rPr>
        <w:t xml:space="preserve"> счетах.</w:t>
      </w:r>
    </w:p>
    <w:p w:rsidR="00C9035B" w:rsidRPr="00587653" w:rsidRDefault="00C9035B" w:rsidP="00C9035B">
      <w:pPr>
        <w:pStyle w:val="af"/>
        <w:spacing w:after="0" w:line="240" w:lineRule="auto"/>
        <w:ind w:left="0" w:firstLine="709"/>
        <w:jc w:val="both"/>
        <w:rPr>
          <w:rFonts w:ascii="Times New Roman" w:hAnsi="Times New Roman" w:cs="Times New Roman"/>
          <w:sz w:val="24"/>
          <w:szCs w:val="24"/>
        </w:rPr>
      </w:pPr>
      <w:r w:rsidRPr="00587653">
        <w:rPr>
          <w:rFonts w:ascii="Times New Roman" w:hAnsi="Times New Roman" w:cs="Times New Roman"/>
          <w:sz w:val="24"/>
          <w:szCs w:val="24"/>
        </w:rPr>
        <w:t>Заполнение ф.0503130 проверено на правильность отраженных в нем показателей</w:t>
      </w:r>
      <w:r>
        <w:rPr>
          <w:rFonts w:ascii="Times New Roman" w:hAnsi="Times New Roman" w:cs="Times New Roman"/>
          <w:sz w:val="24"/>
          <w:szCs w:val="24"/>
        </w:rPr>
        <w:t xml:space="preserve">. </w:t>
      </w:r>
      <w:r w:rsidRPr="00587653">
        <w:rPr>
          <w:rFonts w:ascii="Times New Roman" w:hAnsi="Times New Roman" w:cs="Times New Roman"/>
          <w:sz w:val="24"/>
          <w:szCs w:val="24"/>
        </w:rPr>
        <w:t>Так, следует отметить, что соблюдается равенство данных по графам 3,4,5,6,7,8 строки 350 и по тем же графам строки 700.</w:t>
      </w:r>
    </w:p>
    <w:p w:rsidR="00C9035B" w:rsidRDefault="00C9035B" w:rsidP="00C9035B">
      <w:pPr>
        <w:pStyle w:val="af"/>
        <w:spacing w:after="0" w:line="240" w:lineRule="auto"/>
        <w:ind w:left="0" w:firstLine="709"/>
        <w:jc w:val="both"/>
        <w:rPr>
          <w:rFonts w:ascii="Times New Roman" w:hAnsi="Times New Roman" w:cs="Times New Roman"/>
          <w:i/>
          <w:sz w:val="24"/>
          <w:szCs w:val="24"/>
        </w:rPr>
      </w:pPr>
      <w:r w:rsidRPr="00587653">
        <w:rPr>
          <w:rFonts w:ascii="Times New Roman" w:hAnsi="Times New Roman" w:cs="Times New Roman"/>
          <w:i/>
          <w:sz w:val="24"/>
          <w:szCs w:val="24"/>
        </w:rPr>
        <w:t>В Балансе (ф.0503130)</w:t>
      </w:r>
      <w:r>
        <w:rPr>
          <w:rFonts w:ascii="Times New Roman" w:hAnsi="Times New Roman" w:cs="Times New Roman"/>
          <w:i/>
          <w:sz w:val="24"/>
          <w:szCs w:val="24"/>
        </w:rPr>
        <w:t>:</w:t>
      </w:r>
    </w:p>
    <w:p w:rsidR="00C9035B" w:rsidRPr="00587653" w:rsidRDefault="00C9035B" w:rsidP="00C9035B">
      <w:pPr>
        <w:pStyle w:val="af"/>
        <w:numPr>
          <w:ilvl w:val="0"/>
          <w:numId w:val="25"/>
        </w:numPr>
        <w:spacing w:after="0" w:line="240" w:lineRule="auto"/>
        <w:ind w:left="284" w:hanging="284"/>
        <w:jc w:val="both"/>
        <w:rPr>
          <w:rFonts w:ascii="Times New Roman" w:hAnsi="Times New Roman" w:cs="Times New Roman"/>
          <w:sz w:val="24"/>
          <w:szCs w:val="24"/>
        </w:rPr>
      </w:pPr>
      <w:r w:rsidRPr="00587653">
        <w:rPr>
          <w:rFonts w:ascii="Times New Roman" w:hAnsi="Times New Roman" w:cs="Times New Roman"/>
          <w:i/>
          <w:sz w:val="24"/>
          <w:szCs w:val="24"/>
        </w:rPr>
        <w:t>по строке 510 отражены доходы будущих периодов, которые состав</w:t>
      </w:r>
      <w:r>
        <w:rPr>
          <w:rFonts w:ascii="Times New Roman" w:hAnsi="Times New Roman" w:cs="Times New Roman"/>
          <w:i/>
          <w:sz w:val="24"/>
          <w:szCs w:val="24"/>
        </w:rPr>
        <w:t>ляли</w:t>
      </w:r>
      <w:r w:rsidRPr="00587653">
        <w:rPr>
          <w:rFonts w:ascii="Times New Roman" w:hAnsi="Times New Roman" w:cs="Times New Roman"/>
          <w:i/>
          <w:sz w:val="24"/>
          <w:szCs w:val="24"/>
        </w:rPr>
        <w:t xml:space="preserve"> по состоянию на 01.01.20</w:t>
      </w:r>
      <w:r>
        <w:rPr>
          <w:rFonts w:ascii="Times New Roman" w:hAnsi="Times New Roman" w:cs="Times New Roman"/>
          <w:i/>
          <w:sz w:val="24"/>
          <w:szCs w:val="24"/>
        </w:rPr>
        <w:t>25</w:t>
      </w:r>
      <w:r w:rsidRPr="00587653">
        <w:rPr>
          <w:rFonts w:ascii="Times New Roman" w:hAnsi="Times New Roman" w:cs="Times New Roman"/>
          <w:i/>
          <w:sz w:val="24"/>
          <w:szCs w:val="24"/>
        </w:rPr>
        <w:t xml:space="preserve"> года </w:t>
      </w:r>
      <w:r w:rsidR="00400A10">
        <w:rPr>
          <w:rFonts w:ascii="Times New Roman" w:hAnsi="Times New Roman" w:cs="Times New Roman"/>
          <w:b/>
          <w:i/>
          <w:sz w:val="24"/>
          <w:szCs w:val="24"/>
        </w:rPr>
        <w:t>99,4</w:t>
      </w:r>
      <w:r>
        <w:rPr>
          <w:rFonts w:ascii="Times New Roman" w:hAnsi="Times New Roman" w:cs="Times New Roman"/>
          <w:b/>
          <w:i/>
          <w:sz w:val="24"/>
          <w:szCs w:val="24"/>
        </w:rPr>
        <w:t xml:space="preserve"> </w:t>
      </w:r>
      <w:proofErr w:type="spellStart"/>
      <w:proofErr w:type="gramStart"/>
      <w:r w:rsidRPr="00587653">
        <w:rPr>
          <w:rFonts w:ascii="Times New Roman" w:hAnsi="Times New Roman" w:cs="Times New Roman"/>
          <w:i/>
          <w:sz w:val="24"/>
          <w:szCs w:val="24"/>
        </w:rPr>
        <w:t>тыс.рублей</w:t>
      </w:r>
      <w:proofErr w:type="spellEnd"/>
      <w:proofErr w:type="gramEnd"/>
      <w:r w:rsidRPr="00587653">
        <w:rPr>
          <w:rFonts w:ascii="Times New Roman" w:hAnsi="Times New Roman" w:cs="Times New Roman"/>
          <w:i/>
          <w:sz w:val="24"/>
          <w:szCs w:val="24"/>
        </w:rPr>
        <w:t>, а по состоянию на 01.01.202</w:t>
      </w:r>
      <w:r>
        <w:rPr>
          <w:rFonts w:ascii="Times New Roman" w:hAnsi="Times New Roman" w:cs="Times New Roman"/>
          <w:i/>
          <w:sz w:val="24"/>
          <w:szCs w:val="24"/>
        </w:rPr>
        <w:t>6</w:t>
      </w:r>
      <w:r w:rsidRPr="00587653">
        <w:rPr>
          <w:rFonts w:ascii="Times New Roman" w:hAnsi="Times New Roman" w:cs="Times New Roman"/>
          <w:i/>
          <w:sz w:val="24"/>
          <w:szCs w:val="24"/>
        </w:rPr>
        <w:t xml:space="preserve"> года </w:t>
      </w:r>
      <w:r w:rsidR="00400A10">
        <w:rPr>
          <w:rFonts w:ascii="Times New Roman" w:hAnsi="Times New Roman" w:cs="Times New Roman"/>
          <w:b/>
          <w:i/>
          <w:sz w:val="24"/>
          <w:szCs w:val="24"/>
        </w:rPr>
        <w:t>0,0</w:t>
      </w:r>
      <w:r w:rsidRPr="00587653">
        <w:rPr>
          <w:rFonts w:ascii="Times New Roman" w:hAnsi="Times New Roman" w:cs="Times New Roman"/>
          <w:i/>
          <w:sz w:val="24"/>
          <w:szCs w:val="24"/>
        </w:rPr>
        <w:t xml:space="preserve"> </w:t>
      </w:r>
      <w:proofErr w:type="spellStart"/>
      <w:r w:rsidRPr="00587653">
        <w:rPr>
          <w:rFonts w:ascii="Times New Roman" w:hAnsi="Times New Roman" w:cs="Times New Roman"/>
          <w:i/>
          <w:sz w:val="24"/>
          <w:szCs w:val="24"/>
        </w:rPr>
        <w:t>тыс.рублей</w:t>
      </w:r>
      <w:proofErr w:type="spellEnd"/>
      <w:r w:rsidRPr="00587653">
        <w:rPr>
          <w:rFonts w:ascii="Times New Roman" w:hAnsi="Times New Roman" w:cs="Times New Roman"/>
          <w:i/>
          <w:sz w:val="24"/>
          <w:szCs w:val="24"/>
        </w:rPr>
        <w:t>. Данные показатели подтверждены показателями по счету 1401</w:t>
      </w:r>
      <w:r>
        <w:rPr>
          <w:rFonts w:ascii="Times New Roman" w:hAnsi="Times New Roman" w:cs="Times New Roman"/>
          <w:i/>
          <w:sz w:val="24"/>
          <w:szCs w:val="24"/>
        </w:rPr>
        <w:t>4</w:t>
      </w:r>
      <w:r w:rsidRPr="00587653">
        <w:rPr>
          <w:rFonts w:ascii="Times New Roman" w:hAnsi="Times New Roman" w:cs="Times New Roman"/>
          <w:i/>
          <w:sz w:val="24"/>
          <w:szCs w:val="24"/>
        </w:rPr>
        <w:t>0000 ф.0503169 «Сведения по дебиторской и кредиторской задолженности».</w:t>
      </w:r>
    </w:p>
    <w:p w:rsidR="00C9035B" w:rsidRDefault="00C9035B" w:rsidP="00C9035B">
      <w:pPr>
        <w:pStyle w:val="af"/>
        <w:spacing w:after="0" w:line="240" w:lineRule="auto"/>
        <w:ind w:left="0" w:firstLine="708"/>
        <w:jc w:val="both"/>
        <w:rPr>
          <w:rFonts w:ascii="Times New Roman" w:hAnsi="Times New Roman" w:cs="Times New Roman"/>
          <w:i/>
          <w:sz w:val="24"/>
          <w:szCs w:val="24"/>
        </w:rPr>
      </w:pPr>
      <w:r w:rsidRPr="006830DA">
        <w:rPr>
          <w:rFonts w:ascii="Times New Roman" w:hAnsi="Times New Roman" w:cs="Times New Roman"/>
          <w:i/>
          <w:sz w:val="24"/>
          <w:szCs w:val="24"/>
        </w:rPr>
        <w:t>Контрольные соотношения между балансом (ф.0503130) и формами годовой отчетности Сведения о движении нефинансовых активов</w:t>
      </w:r>
      <w:r w:rsidRPr="006830DA">
        <w:rPr>
          <w:rFonts w:ascii="Times New Roman" w:hAnsi="Times New Roman" w:cs="Times New Roman"/>
          <w:b/>
          <w:i/>
          <w:sz w:val="24"/>
          <w:szCs w:val="24"/>
        </w:rPr>
        <w:t xml:space="preserve"> </w:t>
      </w:r>
      <w:r w:rsidRPr="006830DA">
        <w:rPr>
          <w:rFonts w:ascii="Times New Roman" w:hAnsi="Times New Roman" w:cs="Times New Roman"/>
          <w:i/>
          <w:sz w:val="24"/>
          <w:szCs w:val="24"/>
        </w:rPr>
        <w:t>(ф. 0503168), Сведения по дебиторской и кредиторской задолженности (ф. 0503169) выдержаны, отклонений не установлено.</w:t>
      </w:r>
    </w:p>
    <w:p w:rsidR="002F4DF2" w:rsidRDefault="002F4DF2" w:rsidP="002F4DF2">
      <w:pPr>
        <w:pStyle w:val="af"/>
        <w:spacing w:after="0" w:line="240" w:lineRule="auto"/>
        <w:ind w:left="0" w:firstLine="567"/>
        <w:jc w:val="center"/>
        <w:rPr>
          <w:rFonts w:ascii="Times New Roman" w:hAnsi="Times New Roman" w:cs="Times New Roman"/>
          <w:sz w:val="24"/>
          <w:szCs w:val="24"/>
        </w:rPr>
      </w:pP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b/>
          <w:i/>
          <w:sz w:val="24"/>
          <w:szCs w:val="24"/>
        </w:rPr>
      </w:pPr>
      <w:bookmarkStart w:id="0" w:name="_Hlk69305117"/>
      <w:r w:rsidRPr="003D08E0">
        <w:rPr>
          <w:rFonts w:ascii="Times New Roman" w:hAnsi="Times New Roman" w:cs="Times New Roman"/>
          <w:b/>
          <w:i/>
          <w:sz w:val="24"/>
          <w:szCs w:val="24"/>
        </w:rPr>
        <w:t>Отчет о финансовых результатах деятельности (ф.0503121) (далее – ф.0503121)</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hAnsi="Times New Roman" w:cs="Times New Roman"/>
          <w:sz w:val="24"/>
          <w:szCs w:val="24"/>
        </w:rPr>
        <w:t xml:space="preserve">Предоставленный отчет </w:t>
      </w:r>
      <w:r w:rsidRPr="003D08E0">
        <w:rPr>
          <w:rFonts w:ascii="Times New Roman" w:eastAsia="Calibri" w:hAnsi="Times New Roman" w:cs="Times New Roman"/>
          <w:sz w:val="24"/>
          <w:szCs w:val="24"/>
          <w:lang w:eastAsia="ru-RU"/>
        </w:rPr>
        <w:t>о финансовых результатах деятельности</w:t>
      </w:r>
      <w:r w:rsidRPr="003D08E0">
        <w:rPr>
          <w:sz w:val="24"/>
          <w:szCs w:val="24"/>
        </w:rPr>
        <w:t xml:space="preserve"> </w:t>
      </w:r>
      <w:hyperlink r:id="rId9" w:history="1">
        <w:r w:rsidRPr="003D08E0">
          <w:rPr>
            <w:rFonts w:ascii="Times New Roman" w:hAnsi="Times New Roman" w:cs="Times New Roman"/>
            <w:sz w:val="24"/>
            <w:szCs w:val="24"/>
          </w:rPr>
          <w:t>(ф.0503121)</w:t>
        </w:r>
      </w:hyperlink>
      <w:r w:rsidRPr="003D08E0">
        <w:rPr>
          <w:rFonts w:ascii="Times New Roman" w:hAnsi="Times New Roman" w:cs="Times New Roman"/>
          <w:sz w:val="24"/>
          <w:szCs w:val="24"/>
        </w:rPr>
        <w:t xml:space="preserve"> </w:t>
      </w:r>
      <w:r w:rsidRPr="003D08E0">
        <w:rPr>
          <w:rFonts w:ascii="Times New Roman" w:eastAsia="Calibri" w:hAnsi="Times New Roman" w:cs="Times New Roman"/>
          <w:sz w:val="24"/>
          <w:szCs w:val="24"/>
          <w:lang w:eastAsia="ru-RU"/>
        </w:rPr>
        <w:t xml:space="preserve">содержит данные о финансовых результатах деятельности </w:t>
      </w:r>
      <w:r w:rsidR="00E8301D">
        <w:rPr>
          <w:rFonts w:ascii="Times New Roman" w:eastAsia="Calibri" w:hAnsi="Times New Roman" w:cs="Times New Roman"/>
          <w:sz w:val="24"/>
          <w:szCs w:val="24"/>
          <w:lang w:eastAsia="ru-RU"/>
        </w:rPr>
        <w:t>Кайдаковского</w:t>
      </w:r>
      <w:r>
        <w:rPr>
          <w:rFonts w:ascii="Times New Roman" w:eastAsia="Calibri" w:hAnsi="Times New Roman" w:cs="Times New Roman"/>
          <w:sz w:val="24"/>
          <w:szCs w:val="24"/>
          <w:lang w:eastAsia="ru-RU"/>
        </w:rPr>
        <w:t xml:space="preserve"> сельского комитета</w:t>
      </w:r>
      <w:r w:rsidRPr="003D08E0">
        <w:rPr>
          <w:rFonts w:ascii="Times New Roman" w:eastAsia="Calibri" w:hAnsi="Times New Roman" w:cs="Times New Roman"/>
          <w:sz w:val="24"/>
          <w:szCs w:val="24"/>
          <w:lang w:eastAsia="ru-RU"/>
        </w:rPr>
        <w:t>, в разрезе кодов КОСГУ по состоянию на 01.01.202</w:t>
      </w:r>
      <w:r>
        <w:rPr>
          <w:rFonts w:ascii="Times New Roman" w:eastAsia="Calibri" w:hAnsi="Times New Roman" w:cs="Times New Roman"/>
          <w:sz w:val="24"/>
          <w:szCs w:val="24"/>
          <w:lang w:eastAsia="ru-RU"/>
        </w:rPr>
        <w:t>6</w:t>
      </w:r>
      <w:r w:rsidRPr="003D08E0">
        <w:rPr>
          <w:rFonts w:ascii="Times New Roman" w:eastAsia="Calibri" w:hAnsi="Times New Roman" w:cs="Times New Roman"/>
          <w:sz w:val="24"/>
          <w:szCs w:val="24"/>
          <w:lang w:eastAsia="ru-RU"/>
        </w:rPr>
        <w:t xml:space="preserve"> года.</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eastAsia="Calibri" w:hAnsi="Times New Roman" w:cs="Times New Roman"/>
          <w:sz w:val="24"/>
          <w:szCs w:val="24"/>
          <w:lang w:eastAsia="ru-RU"/>
        </w:rPr>
        <w:t>В отчете отражены показатели в разрезе бюджетной деятельности (графа 4), итоговые показатели (графа 6) и средства во временном распоряжении (графа 5).</w:t>
      </w: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sz w:val="24"/>
          <w:szCs w:val="24"/>
        </w:rPr>
      </w:pPr>
      <w:r w:rsidRPr="003D08E0">
        <w:rPr>
          <w:rFonts w:ascii="Times New Roman" w:eastAsia="Calibri" w:hAnsi="Times New Roman" w:cs="Times New Roman"/>
          <w:sz w:val="24"/>
          <w:szCs w:val="24"/>
          <w:lang w:eastAsia="ru-RU"/>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5923FF">
        <w:rPr>
          <w:rFonts w:ascii="Times New Roman" w:hAnsi="Times New Roman" w:cs="Times New Roman"/>
          <w:sz w:val="24"/>
          <w:szCs w:val="24"/>
        </w:rPr>
        <w:t>Данные о финансовых результатах деятельности по состоянию на 01.01.202</w:t>
      </w:r>
      <w:r w:rsidR="005923FF">
        <w:rPr>
          <w:rFonts w:ascii="Times New Roman" w:hAnsi="Times New Roman" w:cs="Times New Roman"/>
          <w:sz w:val="24"/>
          <w:szCs w:val="24"/>
        </w:rPr>
        <w:t>6</w:t>
      </w:r>
      <w:r w:rsidRPr="005923FF">
        <w:rPr>
          <w:rFonts w:ascii="Times New Roman" w:hAnsi="Times New Roman" w:cs="Times New Roman"/>
          <w:sz w:val="24"/>
          <w:szCs w:val="24"/>
        </w:rPr>
        <w:t xml:space="preserve"> года в «Отчете о финансовых результатах деятельности» составили:</w:t>
      </w:r>
      <w:r w:rsidR="005923FF">
        <w:rPr>
          <w:rFonts w:ascii="Times New Roman" w:hAnsi="Times New Roman" w:cs="Times New Roman"/>
          <w:sz w:val="24"/>
          <w:szCs w:val="24"/>
        </w:rPr>
        <w:t xml:space="preserve"> </w:t>
      </w:r>
    </w:p>
    <w:bookmarkEnd w:id="0"/>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1) доходы в сумме </w:t>
      </w:r>
      <w:r w:rsidR="00BC33A7">
        <w:rPr>
          <w:rFonts w:ascii="Times New Roman" w:hAnsi="Times New Roman" w:cs="Times New Roman"/>
          <w:b/>
          <w:sz w:val="24"/>
          <w:szCs w:val="24"/>
        </w:rPr>
        <w:t>– (минус)</w:t>
      </w:r>
      <w:r w:rsidR="00255787">
        <w:rPr>
          <w:rFonts w:ascii="Times New Roman" w:hAnsi="Times New Roman" w:cs="Times New Roman"/>
          <w:b/>
          <w:sz w:val="24"/>
          <w:szCs w:val="24"/>
        </w:rPr>
        <w:t xml:space="preserve"> </w:t>
      </w:r>
      <w:r w:rsidR="00BC33A7">
        <w:rPr>
          <w:rFonts w:ascii="Times New Roman" w:hAnsi="Times New Roman" w:cs="Times New Roman"/>
          <w:b/>
          <w:sz w:val="24"/>
          <w:szCs w:val="24"/>
        </w:rPr>
        <w:t>2 309,5</w:t>
      </w:r>
      <w:r w:rsidRPr="003D08E0">
        <w:rPr>
          <w:rFonts w:ascii="Times New Roman" w:hAnsi="Times New Roman" w:cs="Times New Roman"/>
          <w:sz w:val="24"/>
          <w:szCs w:val="24"/>
        </w:rPr>
        <w:t xml:space="preserve"> тыс. рублей, в том числе:</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 доходы от операций с активами в сумме </w:t>
      </w:r>
      <w:r w:rsidR="00BC33A7">
        <w:rPr>
          <w:rFonts w:ascii="Times New Roman" w:hAnsi="Times New Roman" w:cs="Times New Roman"/>
          <w:b/>
          <w:sz w:val="24"/>
          <w:szCs w:val="24"/>
        </w:rPr>
        <w:t>– (минус) 4</w:t>
      </w:r>
      <w:r w:rsidR="0009183C" w:rsidRPr="0009183C">
        <w:rPr>
          <w:rFonts w:ascii="Times New Roman" w:hAnsi="Times New Roman" w:cs="Times New Roman"/>
          <w:b/>
          <w:sz w:val="24"/>
          <w:szCs w:val="24"/>
        </w:rPr>
        <w:t xml:space="preserve"> </w:t>
      </w:r>
      <w:r w:rsidR="00BC33A7">
        <w:rPr>
          <w:rFonts w:ascii="Times New Roman" w:hAnsi="Times New Roman" w:cs="Times New Roman"/>
          <w:b/>
          <w:sz w:val="24"/>
          <w:szCs w:val="24"/>
        </w:rPr>
        <w:t>638,1</w:t>
      </w:r>
      <w:r w:rsidRPr="003D08E0">
        <w:rPr>
          <w:rFonts w:ascii="Times New Roman" w:hAnsi="Times New Roman" w:cs="Times New Roman"/>
          <w:sz w:val="24"/>
          <w:szCs w:val="24"/>
        </w:rPr>
        <w:t xml:space="preserve"> 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 безвозмездные </w:t>
      </w:r>
      <w:proofErr w:type="spellStart"/>
      <w:r w:rsidRPr="003D08E0">
        <w:rPr>
          <w:rFonts w:ascii="Times New Roman" w:hAnsi="Times New Roman" w:cs="Times New Roman"/>
          <w:sz w:val="24"/>
          <w:szCs w:val="24"/>
        </w:rPr>
        <w:t>неденежные</w:t>
      </w:r>
      <w:proofErr w:type="spellEnd"/>
      <w:r w:rsidRPr="003D08E0">
        <w:rPr>
          <w:rFonts w:ascii="Times New Roman" w:hAnsi="Times New Roman" w:cs="Times New Roman"/>
          <w:sz w:val="24"/>
          <w:szCs w:val="24"/>
        </w:rPr>
        <w:t xml:space="preserve"> </w:t>
      </w:r>
      <w:proofErr w:type="gramStart"/>
      <w:r w:rsidRPr="003D08E0">
        <w:rPr>
          <w:rFonts w:ascii="Times New Roman" w:hAnsi="Times New Roman" w:cs="Times New Roman"/>
          <w:sz w:val="24"/>
          <w:szCs w:val="24"/>
        </w:rPr>
        <w:t xml:space="preserve">поступления </w:t>
      </w:r>
      <w:r w:rsidR="005923FF">
        <w:rPr>
          <w:rFonts w:ascii="Times New Roman" w:hAnsi="Times New Roman" w:cs="Times New Roman"/>
          <w:sz w:val="24"/>
          <w:szCs w:val="24"/>
        </w:rPr>
        <w:t xml:space="preserve"> в</w:t>
      </w:r>
      <w:proofErr w:type="gramEnd"/>
      <w:r w:rsidR="005923FF">
        <w:rPr>
          <w:rFonts w:ascii="Times New Roman" w:hAnsi="Times New Roman" w:cs="Times New Roman"/>
          <w:sz w:val="24"/>
          <w:szCs w:val="24"/>
        </w:rPr>
        <w:t xml:space="preserve"> сектор государственного управления</w:t>
      </w:r>
      <w:r w:rsidRPr="003D08E0">
        <w:rPr>
          <w:rFonts w:ascii="Times New Roman" w:hAnsi="Times New Roman" w:cs="Times New Roman"/>
          <w:sz w:val="24"/>
          <w:szCs w:val="24"/>
        </w:rPr>
        <w:t xml:space="preserve"> сумме  </w:t>
      </w:r>
      <w:r w:rsidR="00BC33A7">
        <w:rPr>
          <w:rFonts w:ascii="Times New Roman" w:hAnsi="Times New Roman" w:cs="Times New Roman"/>
          <w:b/>
          <w:sz w:val="24"/>
          <w:szCs w:val="24"/>
        </w:rPr>
        <w:t>2 328,5</w:t>
      </w:r>
      <w:r w:rsidRPr="003D08E0">
        <w:rPr>
          <w:rFonts w:ascii="Times New Roman" w:hAnsi="Times New Roman" w:cs="Times New Roman"/>
          <w:b/>
          <w:sz w:val="24"/>
          <w:szCs w:val="24"/>
        </w:rPr>
        <w:t xml:space="preserve"> </w:t>
      </w:r>
      <w:r w:rsidRPr="003D08E0">
        <w:rPr>
          <w:rFonts w:ascii="Times New Roman" w:hAnsi="Times New Roman" w:cs="Times New Roman"/>
          <w:sz w:val="24"/>
          <w:szCs w:val="24"/>
        </w:rPr>
        <w:t>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2) расходы в сумме </w:t>
      </w:r>
      <w:r w:rsidR="00BC33A7">
        <w:rPr>
          <w:rFonts w:ascii="Times New Roman" w:hAnsi="Times New Roman" w:cs="Times New Roman"/>
          <w:b/>
          <w:sz w:val="24"/>
          <w:szCs w:val="24"/>
        </w:rPr>
        <w:t>240 180,8</w:t>
      </w:r>
      <w:r w:rsidRPr="003D08E0">
        <w:rPr>
          <w:rFonts w:ascii="Times New Roman" w:hAnsi="Times New Roman" w:cs="Times New Roman"/>
          <w:sz w:val="24"/>
          <w:szCs w:val="24"/>
        </w:rPr>
        <w:t xml:space="preserve"> тыс. рублей, в том числе:</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оплата труда, начисления на выплаты по оплате труда – </w:t>
      </w:r>
      <w:r w:rsidR="00BC33A7">
        <w:rPr>
          <w:rFonts w:ascii="Times New Roman" w:hAnsi="Times New Roman" w:cs="Times New Roman"/>
          <w:b/>
          <w:color w:val="000000" w:themeColor="text1"/>
          <w:sz w:val="24"/>
          <w:szCs w:val="24"/>
        </w:rPr>
        <w:t xml:space="preserve">4 283,5 </w:t>
      </w:r>
      <w:r>
        <w:rPr>
          <w:rFonts w:ascii="Times New Roman" w:hAnsi="Times New Roman" w:cs="Times New Roman"/>
          <w:color w:val="000000" w:themeColor="text1"/>
          <w:sz w:val="24"/>
          <w:szCs w:val="24"/>
        </w:rPr>
        <w:t>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оплата работ, услуг – </w:t>
      </w:r>
      <w:r w:rsidR="00255787">
        <w:rPr>
          <w:rFonts w:ascii="Times New Roman" w:hAnsi="Times New Roman" w:cs="Times New Roman"/>
          <w:b/>
          <w:color w:val="000000" w:themeColor="text1"/>
          <w:sz w:val="24"/>
          <w:szCs w:val="24"/>
        </w:rPr>
        <w:t>4 884,7</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безвозмездные    перечисления     текущего      характера         организациям – </w:t>
      </w:r>
      <w:r w:rsidR="00255787">
        <w:rPr>
          <w:rFonts w:ascii="Times New Roman" w:hAnsi="Times New Roman" w:cs="Times New Roman"/>
          <w:b/>
          <w:color w:val="000000" w:themeColor="text1"/>
          <w:sz w:val="24"/>
          <w:szCs w:val="24"/>
        </w:rPr>
        <w:t>371,4</w:t>
      </w:r>
      <w:r w:rsidRPr="005923FF">
        <w:rPr>
          <w:rFonts w:ascii="Times New Roman" w:hAnsi="Times New Roman" w:cs="Times New Roman"/>
          <w:b/>
          <w:color w:val="000000" w:themeColor="text1"/>
          <w:sz w:val="24"/>
          <w:szCs w:val="24"/>
        </w:rPr>
        <w:t xml:space="preserve"> </w:t>
      </w:r>
      <w:r w:rsidRPr="001641ED">
        <w:rPr>
          <w:rFonts w:ascii="Times New Roman" w:hAnsi="Times New Roman" w:cs="Times New Roman"/>
          <w:color w:val="000000" w:themeColor="text1"/>
          <w:sz w:val="24"/>
          <w:szCs w:val="24"/>
        </w:rPr>
        <w:t>тыс. рублей;</w:t>
      </w:r>
    </w:p>
    <w:p w:rsidR="0009183C" w:rsidRPr="001641ED" w:rsidRDefault="0009183C"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социальное обеспечение </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09183C">
        <w:rPr>
          <w:rFonts w:ascii="Times New Roman" w:hAnsi="Times New Roman" w:cs="Times New Roman"/>
          <w:b/>
          <w:color w:val="000000" w:themeColor="text1"/>
          <w:sz w:val="24"/>
          <w:szCs w:val="24"/>
        </w:rPr>
        <w:t>3,7</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расходы по операциям с активами – </w:t>
      </w:r>
      <w:r w:rsidR="00255787">
        <w:rPr>
          <w:rFonts w:ascii="Times New Roman" w:hAnsi="Times New Roman" w:cs="Times New Roman"/>
          <w:b/>
          <w:color w:val="000000" w:themeColor="text1"/>
          <w:sz w:val="24"/>
          <w:szCs w:val="24"/>
        </w:rPr>
        <w:t>2</w:t>
      </w:r>
      <w:r w:rsidR="0009183C" w:rsidRPr="0009183C">
        <w:rPr>
          <w:rFonts w:ascii="Times New Roman" w:hAnsi="Times New Roman" w:cs="Times New Roman"/>
          <w:b/>
          <w:color w:val="000000" w:themeColor="text1"/>
          <w:sz w:val="24"/>
          <w:szCs w:val="24"/>
        </w:rPr>
        <w:t xml:space="preserve"> </w:t>
      </w:r>
      <w:r w:rsidR="00255787">
        <w:rPr>
          <w:rFonts w:ascii="Times New Roman" w:hAnsi="Times New Roman" w:cs="Times New Roman"/>
          <w:b/>
          <w:color w:val="000000" w:themeColor="text1"/>
          <w:sz w:val="24"/>
          <w:szCs w:val="24"/>
        </w:rPr>
        <w:t>704,0</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lastRenderedPageBreak/>
        <w:t>безвозмездные  перечисления</w:t>
      </w:r>
      <w:proofErr w:type="gramEnd"/>
      <w:r>
        <w:rPr>
          <w:rFonts w:ascii="Times New Roman" w:hAnsi="Times New Roman" w:cs="Times New Roman"/>
          <w:color w:val="000000" w:themeColor="text1"/>
          <w:sz w:val="24"/>
          <w:szCs w:val="24"/>
        </w:rPr>
        <w:t xml:space="preserve">    капитального характера   организациям – </w:t>
      </w:r>
      <w:r w:rsidR="00255787">
        <w:rPr>
          <w:rFonts w:ascii="Times New Roman" w:hAnsi="Times New Roman" w:cs="Times New Roman"/>
          <w:b/>
          <w:color w:val="000000" w:themeColor="text1"/>
          <w:sz w:val="24"/>
          <w:szCs w:val="24"/>
        </w:rPr>
        <w:t>227 909,6</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прочие расходы – </w:t>
      </w:r>
      <w:r w:rsidR="00255787">
        <w:rPr>
          <w:rFonts w:ascii="Times New Roman" w:hAnsi="Times New Roman" w:cs="Times New Roman"/>
          <w:b/>
          <w:color w:val="000000" w:themeColor="text1"/>
          <w:sz w:val="24"/>
          <w:szCs w:val="24"/>
        </w:rPr>
        <w:t>23,9</w:t>
      </w:r>
      <w:r>
        <w:rPr>
          <w:rFonts w:ascii="Times New Roman" w:hAnsi="Times New Roman" w:cs="Times New Roman"/>
          <w:color w:val="000000" w:themeColor="text1"/>
          <w:sz w:val="24"/>
          <w:szCs w:val="24"/>
        </w:rPr>
        <w:t xml:space="preserve"> тыс. рублей.</w:t>
      </w:r>
    </w:p>
    <w:p w:rsidR="0066129E"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3) чистый операционный результат составил </w:t>
      </w:r>
      <w:r w:rsidR="005923FF">
        <w:rPr>
          <w:rFonts w:ascii="Times New Roman" w:hAnsi="Times New Roman" w:cs="Times New Roman"/>
          <w:color w:val="000000" w:themeColor="text1"/>
          <w:sz w:val="24"/>
          <w:szCs w:val="24"/>
        </w:rPr>
        <w:t xml:space="preserve">- </w:t>
      </w:r>
      <w:r w:rsidR="005923FF" w:rsidRPr="005923FF">
        <w:rPr>
          <w:rFonts w:ascii="Times New Roman" w:hAnsi="Times New Roman" w:cs="Times New Roman"/>
          <w:b/>
          <w:color w:val="000000" w:themeColor="text1"/>
          <w:sz w:val="24"/>
          <w:szCs w:val="24"/>
        </w:rPr>
        <w:t xml:space="preserve">-(минус) </w:t>
      </w:r>
      <w:r w:rsidR="00255787">
        <w:rPr>
          <w:rFonts w:ascii="Times New Roman" w:hAnsi="Times New Roman" w:cs="Times New Roman"/>
          <w:b/>
          <w:color w:val="000000" w:themeColor="text1"/>
          <w:sz w:val="24"/>
          <w:szCs w:val="24"/>
        </w:rPr>
        <w:t>242 490,</w:t>
      </w:r>
      <w:proofErr w:type="gramStart"/>
      <w:r w:rsidR="00255787">
        <w:rPr>
          <w:rFonts w:ascii="Times New Roman" w:hAnsi="Times New Roman" w:cs="Times New Roman"/>
          <w:b/>
          <w:color w:val="000000" w:themeColor="text1"/>
          <w:sz w:val="24"/>
          <w:szCs w:val="24"/>
        </w:rPr>
        <w:t>3</w:t>
      </w:r>
      <w:r w:rsidR="005923FF">
        <w:rPr>
          <w:rFonts w:ascii="Times New Roman" w:hAnsi="Times New Roman" w:cs="Times New Roman"/>
          <w:color w:val="000000" w:themeColor="text1"/>
          <w:sz w:val="24"/>
          <w:szCs w:val="24"/>
        </w:rPr>
        <w:t xml:space="preserve"> </w:t>
      </w:r>
      <w:r w:rsidR="005429DB">
        <w:rPr>
          <w:rFonts w:ascii="Times New Roman" w:hAnsi="Times New Roman" w:cs="Times New Roman"/>
          <w:sz w:val="24"/>
          <w:szCs w:val="24"/>
        </w:rPr>
        <w:t xml:space="preserve"> тыс.</w:t>
      </w:r>
      <w:proofErr w:type="gramEnd"/>
      <w:r w:rsidR="005429DB">
        <w:rPr>
          <w:rFonts w:ascii="Times New Roman" w:hAnsi="Times New Roman" w:cs="Times New Roman"/>
          <w:sz w:val="24"/>
          <w:szCs w:val="24"/>
        </w:rPr>
        <w:t xml:space="preserve"> рублей.</w:t>
      </w:r>
    </w:p>
    <w:p w:rsidR="005429DB" w:rsidRDefault="005429DB" w:rsidP="0066129E">
      <w:pPr>
        <w:spacing w:after="0" w:line="240" w:lineRule="auto"/>
        <w:ind w:firstLine="709"/>
        <w:jc w:val="both"/>
        <w:rPr>
          <w:rFonts w:ascii="Times New Roman" w:hAnsi="Times New Roman" w:cs="Times New Roman"/>
          <w:sz w:val="24"/>
          <w:szCs w:val="24"/>
        </w:rPr>
      </w:pPr>
    </w:p>
    <w:p w:rsidR="005429DB" w:rsidRPr="002F10C5" w:rsidRDefault="005429DB" w:rsidP="005429DB">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2F10C5">
        <w:rPr>
          <w:rFonts w:ascii="Times New Roman" w:hAnsi="Times New Roman" w:cs="Times New Roman"/>
          <w:b/>
          <w:i/>
          <w:sz w:val="24"/>
          <w:szCs w:val="24"/>
        </w:rPr>
        <w:t>Отчет о движении денежных средств (ф.0503123) (далее - ф.0503123).</w:t>
      </w:r>
    </w:p>
    <w:p w:rsidR="005429DB" w:rsidRPr="002F10C5" w:rsidRDefault="005429DB" w:rsidP="005429DB">
      <w:pPr>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rsidR="005429DB" w:rsidRPr="002F10C5" w:rsidRDefault="005429DB" w:rsidP="005429DB">
      <w:pPr>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В разделе «Поступления» отражены </w:t>
      </w:r>
      <w:r w:rsidR="00255787">
        <w:rPr>
          <w:rFonts w:ascii="Times New Roman" w:hAnsi="Times New Roman" w:cs="Times New Roman"/>
          <w:sz w:val="24"/>
          <w:szCs w:val="24"/>
        </w:rPr>
        <w:t xml:space="preserve">сумма </w:t>
      </w:r>
      <w:r w:rsidR="00E92FD2">
        <w:rPr>
          <w:rFonts w:ascii="Times New Roman" w:hAnsi="Times New Roman" w:cs="Times New Roman"/>
          <w:sz w:val="24"/>
          <w:szCs w:val="24"/>
        </w:rPr>
        <w:t>ущерба</w:t>
      </w:r>
      <w:r w:rsidRPr="002F10C5">
        <w:rPr>
          <w:rFonts w:ascii="Times New Roman" w:hAnsi="Times New Roman" w:cs="Times New Roman"/>
          <w:sz w:val="24"/>
          <w:szCs w:val="24"/>
        </w:rPr>
        <w:t xml:space="preserve"> в сумме </w:t>
      </w:r>
      <w:r w:rsidR="00255787">
        <w:rPr>
          <w:rFonts w:ascii="Times New Roman" w:hAnsi="Times New Roman" w:cs="Times New Roman"/>
          <w:b/>
          <w:sz w:val="24"/>
          <w:szCs w:val="24"/>
        </w:rPr>
        <w:t>2</w:t>
      </w:r>
      <w:r w:rsidR="00E92FD2">
        <w:rPr>
          <w:rFonts w:ascii="Times New Roman" w:hAnsi="Times New Roman" w:cs="Times New Roman"/>
          <w:b/>
          <w:sz w:val="24"/>
          <w:szCs w:val="24"/>
        </w:rPr>
        <w:t>,9</w:t>
      </w:r>
      <w:r w:rsidRPr="002F10C5">
        <w:rPr>
          <w:rFonts w:ascii="Times New Roman" w:hAnsi="Times New Roman" w:cs="Times New Roman"/>
          <w:sz w:val="24"/>
          <w:szCs w:val="24"/>
        </w:rPr>
        <w:t xml:space="preserve"> тыс. рублей, «Выбытия» отражены расходы бюджета в сумме </w:t>
      </w:r>
      <w:r w:rsidR="00E92FD2">
        <w:rPr>
          <w:rFonts w:ascii="Times New Roman" w:hAnsi="Times New Roman" w:cs="Times New Roman"/>
          <w:b/>
          <w:sz w:val="24"/>
          <w:szCs w:val="24"/>
        </w:rPr>
        <w:t>40 792,6</w:t>
      </w:r>
      <w:r w:rsidR="002F10C5">
        <w:rPr>
          <w:rFonts w:ascii="Times New Roman" w:hAnsi="Times New Roman" w:cs="Times New Roman"/>
          <w:b/>
          <w:sz w:val="24"/>
          <w:szCs w:val="24"/>
        </w:rPr>
        <w:t xml:space="preserve"> </w:t>
      </w:r>
      <w:r w:rsidRPr="002F10C5">
        <w:rPr>
          <w:rFonts w:ascii="Times New Roman" w:hAnsi="Times New Roman" w:cs="Times New Roman"/>
          <w:sz w:val="24"/>
          <w:szCs w:val="24"/>
        </w:rPr>
        <w:t xml:space="preserve">тыс. рублей и в разделе «Изменение остатков средств» в сумме </w:t>
      </w:r>
      <w:r w:rsidR="00E92FD2">
        <w:rPr>
          <w:rFonts w:ascii="Times New Roman" w:hAnsi="Times New Roman" w:cs="Times New Roman"/>
          <w:b/>
          <w:sz w:val="24"/>
          <w:szCs w:val="24"/>
        </w:rPr>
        <w:t>40 789,7</w:t>
      </w:r>
      <w:r w:rsidRPr="002F10C5">
        <w:rPr>
          <w:rFonts w:ascii="Times New Roman" w:hAnsi="Times New Roman" w:cs="Times New Roman"/>
          <w:b/>
          <w:sz w:val="24"/>
          <w:szCs w:val="24"/>
        </w:rPr>
        <w:t xml:space="preserve"> </w:t>
      </w:r>
      <w:r w:rsidRPr="002F10C5">
        <w:rPr>
          <w:rFonts w:ascii="Times New Roman" w:hAnsi="Times New Roman" w:cs="Times New Roman"/>
          <w:sz w:val="24"/>
          <w:szCs w:val="24"/>
        </w:rPr>
        <w:t>тыс. рублей.</w:t>
      </w:r>
    </w:p>
    <w:p w:rsidR="005429DB" w:rsidRPr="002F10C5"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Проведенный анализ показал, что в отчетном периоде поступления денежных средств по доходам </w:t>
      </w:r>
      <w:r w:rsidR="00E92FD2">
        <w:rPr>
          <w:rFonts w:ascii="Times New Roman" w:hAnsi="Times New Roman" w:cs="Times New Roman"/>
          <w:sz w:val="24"/>
          <w:szCs w:val="24"/>
        </w:rPr>
        <w:t xml:space="preserve">составила </w:t>
      </w:r>
      <w:r w:rsidR="00E92FD2" w:rsidRPr="00E92FD2">
        <w:rPr>
          <w:rFonts w:ascii="Times New Roman" w:hAnsi="Times New Roman" w:cs="Times New Roman"/>
          <w:b/>
          <w:sz w:val="24"/>
          <w:szCs w:val="24"/>
        </w:rPr>
        <w:t>2,9</w:t>
      </w:r>
      <w:r w:rsidR="00E92FD2">
        <w:rPr>
          <w:rFonts w:ascii="Times New Roman" w:hAnsi="Times New Roman" w:cs="Times New Roman"/>
          <w:sz w:val="24"/>
          <w:szCs w:val="24"/>
        </w:rPr>
        <w:t xml:space="preserve"> тыс. рублей</w:t>
      </w:r>
      <w:r w:rsidRPr="002F10C5">
        <w:rPr>
          <w:rFonts w:ascii="Times New Roman" w:hAnsi="Times New Roman" w:cs="Times New Roman"/>
          <w:sz w:val="24"/>
          <w:szCs w:val="24"/>
        </w:rPr>
        <w:t>.</w:t>
      </w:r>
    </w:p>
    <w:p w:rsidR="005429DB" w:rsidRPr="002F10C5"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Сумма выбытия денежных средств со счетов по учету бюджетных средств составила </w:t>
      </w:r>
      <w:r w:rsidR="00E92FD2">
        <w:rPr>
          <w:rFonts w:ascii="Times New Roman" w:hAnsi="Times New Roman" w:cs="Times New Roman"/>
          <w:b/>
          <w:sz w:val="24"/>
          <w:szCs w:val="24"/>
        </w:rPr>
        <w:t>40</w:t>
      </w:r>
      <w:r w:rsidR="0009183C" w:rsidRPr="0009183C">
        <w:rPr>
          <w:rFonts w:ascii="Times New Roman" w:hAnsi="Times New Roman" w:cs="Times New Roman"/>
          <w:b/>
          <w:sz w:val="24"/>
          <w:szCs w:val="24"/>
        </w:rPr>
        <w:t xml:space="preserve"> </w:t>
      </w:r>
      <w:r w:rsidR="00E92FD2">
        <w:rPr>
          <w:rFonts w:ascii="Times New Roman" w:hAnsi="Times New Roman" w:cs="Times New Roman"/>
          <w:b/>
          <w:sz w:val="24"/>
          <w:szCs w:val="24"/>
        </w:rPr>
        <w:t>792,6</w:t>
      </w:r>
      <w:r w:rsidR="002F10C5">
        <w:rPr>
          <w:rFonts w:ascii="Times New Roman" w:hAnsi="Times New Roman" w:cs="Times New Roman"/>
          <w:b/>
          <w:sz w:val="24"/>
          <w:szCs w:val="24"/>
        </w:rPr>
        <w:t xml:space="preserve"> </w:t>
      </w:r>
      <w:r w:rsidRPr="002F10C5">
        <w:rPr>
          <w:rFonts w:ascii="Times New Roman" w:hAnsi="Times New Roman" w:cs="Times New Roman"/>
          <w:sz w:val="24"/>
          <w:szCs w:val="24"/>
        </w:rPr>
        <w:t>тыс. рублей, в том числе:</w:t>
      </w:r>
    </w:p>
    <w:p w:rsidR="005429DB" w:rsidRPr="002F10C5"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 по текущим операциям – </w:t>
      </w:r>
      <w:r w:rsidR="00E92FD2">
        <w:rPr>
          <w:rFonts w:ascii="Times New Roman" w:hAnsi="Times New Roman" w:cs="Times New Roman"/>
          <w:b/>
          <w:sz w:val="24"/>
          <w:szCs w:val="24"/>
        </w:rPr>
        <w:t>40</w:t>
      </w:r>
      <w:r w:rsidR="0009183C" w:rsidRPr="0009183C">
        <w:rPr>
          <w:rFonts w:ascii="Times New Roman" w:hAnsi="Times New Roman" w:cs="Times New Roman"/>
          <w:b/>
          <w:sz w:val="24"/>
          <w:szCs w:val="24"/>
        </w:rPr>
        <w:t xml:space="preserve"> </w:t>
      </w:r>
      <w:r w:rsidR="00E92FD2">
        <w:rPr>
          <w:rFonts w:ascii="Times New Roman" w:hAnsi="Times New Roman" w:cs="Times New Roman"/>
          <w:b/>
          <w:sz w:val="24"/>
          <w:szCs w:val="24"/>
        </w:rPr>
        <w:t>208,5</w:t>
      </w:r>
      <w:r w:rsidRPr="002F10C5">
        <w:rPr>
          <w:rFonts w:ascii="Times New Roman" w:hAnsi="Times New Roman" w:cs="Times New Roman"/>
          <w:b/>
          <w:sz w:val="24"/>
          <w:szCs w:val="24"/>
        </w:rPr>
        <w:t xml:space="preserve"> </w:t>
      </w:r>
      <w:r w:rsidRPr="002F10C5">
        <w:rPr>
          <w:rFonts w:ascii="Times New Roman" w:hAnsi="Times New Roman" w:cs="Times New Roman"/>
          <w:sz w:val="24"/>
          <w:szCs w:val="24"/>
        </w:rPr>
        <w:t>тыс. рублей;</w:t>
      </w:r>
    </w:p>
    <w:p w:rsidR="005429DB" w:rsidRPr="002F10C5"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 по инвестиционным операциям – </w:t>
      </w:r>
      <w:r w:rsidR="00E92FD2">
        <w:rPr>
          <w:rFonts w:ascii="Times New Roman" w:hAnsi="Times New Roman" w:cs="Times New Roman"/>
          <w:b/>
          <w:sz w:val="24"/>
          <w:szCs w:val="24"/>
        </w:rPr>
        <w:t>584,1</w:t>
      </w:r>
      <w:r w:rsidRPr="002F10C5">
        <w:rPr>
          <w:rFonts w:ascii="Times New Roman" w:hAnsi="Times New Roman" w:cs="Times New Roman"/>
          <w:b/>
          <w:sz w:val="24"/>
          <w:szCs w:val="24"/>
        </w:rPr>
        <w:t xml:space="preserve"> </w:t>
      </w:r>
      <w:r w:rsidRPr="002F10C5">
        <w:rPr>
          <w:rFonts w:ascii="Times New Roman" w:hAnsi="Times New Roman" w:cs="Times New Roman"/>
          <w:sz w:val="24"/>
          <w:szCs w:val="24"/>
        </w:rPr>
        <w:t>тыс. рублей.</w:t>
      </w:r>
    </w:p>
    <w:p w:rsidR="005429DB" w:rsidRPr="002F10C5"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Таким образом, итоговая сумма денежных средств выбытия превысила их поступления на счет бюджета на </w:t>
      </w:r>
      <w:r w:rsidR="00E92FD2">
        <w:rPr>
          <w:rFonts w:ascii="Times New Roman" w:hAnsi="Times New Roman" w:cs="Times New Roman"/>
          <w:b/>
          <w:sz w:val="24"/>
          <w:szCs w:val="24"/>
        </w:rPr>
        <w:t>40 789,7</w:t>
      </w:r>
      <w:r w:rsidRPr="002F10C5">
        <w:rPr>
          <w:rFonts w:ascii="Times New Roman" w:hAnsi="Times New Roman" w:cs="Times New Roman"/>
          <w:sz w:val="24"/>
          <w:szCs w:val="24"/>
        </w:rPr>
        <w:t xml:space="preserve"> тыс. рублей.</w:t>
      </w:r>
    </w:p>
    <w:p w:rsidR="005429DB"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Проверкой соотношения показателей ф.0503123 (сумма </w:t>
      </w:r>
      <w:hyperlink r:id="rId10" w:history="1">
        <w:r w:rsidRPr="002F10C5">
          <w:rPr>
            <w:rFonts w:ascii="Times New Roman" w:hAnsi="Times New Roman" w:cs="Times New Roman"/>
            <w:sz w:val="24"/>
            <w:szCs w:val="24"/>
          </w:rPr>
          <w:t>строк 5010</w:t>
        </w:r>
      </w:hyperlink>
      <w:r w:rsidRPr="002F10C5">
        <w:rPr>
          <w:rFonts w:ascii="Times New Roman" w:hAnsi="Times New Roman" w:cs="Times New Roman"/>
          <w:sz w:val="24"/>
          <w:szCs w:val="24"/>
        </w:rPr>
        <w:t xml:space="preserve"> и </w:t>
      </w:r>
      <w:hyperlink r:id="rId11" w:history="1">
        <w:r w:rsidRPr="002F10C5">
          <w:rPr>
            <w:rFonts w:ascii="Times New Roman" w:hAnsi="Times New Roman" w:cs="Times New Roman"/>
            <w:sz w:val="24"/>
            <w:szCs w:val="24"/>
          </w:rPr>
          <w:t>5020</w:t>
        </w:r>
      </w:hyperlink>
      <w:r w:rsidRPr="002F10C5">
        <w:rPr>
          <w:rFonts w:ascii="Times New Roman" w:hAnsi="Times New Roman" w:cs="Times New Roman"/>
          <w:sz w:val="24"/>
          <w:szCs w:val="24"/>
        </w:rPr>
        <w:t xml:space="preserve"> за вычетом </w:t>
      </w:r>
      <w:hyperlink r:id="rId12" w:history="1">
        <w:r w:rsidRPr="002F10C5">
          <w:rPr>
            <w:rFonts w:ascii="Times New Roman" w:hAnsi="Times New Roman" w:cs="Times New Roman"/>
            <w:sz w:val="24"/>
            <w:szCs w:val="24"/>
          </w:rPr>
          <w:t>строки 4400</w:t>
        </w:r>
      </w:hyperlink>
      <w:r w:rsidRPr="002F10C5">
        <w:rPr>
          <w:rFonts w:ascii="Times New Roman" w:hAnsi="Times New Roman" w:cs="Times New Roman"/>
          <w:sz w:val="24"/>
          <w:szCs w:val="24"/>
        </w:rPr>
        <w:t xml:space="preserve"> и суммы </w:t>
      </w:r>
      <w:hyperlink r:id="rId13" w:history="1">
        <w:r w:rsidRPr="002F10C5">
          <w:rPr>
            <w:rFonts w:ascii="Times New Roman" w:hAnsi="Times New Roman" w:cs="Times New Roman"/>
            <w:sz w:val="24"/>
            <w:szCs w:val="24"/>
          </w:rPr>
          <w:t>строк 4910</w:t>
        </w:r>
      </w:hyperlink>
      <w:r w:rsidRPr="002F10C5">
        <w:rPr>
          <w:rFonts w:ascii="Times New Roman" w:hAnsi="Times New Roman" w:cs="Times New Roman"/>
          <w:sz w:val="24"/>
          <w:szCs w:val="24"/>
        </w:rPr>
        <w:t xml:space="preserve"> и </w:t>
      </w:r>
      <w:hyperlink r:id="rId14" w:history="1">
        <w:r w:rsidRPr="002F10C5">
          <w:rPr>
            <w:rFonts w:ascii="Times New Roman" w:hAnsi="Times New Roman" w:cs="Times New Roman"/>
            <w:sz w:val="24"/>
            <w:szCs w:val="24"/>
          </w:rPr>
          <w:t>4920</w:t>
        </w:r>
      </w:hyperlink>
      <w:r w:rsidRPr="002F10C5">
        <w:rPr>
          <w:rFonts w:ascii="Times New Roman" w:hAnsi="Times New Roman" w:cs="Times New Roman"/>
          <w:sz w:val="24"/>
          <w:szCs w:val="24"/>
        </w:rPr>
        <w:t xml:space="preserve">) с показателями ф.0503127 (сумма </w:t>
      </w:r>
      <w:hyperlink r:id="rId15" w:history="1">
        <w:r w:rsidRPr="002F10C5">
          <w:rPr>
            <w:rFonts w:ascii="Times New Roman" w:hAnsi="Times New Roman" w:cs="Times New Roman"/>
            <w:sz w:val="24"/>
            <w:szCs w:val="24"/>
          </w:rPr>
          <w:t>строк 700</w:t>
        </w:r>
      </w:hyperlink>
      <w:r w:rsidRPr="002F10C5">
        <w:rPr>
          <w:rFonts w:ascii="Times New Roman" w:hAnsi="Times New Roman" w:cs="Times New Roman"/>
          <w:sz w:val="24"/>
          <w:szCs w:val="24"/>
        </w:rPr>
        <w:t xml:space="preserve"> и </w:t>
      </w:r>
      <w:hyperlink r:id="rId16" w:history="1">
        <w:r w:rsidRPr="002F10C5">
          <w:rPr>
            <w:rFonts w:ascii="Times New Roman" w:hAnsi="Times New Roman" w:cs="Times New Roman"/>
            <w:sz w:val="24"/>
            <w:szCs w:val="24"/>
          </w:rPr>
          <w:t>810</w:t>
        </w:r>
      </w:hyperlink>
      <w:r w:rsidRPr="002F10C5">
        <w:rPr>
          <w:rFonts w:ascii="Times New Roman" w:hAnsi="Times New Roman" w:cs="Times New Roman"/>
          <w:sz w:val="24"/>
          <w:szCs w:val="24"/>
        </w:rPr>
        <w:t xml:space="preserve"> граф 5 и 6)</w:t>
      </w:r>
      <w:r w:rsidRPr="002F10C5">
        <w:rPr>
          <w:rFonts w:ascii="Trebuchet MS" w:hAnsi="Trebuchet MS" w:cs="Trebuchet MS"/>
          <w:sz w:val="24"/>
          <w:szCs w:val="24"/>
        </w:rPr>
        <w:t xml:space="preserve"> </w:t>
      </w:r>
      <w:r w:rsidRPr="002F10C5">
        <w:rPr>
          <w:rFonts w:ascii="Times New Roman" w:hAnsi="Times New Roman" w:cs="Times New Roman"/>
          <w:sz w:val="24"/>
          <w:szCs w:val="24"/>
        </w:rPr>
        <w:t xml:space="preserve"> расхождений не установлено.</w:t>
      </w:r>
    </w:p>
    <w:p w:rsidR="000C38CA" w:rsidRPr="00B03F09" w:rsidRDefault="000C38CA" w:rsidP="005429DB">
      <w:pPr>
        <w:autoSpaceDE w:val="0"/>
        <w:autoSpaceDN w:val="0"/>
        <w:adjustRightInd w:val="0"/>
        <w:spacing w:after="0" w:line="240" w:lineRule="auto"/>
        <w:ind w:firstLine="709"/>
        <w:jc w:val="both"/>
        <w:rPr>
          <w:rFonts w:ascii="Times New Roman" w:hAnsi="Times New Roman" w:cs="Times New Roman"/>
          <w:sz w:val="24"/>
          <w:szCs w:val="24"/>
        </w:rPr>
      </w:pPr>
    </w:p>
    <w:p w:rsidR="0089112F" w:rsidRPr="00BD7836" w:rsidRDefault="0089112F" w:rsidP="0089112F">
      <w:pPr>
        <w:spacing w:after="0" w:line="240" w:lineRule="auto"/>
        <w:ind w:firstLine="709"/>
        <w:jc w:val="both"/>
        <w:rPr>
          <w:rFonts w:ascii="Times New Roman" w:hAnsi="Times New Roman" w:cs="Times New Roman"/>
          <w:sz w:val="24"/>
          <w:szCs w:val="24"/>
        </w:rPr>
      </w:pPr>
      <w:bookmarkStart w:id="1" w:name="_Hlk69305834"/>
      <w:r w:rsidRPr="00BD7836">
        <w:rPr>
          <w:rFonts w:ascii="Times New Roman" w:hAnsi="Times New Roman" w:cs="Times New Roman"/>
          <w:b/>
          <w:i/>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Данный отчет содержит показатели, характеризующие выполнение годовых утвержденных назначений на 202</w:t>
      </w:r>
      <w:r>
        <w:rPr>
          <w:rFonts w:ascii="Times New Roman" w:hAnsi="Times New Roman" w:cs="Times New Roman"/>
          <w:sz w:val="24"/>
          <w:szCs w:val="24"/>
        </w:rPr>
        <w:t>5</w:t>
      </w:r>
      <w:r w:rsidRPr="00BD7836">
        <w:rPr>
          <w:rFonts w:ascii="Times New Roman" w:hAnsi="Times New Roman" w:cs="Times New Roman"/>
          <w:sz w:val="24"/>
          <w:szCs w:val="24"/>
        </w:rPr>
        <w:t xml:space="preserve"> год по доходам, расходам и источникам финансирования дефицита бюджета.</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В соответствии с пунктом 55 Инструкции №191н в ф.0503127 в графе 4 отражаются соответственно по разделам отчета:</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7"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"Доходы бюджета" - главным администратором доходов бюджета - в сумме плановых (прогнозных) показателей по закрепленным за ним доходам бюджета на основании данных счетов 150400000 "Сметные (плановые, прогнозные) назначения";</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8"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"Расходы бюджета" - главным распорядителем, распорядителем, получателем бюджетных средств - на основании данных по соответствующим группам (подгруппам), элементам кодов видов расходов, счетам счета 150310000 "Бюджетные ассигнования текущего финансового года" в сумме бюджетных ассигнований, утвержденных (доведенных) на текущий финансовый год согласно утвержденной бюджетной росписи с учетом последующих изменений, оформленных в установленном порядке на отчетную дату, с отражением по </w:t>
      </w:r>
      <w:proofErr w:type="spellStart"/>
      <w:r w:rsidRPr="00BD7836">
        <w:rPr>
          <w:rFonts w:ascii="Times New Roman" w:hAnsi="Times New Roman" w:cs="Times New Roman"/>
          <w:sz w:val="24"/>
          <w:szCs w:val="24"/>
        </w:rPr>
        <w:t>группировочным</w:t>
      </w:r>
      <w:proofErr w:type="spellEnd"/>
      <w:r w:rsidRPr="00BD7836">
        <w:rPr>
          <w:rFonts w:ascii="Times New Roman" w:hAnsi="Times New Roman" w:cs="Times New Roman"/>
          <w:sz w:val="24"/>
          <w:szCs w:val="24"/>
        </w:rPr>
        <w:t xml:space="preserve"> кодам классификации расходов бюджета сумм бюджетных ассигнований, не детализированных по соответствующим группам (подгруппам), элементам кодов видов расходов кодам составных частей бюджетной классификации Российской Федерации (далее - далее </w:t>
      </w:r>
      <w:proofErr w:type="spellStart"/>
      <w:r w:rsidRPr="00BD7836">
        <w:rPr>
          <w:rFonts w:ascii="Times New Roman" w:hAnsi="Times New Roman" w:cs="Times New Roman"/>
          <w:sz w:val="24"/>
          <w:szCs w:val="24"/>
        </w:rPr>
        <w:t>группировочные</w:t>
      </w:r>
      <w:proofErr w:type="spellEnd"/>
      <w:r w:rsidRPr="00BD7836">
        <w:rPr>
          <w:rFonts w:ascii="Times New Roman" w:hAnsi="Times New Roman" w:cs="Times New Roman"/>
          <w:sz w:val="24"/>
          <w:szCs w:val="24"/>
        </w:rPr>
        <w:t xml:space="preserve"> коды классификации);</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9"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"Источники финансирования дефицита бюджета" - главным администратором (администратором) источников финансирования дефицита бюджета - в части поступлений источников финансирования дефицита бюджета в сумме плановых </w:t>
      </w:r>
      <w:r w:rsidRPr="00BD7836">
        <w:rPr>
          <w:rFonts w:ascii="Times New Roman" w:hAnsi="Times New Roman" w:cs="Times New Roman"/>
          <w:sz w:val="24"/>
          <w:szCs w:val="24"/>
        </w:rPr>
        <w:lastRenderedPageBreak/>
        <w:t>(прогнозных) показателей по соответствующим счетам 150400000 "Сметные (плановые, прогнозные) назначения", в части выбытий источников финансирования дефицита бюджета счета 150310000 "Бюджетные ассигнования текущего финансового года". Плановые показатели по выплатам по источникам финансирования дефицита бюджета отражаются в отрицательном значении.</w:t>
      </w:r>
    </w:p>
    <w:bookmarkEnd w:id="1"/>
    <w:p w:rsidR="00F101DA" w:rsidRDefault="00F101DA" w:rsidP="00F101DA">
      <w:pPr>
        <w:spacing w:after="13" w:line="240" w:lineRule="auto"/>
        <w:ind w:right="39" w:firstLine="567"/>
        <w:jc w:val="both"/>
        <w:rPr>
          <w:rFonts w:ascii="Times New Roman" w:eastAsia="Times New Roman" w:hAnsi="Times New Roman" w:cs="Times New Roman"/>
          <w:sz w:val="24"/>
          <w:szCs w:val="24"/>
          <w:lang w:eastAsia="ru-RU"/>
        </w:rPr>
      </w:pPr>
      <w:r w:rsidRPr="00957E22">
        <w:rPr>
          <w:rFonts w:ascii="Times New Roman" w:eastAsia="Times New Roman" w:hAnsi="Times New Roman" w:cs="Times New Roman"/>
          <w:sz w:val="24"/>
          <w:szCs w:val="24"/>
          <w:lang w:eastAsia="ru-RU"/>
        </w:rPr>
        <w:t xml:space="preserve">Согласно </w:t>
      </w:r>
      <w:proofErr w:type="gramStart"/>
      <w:r w:rsidRPr="00957E22">
        <w:rPr>
          <w:rFonts w:ascii="Times New Roman" w:eastAsia="Times New Roman" w:hAnsi="Times New Roman" w:cs="Times New Roman"/>
          <w:sz w:val="24"/>
          <w:szCs w:val="24"/>
          <w:lang w:eastAsia="ru-RU"/>
        </w:rPr>
        <w:t>показателям Отчета</w:t>
      </w:r>
      <w:proofErr w:type="gramEnd"/>
      <w:r w:rsidRPr="00957E22">
        <w:rPr>
          <w:rFonts w:ascii="Times New Roman" w:eastAsia="Times New Roman" w:hAnsi="Times New Roman" w:cs="Times New Roman"/>
          <w:sz w:val="24"/>
          <w:szCs w:val="24"/>
          <w:lang w:eastAsia="ru-RU"/>
        </w:rPr>
        <w:t xml:space="preserve"> об исполнении бюджета главного администратора доходов бюджета на 01.01.202</w:t>
      </w:r>
      <w:r>
        <w:rPr>
          <w:rFonts w:ascii="Times New Roman" w:eastAsia="Times New Roman" w:hAnsi="Times New Roman" w:cs="Times New Roman"/>
          <w:sz w:val="24"/>
          <w:szCs w:val="24"/>
          <w:lang w:eastAsia="ru-RU"/>
        </w:rPr>
        <w:t>6</w:t>
      </w:r>
      <w:r w:rsidRPr="00957E22">
        <w:rPr>
          <w:rFonts w:ascii="Times New Roman" w:eastAsia="Times New Roman" w:hAnsi="Times New Roman" w:cs="Times New Roman"/>
          <w:sz w:val="24"/>
          <w:szCs w:val="24"/>
          <w:lang w:eastAsia="ru-RU"/>
        </w:rPr>
        <w:t xml:space="preserve"> года (ф.0503127) раздел 1 «Доходы бюджета»</w:t>
      </w:r>
      <w:r>
        <w:rPr>
          <w:rFonts w:ascii="Times New Roman" w:eastAsia="Times New Roman" w:hAnsi="Times New Roman" w:cs="Times New Roman"/>
          <w:sz w:val="24"/>
          <w:szCs w:val="24"/>
          <w:lang w:eastAsia="ru-RU"/>
        </w:rPr>
        <w:t>:</w:t>
      </w:r>
    </w:p>
    <w:p w:rsidR="00F101DA" w:rsidRDefault="00F101DA" w:rsidP="00F101DA">
      <w:pPr>
        <w:numPr>
          <w:ilvl w:val="0"/>
          <w:numId w:val="26"/>
        </w:numPr>
        <w:spacing w:after="13" w:line="240" w:lineRule="auto"/>
        <w:ind w:right="39"/>
        <w:jc w:val="both"/>
        <w:rPr>
          <w:rFonts w:ascii="Times New Roman" w:eastAsia="Times New Roman" w:hAnsi="Times New Roman" w:cs="Times New Roman"/>
          <w:sz w:val="24"/>
          <w:szCs w:val="24"/>
          <w:lang w:eastAsia="ru-RU"/>
        </w:rPr>
      </w:pPr>
      <w:r w:rsidRPr="00957E22">
        <w:rPr>
          <w:rFonts w:ascii="Times New Roman" w:eastAsia="Times New Roman" w:hAnsi="Times New Roman" w:cs="Times New Roman"/>
          <w:sz w:val="24"/>
          <w:szCs w:val="24"/>
          <w:lang w:eastAsia="ru-RU"/>
        </w:rPr>
        <w:t xml:space="preserve">графа 4 «Утвержденные бюджетные назначения», утвержденные бюджетные назначения по доходам отражены в сумме </w:t>
      </w:r>
      <w:r>
        <w:rPr>
          <w:rFonts w:ascii="Times New Roman" w:eastAsia="Times New Roman" w:hAnsi="Times New Roman" w:cs="Times New Roman"/>
          <w:b/>
          <w:sz w:val="24"/>
          <w:szCs w:val="24"/>
          <w:lang w:eastAsia="ru-RU"/>
        </w:rPr>
        <w:t>40,8</w:t>
      </w:r>
      <w:r w:rsidRPr="00957E22">
        <w:rPr>
          <w:rFonts w:ascii="Times New Roman" w:eastAsia="Times New Roman" w:hAnsi="Times New Roman" w:cs="Times New Roman"/>
          <w:b/>
          <w:sz w:val="24"/>
          <w:szCs w:val="24"/>
          <w:lang w:eastAsia="ru-RU"/>
        </w:rPr>
        <w:t xml:space="preserve"> </w:t>
      </w:r>
      <w:r w:rsidRPr="00957E22">
        <w:rPr>
          <w:rFonts w:ascii="Times New Roman" w:eastAsia="Times New Roman" w:hAnsi="Times New Roman" w:cs="Times New Roman"/>
          <w:sz w:val="24"/>
          <w:szCs w:val="24"/>
          <w:lang w:eastAsia="ru-RU"/>
        </w:rPr>
        <w:t>тыс.</w:t>
      </w:r>
      <w:r>
        <w:rPr>
          <w:rFonts w:ascii="Times New Roman" w:eastAsia="Times New Roman" w:hAnsi="Times New Roman" w:cs="Times New Roman"/>
          <w:sz w:val="24"/>
          <w:szCs w:val="24"/>
          <w:lang w:eastAsia="ru-RU"/>
        </w:rPr>
        <w:t xml:space="preserve"> </w:t>
      </w:r>
      <w:r w:rsidRPr="00957E22">
        <w:rPr>
          <w:rFonts w:ascii="Times New Roman" w:eastAsia="Times New Roman" w:hAnsi="Times New Roman" w:cs="Times New Roman"/>
          <w:sz w:val="24"/>
          <w:szCs w:val="24"/>
          <w:lang w:eastAsia="ru-RU"/>
        </w:rPr>
        <w:t>рублей</w:t>
      </w:r>
    </w:p>
    <w:p w:rsidR="00F101DA" w:rsidRPr="00957E22" w:rsidRDefault="00F101DA" w:rsidP="00F101DA">
      <w:pPr>
        <w:numPr>
          <w:ilvl w:val="0"/>
          <w:numId w:val="26"/>
        </w:numPr>
        <w:spacing w:after="13" w:line="240" w:lineRule="auto"/>
        <w:ind w:right="39"/>
        <w:jc w:val="both"/>
        <w:rPr>
          <w:rFonts w:ascii="Times New Roman" w:eastAsia="Times New Roman" w:hAnsi="Times New Roman" w:cs="Times New Roman"/>
          <w:sz w:val="24"/>
          <w:szCs w:val="24"/>
          <w:lang w:eastAsia="ru-RU"/>
        </w:rPr>
      </w:pPr>
      <w:r w:rsidRPr="00957E22">
        <w:rPr>
          <w:rFonts w:ascii="Times New Roman" w:eastAsia="Times New Roman" w:hAnsi="Times New Roman" w:cs="Times New Roman"/>
          <w:sz w:val="24"/>
          <w:szCs w:val="24"/>
          <w:lang w:eastAsia="ru-RU"/>
        </w:rPr>
        <w:t xml:space="preserve">графа </w:t>
      </w:r>
      <w:r>
        <w:rPr>
          <w:rFonts w:ascii="Times New Roman" w:eastAsia="Times New Roman" w:hAnsi="Times New Roman" w:cs="Times New Roman"/>
          <w:sz w:val="24"/>
          <w:szCs w:val="24"/>
          <w:lang w:eastAsia="ru-RU"/>
        </w:rPr>
        <w:t>5</w:t>
      </w:r>
      <w:r w:rsidRPr="00957E2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Исполнено, через финансовые органы</w:t>
      </w:r>
      <w:r w:rsidRPr="00957E2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w:t>
      </w:r>
      <w:r w:rsidRPr="00957E22">
        <w:rPr>
          <w:rFonts w:ascii="Times New Roman" w:eastAsia="Times New Roman" w:hAnsi="Times New Roman" w:cs="Times New Roman"/>
          <w:sz w:val="24"/>
          <w:szCs w:val="24"/>
          <w:lang w:eastAsia="ru-RU"/>
        </w:rPr>
        <w:t xml:space="preserve"> бюджетные назначения по доходам </w:t>
      </w:r>
      <w:r>
        <w:rPr>
          <w:rFonts w:ascii="Times New Roman" w:eastAsia="Times New Roman" w:hAnsi="Times New Roman" w:cs="Times New Roman"/>
          <w:sz w:val="24"/>
          <w:szCs w:val="24"/>
          <w:lang w:eastAsia="ru-RU"/>
        </w:rPr>
        <w:t>и</w:t>
      </w:r>
      <w:r w:rsidRPr="00957E22">
        <w:rPr>
          <w:rFonts w:ascii="Times New Roman" w:eastAsia="Times New Roman" w:hAnsi="Times New Roman" w:cs="Times New Roman"/>
          <w:sz w:val="24"/>
          <w:szCs w:val="24"/>
          <w:lang w:eastAsia="ru-RU"/>
        </w:rPr>
        <w:t xml:space="preserve">сполнены в сумме </w:t>
      </w:r>
      <w:r>
        <w:rPr>
          <w:rFonts w:ascii="Times New Roman" w:eastAsia="Times New Roman" w:hAnsi="Times New Roman" w:cs="Times New Roman"/>
          <w:b/>
          <w:sz w:val="24"/>
          <w:szCs w:val="24"/>
          <w:lang w:eastAsia="ru-RU"/>
        </w:rPr>
        <w:t xml:space="preserve">2,9 </w:t>
      </w:r>
      <w:r w:rsidRPr="00957E22">
        <w:rPr>
          <w:rFonts w:ascii="Times New Roman" w:eastAsia="Times New Roman" w:hAnsi="Times New Roman" w:cs="Times New Roman"/>
          <w:sz w:val="24"/>
          <w:szCs w:val="24"/>
          <w:lang w:eastAsia="ru-RU"/>
        </w:rPr>
        <w:t>тыс.</w:t>
      </w:r>
      <w:r>
        <w:rPr>
          <w:rFonts w:ascii="Times New Roman" w:eastAsia="Times New Roman" w:hAnsi="Times New Roman" w:cs="Times New Roman"/>
          <w:sz w:val="24"/>
          <w:szCs w:val="24"/>
          <w:lang w:eastAsia="ru-RU"/>
        </w:rPr>
        <w:t xml:space="preserve"> </w:t>
      </w:r>
      <w:r w:rsidRPr="00957E22">
        <w:rPr>
          <w:rFonts w:ascii="Times New Roman" w:eastAsia="Times New Roman" w:hAnsi="Times New Roman" w:cs="Times New Roman"/>
          <w:sz w:val="24"/>
          <w:szCs w:val="24"/>
          <w:lang w:eastAsia="ru-RU"/>
        </w:rPr>
        <w:t>рублей (</w:t>
      </w:r>
      <w:r>
        <w:rPr>
          <w:rFonts w:ascii="Times New Roman" w:eastAsia="Times New Roman" w:hAnsi="Times New Roman" w:cs="Times New Roman"/>
          <w:sz w:val="24"/>
          <w:szCs w:val="24"/>
          <w:lang w:eastAsia="ru-RU"/>
        </w:rPr>
        <w:t>7,2</w:t>
      </w:r>
      <w:r w:rsidRPr="00957E22">
        <w:rPr>
          <w:rFonts w:ascii="Times New Roman" w:eastAsia="Times New Roman" w:hAnsi="Times New Roman" w:cs="Times New Roman"/>
          <w:sz w:val="24"/>
          <w:szCs w:val="24"/>
          <w:lang w:eastAsia="ru-RU"/>
        </w:rPr>
        <w:t>%).</w:t>
      </w:r>
      <w:r w:rsidR="00C84DC9">
        <w:rPr>
          <w:rFonts w:ascii="Times New Roman" w:eastAsia="Times New Roman" w:hAnsi="Times New Roman" w:cs="Times New Roman"/>
          <w:sz w:val="24"/>
          <w:szCs w:val="24"/>
          <w:lang w:eastAsia="ru-RU"/>
        </w:rPr>
        <w:t xml:space="preserve"> Причины низкого исполнения по доходам в пояснительной записке не отражены.</w:t>
      </w:r>
    </w:p>
    <w:p w:rsidR="00F101DA" w:rsidRPr="00A61C64" w:rsidRDefault="00F101DA" w:rsidP="00F101DA">
      <w:pPr>
        <w:spacing w:after="0" w:line="240" w:lineRule="auto"/>
        <w:ind w:right="39" w:firstLine="708"/>
        <w:jc w:val="both"/>
        <w:rPr>
          <w:rFonts w:ascii="Times New Roman" w:eastAsia="Times New Roman" w:hAnsi="Times New Roman" w:cs="Times New Roman"/>
          <w:i/>
          <w:sz w:val="24"/>
          <w:lang w:eastAsia="ru-RU"/>
        </w:rPr>
      </w:pPr>
      <w:r w:rsidRPr="00A61C64">
        <w:rPr>
          <w:rFonts w:ascii="Times New Roman" w:eastAsia="Times New Roman" w:hAnsi="Times New Roman" w:cs="Times New Roman"/>
          <w:i/>
          <w:sz w:val="24"/>
          <w:lang w:eastAsia="ru-RU"/>
        </w:rPr>
        <w:t>Данные ф. 0503127 «Отчёт об исполнении бюджета» подтверждены данными ф.0503110 «Справка по заключению счетов бюджетного учёта отчетного финансового года» на 01.01.202</w:t>
      </w:r>
      <w:r>
        <w:rPr>
          <w:rFonts w:ascii="Times New Roman" w:eastAsia="Times New Roman" w:hAnsi="Times New Roman" w:cs="Times New Roman"/>
          <w:i/>
          <w:sz w:val="24"/>
          <w:lang w:eastAsia="ru-RU"/>
        </w:rPr>
        <w:t>6</w:t>
      </w:r>
      <w:r w:rsidRPr="00A61C64">
        <w:rPr>
          <w:rFonts w:ascii="Times New Roman" w:eastAsia="Times New Roman" w:hAnsi="Times New Roman" w:cs="Times New Roman"/>
          <w:i/>
          <w:sz w:val="24"/>
          <w:lang w:eastAsia="ru-RU"/>
        </w:rPr>
        <w:t xml:space="preserve"> года и соответствующими показателями, указанными в форме 0503164 «Сведения об исполнении бюджета». </w:t>
      </w:r>
    </w:p>
    <w:p w:rsidR="00BF7766" w:rsidRDefault="00F54862" w:rsidP="00BF7766">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 </w:t>
      </w:r>
      <w:r w:rsidR="000C38CA">
        <w:rPr>
          <w:rFonts w:ascii="Times New Roman" w:hAnsi="Times New Roman" w:cs="Times New Roman"/>
          <w:sz w:val="24"/>
          <w:szCs w:val="24"/>
        </w:rPr>
        <w:t>раздел 2 «Расходы бюджета</w:t>
      </w:r>
      <w:r w:rsidR="00BF7766">
        <w:rPr>
          <w:rFonts w:ascii="Times New Roman" w:hAnsi="Times New Roman" w:cs="Times New Roman"/>
          <w:sz w:val="24"/>
          <w:szCs w:val="24"/>
        </w:rPr>
        <w:t>»:</w:t>
      </w:r>
      <w:r w:rsidR="0089112F" w:rsidRPr="00BD783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«Утвержденные бюджетные назначения» - </w:t>
      </w:r>
      <w:r>
        <w:rPr>
          <w:rFonts w:ascii="Times New Roman" w:hAnsi="Times New Roman" w:cs="Times New Roman"/>
          <w:b/>
          <w:color w:val="000000" w:themeColor="text1"/>
          <w:sz w:val="24"/>
          <w:szCs w:val="24"/>
        </w:rPr>
        <w:t>41 340,4</w:t>
      </w:r>
      <w:r w:rsidR="002F10C5">
        <w:rPr>
          <w:rFonts w:ascii="Times New Roman" w:hAnsi="Times New Roman" w:cs="Times New Roman"/>
          <w:b/>
          <w:color w:val="000000" w:themeColor="text1"/>
          <w:sz w:val="24"/>
          <w:szCs w:val="24"/>
        </w:rPr>
        <w:t xml:space="preserve"> </w:t>
      </w:r>
      <w:r w:rsidR="00BF7766" w:rsidRPr="0089112F">
        <w:rPr>
          <w:rFonts w:ascii="Times New Roman" w:hAnsi="Times New Roman" w:cs="Times New Roman"/>
          <w:color w:val="000000" w:themeColor="text1"/>
          <w:sz w:val="24"/>
          <w:szCs w:val="24"/>
        </w:rPr>
        <w:t xml:space="preserve">тыс. рублей, «Лимиты    бюджетных    обязательств» - </w:t>
      </w:r>
      <w:r>
        <w:rPr>
          <w:rFonts w:ascii="Times New Roman" w:hAnsi="Times New Roman" w:cs="Times New Roman"/>
          <w:b/>
          <w:color w:val="000000" w:themeColor="text1"/>
          <w:sz w:val="24"/>
          <w:szCs w:val="24"/>
        </w:rPr>
        <w:t>41 340,4</w:t>
      </w:r>
      <w:r w:rsidR="00BF7766" w:rsidRPr="0089112F">
        <w:rPr>
          <w:rFonts w:ascii="Times New Roman" w:hAnsi="Times New Roman" w:cs="Times New Roman"/>
          <w:color w:val="000000" w:themeColor="text1"/>
          <w:sz w:val="24"/>
          <w:szCs w:val="24"/>
        </w:rPr>
        <w:t xml:space="preserve"> тыс. рублей</w:t>
      </w:r>
      <w:r w:rsidR="0089112F" w:rsidRPr="00BD7836">
        <w:rPr>
          <w:rFonts w:ascii="Times New Roman" w:hAnsi="Times New Roman" w:cs="Times New Roman"/>
          <w:sz w:val="24"/>
          <w:szCs w:val="24"/>
        </w:rPr>
        <w:t xml:space="preserve">, исполнены в размере </w:t>
      </w:r>
      <w:r>
        <w:rPr>
          <w:rFonts w:ascii="Times New Roman" w:hAnsi="Times New Roman" w:cs="Times New Roman"/>
          <w:b/>
          <w:sz w:val="24"/>
          <w:szCs w:val="24"/>
        </w:rPr>
        <w:t>40 792,6</w:t>
      </w:r>
      <w:r w:rsidR="0089112F" w:rsidRPr="00BD7836">
        <w:rPr>
          <w:rFonts w:ascii="Times New Roman" w:hAnsi="Times New Roman" w:cs="Times New Roman"/>
          <w:sz w:val="24"/>
          <w:szCs w:val="24"/>
        </w:rPr>
        <w:t xml:space="preserve"> тыс. рублей. Неисполненные назначения по бюджетным ассигнованиям, по лимитам бюджетных обязательств составили </w:t>
      </w:r>
      <w:r>
        <w:rPr>
          <w:rFonts w:ascii="Times New Roman" w:hAnsi="Times New Roman" w:cs="Times New Roman"/>
          <w:b/>
          <w:sz w:val="24"/>
          <w:szCs w:val="24"/>
        </w:rPr>
        <w:t>547,8</w:t>
      </w:r>
      <w:r w:rsidR="0089112F" w:rsidRPr="00BD7836">
        <w:rPr>
          <w:rFonts w:ascii="Times New Roman" w:hAnsi="Times New Roman" w:cs="Times New Roman"/>
          <w:sz w:val="24"/>
          <w:szCs w:val="24"/>
        </w:rPr>
        <w:t xml:space="preserve"> тыс. рублей</w:t>
      </w:r>
      <w:r w:rsidR="00BF776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Исполнение составило от утвержденных бюджетных назначений – </w:t>
      </w:r>
      <w:r>
        <w:rPr>
          <w:rFonts w:ascii="Times New Roman" w:hAnsi="Times New Roman" w:cs="Times New Roman"/>
          <w:color w:val="000000" w:themeColor="text1"/>
          <w:sz w:val="24"/>
          <w:szCs w:val="24"/>
        </w:rPr>
        <w:t>98,7</w:t>
      </w:r>
      <w:r w:rsidR="00BF7766" w:rsidRPr="0089112F">
        <w:rPr>
          <w:rFonts w:ascii="Times New Roman" w:hAnsi="Times New Roman" w:cs="Times New Roman"/>
          <w:color w:val="000000" w:themeColor="text1"/>
          <w:sz w:val="24"/>
          <w:szCs w:val="24"/>
        </w:rPr>
        <w:t xml:space="preserve"> процента</w:t>
      </w:r>
      <w:r w:rsidR="008019E7">
        <w:rPr>
          <w:rFonts w:ascii="Times New Roman" w:hAnsi="Times New Roman" w:cs="Times New Roman"/>
          <w:color w:val="000000" w:themeColor="text1"/>
          <w:sz w:val="24"/>
          <w:szCs w:val="24"/>
        </w:rPr>
        <w:t>;</w:t>
      </w:r>
    </w:p>
    <w:p w:rsidR="0089112F"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по источникам финансирования дефицита бюджета </w:t>
      </w:r>
      <w:r w:rsidR="00F54862">
        <w:rPr>
          <w:rFonts w:ascii="Times New Roman" w:hAnsi="Times New Roman" w:cs="Times New Roman"/>
          <w:b/>
          <w:sz w:val="24"/>
          <w:szCs w:val="24"/>
        </w:rPr>
        <w:t xml:space="preserve">40 </w:t>
      </w:r>
      <w:bookmarkStart w:id="2" w:name="_GoBack"/>
      <w:bookmarkEnd w:id="2"/>
      <w:r w:rsidR="00F54862">
        <w:rPr>
          <w:rFonts w:ascii="Times New Roman" w:hAnsi="Times New Roman" w:cs="Times New Roman"/>
          <w:b/>
          <w:sz w:val="24"/>
          <w:szCs w:val="24"/>
        </w:rPr>
        <w:t>789,7</w:t>
      </w:r>
      <w:r w:rsidRPr="00BD7836">
        <w:rPr>
          <w:rFonts w:ascii="Times New Roman" w:hAnsi="Times New Roman" w:cs="Times New Roman"/>
          <w:sz w:val="24"/>
          <w:szCs w:val="24"/>
        </w:rPr>
        <w:t xml:space="preserve"> тыс. рублей.</w:t>
      </w:r>
    </w:p>
    <w:p w:rsidR="0089112F" w:rsidRPr="004C4589" w:rsidRDefault="00F5480F" w:rsidP="0066129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Показатели</w:t>
      </w:r>
      <w:r w:rsidR="000A4014">
        <w:rPr>
          <w:rFonts w:ascii="Times New Roman" w:hAnsi="Times New Roman" w:cs="Times New Roman"/>
          <w:sz w:val="24"/>
          <w:szCs w:val="24"/>
        </w:rPr>
        <w:t>,</w:t>
      </w:r>
      <w:r>
        <w:rPr>
          <w:rFonts w:ascii="Times New Roman" w:hAnsi="Times New Roman" w:cs="Times New Roman"/>
          <w:sz w:val="24"/>
          <w:szCs w:val="24"/>
        </w:rPr>
        <w:t xml:space="preserve"> указанные в графе 4 «Утвержденные бюджетные назначения» раздела 2 «Расходы бюджета» соответствуют бюджетным ассигнованиям утвержденным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0A4014">
        <w:rPr>
          <w:rFonts w:ascii="Times New Roman" w:hAnsi="Times New Roman" w:cs="Times New Roman"/>
          <w:sz w:val="24"/>
          <w:szCs w:val="24"/>
        </w:rPr>
        <w:t xml:space="preserve"> (с изменениями)</w:t>
      </w:r>
      <w:r>
        <w:rPr>
          <w:rFonts w:ascii="Times New Roman" w:hAnsi="Times New Roman" w:cs="Times New Roman"/>
          <w:sz w:val="24"/>
          <w:szCs w:val="24"/>
        </w:rPr>
        <w:t xml:space="preserve">. </w:t>
      </w:r>
    </w:p>
    <w:p w:rsidR="002D72AC" w:rsidRPr="004C4589" w:rsidRDefault="002D72AC" w:rsidP="0066129E">
      <w:pPr>
        <w:spacing w:after="0" w:line="240" w:lineRule="auto"/>
        <w:ind w:firstLine="709"/>
        <w:jc w:val="both"/>
        <w:rPr>
          <w:rFonts w:ascii="Times New Roman" w:hAnsi="Times New Roman" w:cs="Times New Roman"/>
          <w:sz w:val="24"/>
          <w:szCs w:val="24"/>
        </w:rPr>
      </w:pPr>
    </w:p>
    <w:p w:rsidR="002D72AC" w:rsidRPr="000F39AF" w:rsidRDefault="002D72AC" w:rsidP="002D72AC">
      <w:pPr>
        <w:spacing w:after="0" w:line="240" w:lineRule="auto"/>
        <w:ind w:firstLine="709"/>
        <w:jc w:val="both"/>
        <w:rPr>
          <w:rFonts w:ascii="Times New Roman" w:hAnsi="Times New Roman" w:cs="Times New Roman"/>
          <w:b/>
          <w:i/>
          <w:sz w:val="24"/>
          <w:szCs w:val="24"/>
        </w:rPr>
      </w:pPr>
      <w:bookmarkStart w:id="3" w:name="_Hlk66869015"/>
      <w:bookmarkStart w:id="4" w:name="_Hlk67998937"/>
      <w:bookmarkStart w:id="5" w:name="_Hlk69304652"/>
      <w:r w:rsidRPr="000F39AF">
        <w:rPr>
          <w:rFonts w:ascii="Times New Roman" w:hAnsi="Times New Roman" w:cs="Times New Roman"/>
          <w:b/>
          <w:i/>
          <w:sz w:val="24"/>
          <w:szCs w:val="24"/>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bookmarkEnd w:id="3"/>
      <w:r w:rsidRPr="000F39AF">
        <w:rPr>
          <w:rFonts w:ascii="Times New Roman" w:hAnsi="Times New Roman" w:cs="Times New Roman"/>
          <w:b/>
          <w:i/>
          <w:sz w:val="24"/>
          <w:szCs w:val="24"/>
        </w:rPr>
        <w:t>(ф.0503130) (далее – ф.0503130)</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Баланс сформирован в составе годовой отчетности по состоянию на 01.01.202</w:t>
      </w:r>
      <w:r w:rsidR="00D371C6" w:rsidRPr="00D371C6">
        <w:rPr>
          <w:rFonts w:ascii="Times New Roman" w:hAnsi="Times New Roman" w:cs="Times New Roman"/>
          <w:sz w:val="24"/>
          <w:szCs w:val="24"/>
        </w:rPr>
        <w:t>6</w:t>
      </w:r>
      <w:r w:rsidRPr="000F39AF">
        <w:rPr>
          <w:rFonts w:ascii="Times New Roman" w:hAnsi="Times New Roman" w:cs="Times New Roman"/>
          <w:sz w:val="24"/>
          <w:szCs w:val="24"/>
        </w:rPr>
        <w:t xml:space="preserve"> года, его заполнение соответствует  </w:t>
      </w:r>
      <w:hyperlink r:id="rId20" w:history="1">
        <w:r w:rsidRPr="000F39AF">
          <w:rPr>
            <w:rFonts w:ascii="Times New Roman" w:hAnsi="Times New Roman" w:cs="Times New Roman"/>
            <w:sz w:val="24"/>
            <w:szCs w:val="24"/>
          </w:rPr>
          <w:t>пунктам 12</w:t>
        </w:r>
      </w:hyperlink>
      <w:r w:rsidRPr="000F39AF">
        <w:rPr>
          <w:rFonts w:ascii="Times New Roman" w:hAnsi="Times New Roman" w:cs="Times New Roman"/>
          <w:sz w:val="24"/>
          <w:szCs w:val="24"/>
        </w:rPr>
        <w:t xml:space="preserve"> - 19 Инструкции №191н. Баланс (ф.0503130) состоит из двух частей: </w:t>
      </w:r>
      <w:hyperlink r:id="rId21" w:history="1">
        <w:r w:rsidRPr="000F39AF">
          <w:rPr>
            <w:rFonts w:ascii="Times New Roman" w:hAnsi="Times New Roman" w:cs="Times New Roman"/>
            <w:sz w:val="24"/>
            <w:szCs w:val="24"/>
          </w:rPr>
          <w:t>актива</w:t>
        </w:r>
      </w:hyperlink>
      <w:r w:rsidRPr="000F39AF">
        <w:rPr>
          <w:rFonts w:ascii="Times New Roman" w:hAnsi="Times New Roman" w:cs="Times New Roman"/>
          <w:sz w:val="24"/>
          <w:szCs w:val="24"/>
        </w:rPr>
        <w:t xml:space="preserve"> и </w:t>
      </w:r>
      <w:hyperlink r:id="rId22" w:history="1">
        <w:r w:rsidRPr="000F39AF">
          <w:rPr>
            <w:rFonts w:ascii="Times New Roman" w:hAnsi="Times New Roman" w:cs="Times New Roman"/>
            <w:sz w:val="24"/>
            <w:szCs w:val="24"/>
          </w:rPr>
          <w:t>пассива</w:t>
        </w:r>
      </w:hyperlink>
      <w:r w:rsidRPr="000F39AF">
        <w:rPr>
          <w:rFonts w:ascii="Times New Roman" w:hAnsi="Times New Roman" w:cs="Times New Roman"/>
          <w:sz w:val="24"/>
          <w:szCs w:val="24"/>
        </w:rPr>
        <w:t xml:space="preserve"> итоги которых равны. </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bookmarkEnd w:id="4"/>
    <w:p w:rsidR="002D72AC"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В составе </w:t>
      </w:r>
      <w:hyperlink r:id="rId23" w:history="1">
        <w:r w:rsidRPr="000F39AF">
          <w:rPr>
            <w:rFonts w:ascii="Times New Roman" w:hAnsi="Times New Roman" w:cs="Times New Roman"/>
            <w:sz w:val="24"/>
            <w:szCs w:val="24"/>
          </w:rPr>
          <w:t>ф.0503130</w:t>
        </w:r>
      </w:hyperlink>
      <w:r w:rsidRPr="000F39AF">
        <w:rPr>
          <w:rFonts w:ascii="Times New Roman" w:hAnsi="Times New Roman" w:cs="Times New Roman"/>
          <w:sz w:val="24"/>
          <w:szCs w:val="24"/>
        </w:rPr>
        <w:t xml:space="preserve"> сформирована «Справка о наличии имущества и обязательств на </w:t>
      </w:r>
      <w:proofErr w:type="spellStart"/>
      <w:r w:rsidRPr="000F39AF">
        <w:rPr>
          <w:rFonts w:ascii="Times New Roman" w:hAnsi="Times New Roman" w:cs="Times New Roman"/>
          <w:sz w:val="24"/>
          <w:szCs w:val="24"/>
        </w:rPr>
        <w:t>забалансовых</w:t>
      </w:r>
      <w:proofErr w:type="spellEnd"/>
      <w:r w:rsidRPr="000F39AF">
        <w:rPr>
          <w:rFonts w:ascii="Times New Roman" w:hAnsi="Times New Roman" w:cs="Times New Roman"/>
          <w:sz w:val="24"/>
          <w:szCs w:val="24"/>
        </w:rPr>
        <w:t xml:space="preserve"> счетах», в которой по состоянию на 01.01.202</w:t>
      </w:r>
      <w:r w:rsidR="00D371C6">
        <w:rPr>
          <w:rFonts w:ascii="Times New Roman" w:hAnsi="Times New Roman" w:cs="Times New Roman"/>
          <w:sz w:val="24"/>
          <w:szCs w:val="24"/>
        </w:rPr>
        <w:t>6</w:t>
      </w:r>
      <w:r w:rsidRPr="000F39AF">
        <w:rPr>
          <w:rFonts w:ascii="Times New Roman" w:hAnsi="Times New Roman" w:cs="Times New Roman"/>
          <w:sz w:val="24"/>
          <w:szCs w:val="24"/>
        </w:rPr>
        <w:t xml:space="preserve"> года отражены, на </w:t>
      </w:r>
      <w:proofErr w:type="spellStart"/>
      <w:r w:rsidRPr="000F39AF">
        <w:rPr>
          <w:rFonts w:ascii="Times New Roman" w:hAnsi="Times New Roman" w:cs="Times New Roman"/>
          <w:sz w:val="24"/>
          <w:szCs w:val="24"/>
        </w:rPr>
        <w:t>забалансовом</w:t>
      </w:r>
      <w:proofErr w:type="spellEnd"/>
      <w:r w:rsidRPr="000F39AF">
        <w:rPr>
          <w:rFonts w:ascii="Times New Roman" w:hAnsi="Times New Roman" w:cs="Times New Roman"/>
          <w:sz w:val="24"/>
          <w:szCs w:val="24"/>
        </w:rPr>
        <w:t xml:space="preserve"> счете:</w:t>
      </w:r>
    </w:p>
    <w:p w:rsidR="00C84DC9" w:rsidRDefault="00C84DC9"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- 01 «Имущество, полученное в пользование» в сумме </w:t>
      </w:r>
      <w:r w:rsidRPr="00C84DC9">
        <w:rPr>
          <w:rFonts w:ascii="Times New Roman" w:hAnsi="Times New Roman" w:cs="Times New Roman"/>
          <w:b/>
          <w:sz w:val="24"/>
          <w:szCs w:val="24"/>
        </w:rPr>
        <w:t>26,6</w:t>
      </w:r>
      <w:r>
        <w:rPr>
          <w:rFonts w:ascii="Times New Roman" w:hAnsi="Times New Roman" w:cs="Times New Roman"/>
          <w:sz w:val="24"/>
          <w:szCs w:val="24"/>
        </w:rPr>
        <w:t xml:space="preserve"> тыс. рублей;</w:t>
      </w:r>
    </w:p>
    <w:p w:rsidR="00C84DC9" w:rsidRPr="000F39AF" w:rsidRDefault="00C84DC9"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- 02 «Материальные ценности на хранении» в сумме </w:t>
      </w:r>
      <w:r w:rsidRPr="00C84DC9">
        <w:rPr>
          <w:rFonts w:ascii="Times New Roman" w:hAnsi="Times New Roman" w:cs="Times New Roman"/>
          <w:b/>
          <w:sz w:val="24"/>
          <w:szCs w:val="24"/>
        </w:rPr>
        <w:t>3,8</w:t>
      </w:r>
      <w:r>
        <w:rPr>
          <w:rFonts w:ascii="Times New Roman" w:hAnsi="Times New Roman" w:cs="Times New Roman"/>
          <w:sz w:val="24"/>
          <w:szCs w:val="24"/>
        </w:rPr>
        <w:t xml:space="preserve"> тыс. рублей;</w:t>
      </w:r>
    </w:p>
    <w:p w:rsidR="002D72AC"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- 21 «Основные средства в эксплуатации» в сумме </w:t>
      </w:r>
      <w:r w:rsidR="00C84DC9">
        <w:rPr>
          <w:rFonts w:ascii="Times New Roman" w:hAnsi="Times New Roman" w:cs="Times New Roman"/>
          <w:b/>
          <w:sz w:val="24"/>
          <w:szCs w:val="24"/>
        </w:rPr>
        <w:t>480,7</w:t>
      </w:r>
      <w:r w:rsidRPr="000F39AF">
        <w:rPr>
          <w:rFonts w:ascii="Times New Roman" w:hAnsi="Times New Roman" w:cs="Times New Roman"/>
          <w:sz w:val="24"/>
          <w:szCs w:val="24"/>
        </w:rPr>
        <w:t xml:space="preserve"> тыс. рублей.</w:t>
      </w:r>
    </w:p>
    <w:p w:rsidR="00291571" w:rsidRDefault="00291571"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DA6B1D" w:rsidRPr="00E43A3D" w:rsidRDefault="00DA6B1D" w:rsidP="00DA6B1D">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b/>
          <w:i/>
          <w:sz w:val="24"/>
          <w:szCs w:val="24"/>
        </w:rPr>
        <w:t>Пояснительная записка (ф.0503160) (далее – ф.0503160)</w:t>
      </w:r>
    </w:p>
    <w:p w:rsidR="00DA6B1D" w:rsidRPr="00E43A3D" w:rsidRDefault="00DA6B1D" w:rsidP="00DA6B1D">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sz w:val="24"/>
          <w:szCs w:val="24"/>
        </w:rPr>
        <w:t xml:space="preserve">Пояснительная записка (ф.0503160) составлена в соответствии с требованиями пунктов 151-159 Инструкции 191н, представлена в разрезе пяти разделов. </w:t>
      </w:r>
    </w:p>
    <w:p w:rsidR="00DA6B1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В сведениях об исполнении бюджета (ф.0503164) отражены обобщенные данные о результатах исполнения бюджета </w:t>
      </w:r>
      <w:r w:rsidR="00E8301D">
        <w:rPr>
          <w:rFonts w:ascii="Times New Roman" w:hAnsi="Times New Roman" w:cs="Times New Roman"/>
          <w:sz w:val="24"/>
          <w:szCs w:val="24"/>
        </w:rPr>
        <w:t>Кайдаковского</w:t>
      </w:r>
      <w:r>
        <w:rPr>
          <w:rFonts w:ascii="Times New Roman" w:hAnsi="Times New Roman" w:cs="Times New Roman"/>
          <w:sz w:val="24"/>
          <w:szCs w:val="24"/>
        </w:rPr>
        <w:t xml:space="preserve"> сельского</w:t>
      </w:r>
      <w:r w:rsidR="007C7500">
        <w:rPr>
          <w:rFonts w:ascii="Times New Roman" w:hAnsi="Times New Roman" w:cs="Times New Roman"/>
          <w:sz w:val="24"/>
          <w:szCs w:val="24"/>
        </w:rPr>
        <w:t xml:space="preserve"> комитета</w:t>
      </w:r>
      <w:r w:rsidRPr="00E43A3D">
        <w:rPr>
          <w:rFonts w:ascii="Times New Roman" w:hAnsi="Times New Roman" w:cs="Times New Roman"/>
          <w:sz w:val="24"/>
          <w:szCs w:val="24"/>
        </w:rPr>
        <w:t xml:space="preserve">. Согласно пункту 163 </w:t>
      </w:r>
      <w:r w:rsidRPr="00E43A3D">
        <w:rPr>
          <w:rFonts w:ascii="Times New Roman" w:hAnsi="Times New Roman" w:cs="Times New Roman"/>
          <w:sz w:val="24"/>
          <w:szCs w:val="24"/>
        </w:rPr>
        <w:lastRenderedPageBreak/>
        <w:t xml:space="preserve">Инструкции 191н сведения формируются на основании показателей отчета об исполнении бюджета (ф.0503127), расхождений, по контрольным соотношениям к показателям бюджетной отчетности, предоставленной </w:t>
      </w:r>
      <w:proofErr w:type="spellStart"/>
      <w:r w:rsidR="00E8301D">
        <w:rPr>
          <w:rFonts w:ascii="Times New Roman" w:hAnsi="Times New Roman" w:cs="Times New Roman"/>
          <w:sz w:val="24"/>
          <w:szCs w:val="24"/>
        </w:rPr>
        <w:t>Кайдаковским</w:t>
      </w:r>
      <w:proofErr w:type="spellEnd"/>
      <w:r w:rsidR="007C7500">
        <w:rPr>
          <w:rFonts w:ascii="Times New Roman" w:hAnsi="Times New Roman" w:cs="Times New Roman"/>
          <w:sz w:val="24"/>
          <w:szCs w:val="24"/>
        </w:rPr>
        <w:t xml:space="preserve"> сельским комитетом</w:t>
      </w:r>
      <w:r w:rsidRPr="00E43A3D">
        <w:rPr>
          <w:rFonts w:ascii="Times New Roman" w:hAnsi="Times New Roman" w:cs="Times New Roman"/>
          <w:sz w:val="24"/>
          <w:szCs w:val="24"/>
        </w:rPr>
        <w:t xml:space="preserve"> отклонений не выявлено.</w:t>
      </w:r>
    </w:p>
    <w:p w:rsidR="007C7500" w:rsidRPr="00E43A3D" w:rsidRDefault="007C7500" w:rsidP="00A15711">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соответствии с абзацем 5 пункта 163 Инструкции</w:t>
      </w:r>
      <w:r w:rsidR="00A15711">
        <w:rPr>
          <w:rFonts w:ascii="Times New Roman" w:hAnsi="Times New Roman" w:cs="Times New Roman"/>
          <w:sz w:val="24"/>
          <w:szCs w:val="24"/>
        </w:rPr>
        <w:t xml:space="preserve"> 191н в ф. 0503164 отражены показатели, по которым исполнение бюджетных назначений по состоянию на 1 января года, следующего за отчетным, - менее 95% от плановых показателей.</w:t>
      </w:r>
    </w:p>
    <w:p w:rsidR="00DA6B1D" w:rsidRPr="00E43A3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Показатели, содержащиеся в сведениях о движении нефинансовых активов (ф.0503168) соответствуют остаткам, указанным в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DA6B1D" w:rsidRDefault="00DA6B1D" w:rsidP="00DA6B1D">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sidR="004C6B29">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дебиторская задолженность составила в сумме </w:t>
      </w:r>
      <w:r w:rsidR="004C6B29">
        <w:rPr>
          <w:rFonts w:ascii="Times New Roman" w:eastAsia="Times New Roman" w:hAnsi="Times New Roman" w:cs="Times New Roman"/>
          <w:b/>
          <w:sz w:val="24"/>
          <w:szCs w:val="24"/>
          <w:lang w:eastAsia="ru-RU"/>
        </w:rPr>
        <w:t>0</w:t>
      </w:r>
      <w:r w:rsidRPr="00E43A3D">
        <w:rPr>
          <w:rFonts w:ascii="Times New Roman" w:eastAsia="Times New Roman" w:hAnsi="Times New Roman" w:cs="Times New Roman"/>
          <w:b/>
          <w:sz w:val="24"/>
          <w:szCs w:val="24"/>
          <w:lang w:eastAsia="ru-RU"/>
        </w:rPr>
        <w:t>,</w:t>
      </w:r>
      <w:r w:rsidR="004C6B29">
        <w:rPr>
          <w:rFonts w:ascii="Times New Roman" w:eastAsia="Times New Roman" w:hAnsi="Times New Roman" w:cs="Times New Roman"/>
          <w:b/>
          <w:sz w:val="24"/>
          <w:szCs w:val="24"/>
          <w:lang w:eastAsia="ru-RU"/>
        </w:rPr>
        <w:t>0</w:t>
      </w:r>
      <w:r w:rsidRPr="00E43A3D">
        <w:rPr>
          <w:rFonts w:ascii="Times New Roman" w:eastAsia="Times New Roman" w:hAnsi="Times New Roman" w:cs="Times New Roman"/>
          <w:sz w:val="24"/>
          <w:szCs w:val="24"/>
          <w:lang w:eastAsia="ru-RU"/>
        </w:rPr>
        <w:t xml:space="preserve"> тыс. рублей.</w:t>
      </w:r>
    </w:p>
    <w:p w:rsidR="004C6B29" w:rsidRPr="00E43A3D" w:rsidRDefault="004C6B29" w:rsidP="004C6B29">
      <w:pPr>
        <w:autoSpaceDE w:val="0"/>
        <w:autoSpaceDN w:val="0"/>
        <w:adjustRightInd w:val="0"/>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w:t>
      </w:r>
      <w:r>
        <w:rPr>
          <w:rFonts w:ascii="Times New Roman" w:eastAsia="Times New Roman" w:hAnsi="Times New Roman" w:cs="Times New Roman"/>
          <w:sz w:val="24"/>
          <w:szCs w:val="24"/>
          <w:lang w:eastAsia="ru-RU"/>
        </w:rPr>
        <w:t>кредиторская</w:t>
      </w:r>
      <w:r w:rsidRPr="00E43A3D">
        <w:rPr>
          <w:rFonts w:ascii="Times New Roman" w:eastAsia="Times New Roman" w:hAnsi="Times New Roman" w:cs="Times New Roman"/>
          <w:sz w:val="24"/>
          <w:szCs w:val="24"/>
          <w:lang w:eastAsia="ru-RU"/>
        </w:rPr>
        <w:t xml:space="preserve"> задолженность составила в сумме </w:t>
      </w:r>
      <w:r w:rsidR="00C84DC9">
        <w:rPr>
          <w:rFonts w:ascii="Times New Roman" w:eastAsia="Times New Roman" w:hAnsi="Times New Roman" w:cs="Times New Roman"/>
          <w:b/>
          <w:sz w:val="24"/>
          <w:szCs w:val="24"/>
          <w:lang w:eastAsia="ru-RU"/>
        </w:rPr>
        <w:t>416,7</w:t>
      </w:r>
      <w:r w:rsidRPr="00E43A3D">
        <w:rPr>
          <w:rFonts w:ascii="Times New Roman" w:eastAsia="Times New Roman" w:hAnsi="Times New Roman" w:cs="Times New Roman"/>
          <w:sz w:val="24"/>
          <w:szCs w:val="24"/>
          <w:lang w:eastAsia="ru-RU"/>
        </w:rPr>
        <w:t xml:space="preserve"> тыс. рублей.</w:t>
      </w:r>
    </w:p>
    <w:p w:rsidR="00DA6B1D" w:rsidRPr="00E43A3D" w:rsidRDefault="00DA6B1D" w:rsidP="00DA6B1D">
      <w:pPr>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eastAsia="Times New Roman" w:hAnsi="Times New Roman" w:cs="Times New Roman"/>
          <w:sz w:val="24"/>
          <w:szCs w:val="24"/>
          <w:lang w:eastAsia="ru-RU"/>
        </w:rPr>
        <w:t>Данные дебиторской и кредиторской задолженности, отраженные в ф.0503169 соответствуют показателям баланса (ф.0503130) на конец отчетного периода.</w:t>
      </w:r>
    </w:p>
    <w:p w:rsidR="000A048F" w:rsidRDefault="000A048F"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8038D0" w:rsidRDefault="008038D0" w:rsidP="008038D0">
      <w:pPr>
        <w:autoSpaceDE w:val="0"/>
        <w:autoSpaceDN w:val="0"/>
        <w:adjustRightInd w:val="0"/>
        <w:spacing w:after="0" w:line="240" w:lineRule="auto"/>
        <w:ind w:left="207"/>
        <w:jc w:val="both"/>
        <w:rPr>
          <w:rFonts w:ascii="Times New Roman" w:hAnsi="Times New Roman" w:cs="Times New Roman"/>
          <w:sz w:val="24"/>
          <w:szCs w:val="24"/>
        </w:rPr>
      </w:pP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 xml:space="preserve">Проверка соблюдения контрольных соотношений </w:t>
      </w:r>
    </w:p>
    <w:p w:rsidR="00CA00F1"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между формами бюджетной отчетности (выборочно)</w:t>
      </w: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p>
    <w:p w:rsidR="009B7F8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Показатели Отчета об исполнении бюджета (форма 0503127) </w:t>
      </w:r>
      <w:r>
        <w:rPr>
          <w:rFonts w:ascii="Times New Roman" w:hAnsi="Times New Roman" w:cs="Times New Roman"/>
          <w:sz w:val="24"/>
          <w:szCs w:val="24"/>
          <w:u w:val="single"/>
        </w:rPr>
        <w:t>соответству</w:t>
      </w:r>
      <w:r w:rsidR="00D16E28">
        <w:rPr>
          <w:rFonts w:ascii="Times New Roman" w:hAnsi="Times New Roman" w:cs="Times New Roman"/>
          <w:sz w:val="24"/>
          <w:szCs w:val="24"/>
          <w:u w:val="single"/>
        </w:rPr>
        <w:t>ю</w:t>
      </w:r>
      <w:r>
        <w:rPr>
          <w:rFonts w:ascii="Times New Roman" w:hAnsi="Times New Roman" w:cs="Times New Roman"/>
          <w:sz w:val="24"/>
          <w:szCs w:val="24"/>
          <w:u w:val="single"/>
        </w:rPr>
        <w:t xml:space="preserve">т </w:t>
      </w:r>
      <w:r>
        <w:rPr>
          <w:rFonts w:ascii="Times New Roman" w:hAnsi="Times New Roman" w:cs="Times New Roman"/>
          <w:sz w:val="24"/>
          <w:szCs w:val="24"/>
        </w:rPr>
        <w:t xml:space="preserve">показателям </w:t>
      </w:r>
      <w:proofErr w:type="gramStart"/>
      <w:r>
        <w:rPr>
          <w:rFonts w:ascii="Times New Roman" w:hAnsi="Times New Roman" w:cs="Times New Roman"/>
          <w:sz w:val="24"/>
          <w:szCs w:val="24"/>
        </w:rPr>
        <w:t>формы  0503164</w:t>
      </w:r>
      <w:proofErr w:type="gramEnd"/>
      <w:r>
        <w:rPr>
          <w:rFonts w:ascii="Times New Roman" w:hAnsi="Times New Roman" w:cs="Times New Roman"/>
          <w:sz w:val="24"/>
          <w:szCs w:val="24"/>
        </w:rPr>
        <w:t xml:space="preserve"> «Сведения об исполнении бюджета»;</w:t>
      </w:r>
    </w:p>
    <w:p w:rsidR="0087270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Показатели </w:t>
      </w:r>
      <w:r w:rsidR="00872709">
        <w:rPr>
          <w:rFonts w:ascii="Times New Roman" w:hAnsi="Times New Roman" w:cs="Times New Roman"/>
          <w:sz w:val="24"/>
          <w:szCs w:val="24"/>
        </w:rPr>
        <w:t>дебиторской</w:t>
      </w:r>
      <w:r>
        <w:rPr>
          <w:rFonts w:ascii="Times New Roman" w:hAnsi="Times New Roman" w:cs="Times New Roman"/>
          <w:sz w:val="24"/>
          <w:szCs w:val="24"/>
        </w:rPr>
        <w:t xml:space="preserve"> задолженности на конец отчетного периода </w:t>
      </w:r>
      <w:r w:rsidR="00872709">
        <w:rPr>
          <w:rFonts w:ascii="Times New Roman" w:hAnsi="Times New Roman" w:cs="Times New Roman"/>
          <w:sz w:val="24"/>
          <w:szCs w:val="24"/>
        </w:rPr>
        <w:t>формы 0503169 «Сведения о дебиторской и кредиторской задолженности соответствуют показателям, отраженным в Балансе (форма 0503130);</w:t>
      </w:r>
      <w:r>
        <w:rPr>
          <w:rFonts w:ascii="Times New Roman" w:hAnsi="Times New Roman" w:cs="Times New Roman"/>
          <w:sz w:val="24"/>
          <w:szCs w:val="24"/>
        </w:rPr>
        <w:t xml:space="preserve">  </w:t>
      </w:r>
    </w:p>
    <w:p w:rsidR="009B7F89" w:rsidRPr="009B7F89" w:rsidRDefault="0087270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Показатели кредиторской задолженности на конец отчетного периода формы 0503169 «Сведения о дебиторской и кредиторской задолженности соответствуют показателям, отраженным в Балансе (форма 0503130)</w:t>
      </w:r>
      <w:r w:rsidR="009B7F89">
        <w:rPr>
          <w:rFonts w:ascii="Times New Roman" w:hAnsi="Times New Roman" w:cs="Times New Roman"/>
          <w:sz w:val="24"/>
          <w:szCs w:val="24"/>
        </w:rPr>
        <w:t xml:space="preserve"> </w:t>
      </w:r>
    </w:p>
    <w:p w:rsidR="00CA00F1" w:rsidRDefault="00CA00F1" w:rsidP="00CA00F1">
      <w:pPr>
        <w:autoSpaceDE w:val="0"/>
        <w:autoSpaceDN w:val="0"/>
        <w:adjustRightInd w:val="0"/>
        <w:spacing w:after="0" w:line="240" w:lineRule="auto"/>
        <w:ind w:firstLine="567"/>
        <w:jc w:val="both"/>
        <w:rPr>
          <w:rFonts w:ascii="Times New Roman" w:hAnsi="Times New Roman" w:cs="Times New Roman"/>
          <w:sz w:val="24"/>
          <w:szCs w:val="24"/>
        </w:rPr>
      </w:pPr>
    </w:p>
    <w:bookmarkEnd w:id="5"/>
    <w:p w:rsidR="00AC4D7B" w:rsidRPr="00E776FC" w:rsidRDefault="00AC4D7B" w:rsidP="00F21268">
      <w:pPr>
        <w:spacing w:after="0" w:line="240" w:lineRule="auto"/>
        <w:jc w:val="center"/>
        <w:rPr>
          <w:rFonts w:ascii="Times New Roman" w:eastAsia="Times New Roman" w:hAnsi="Times New Roman" w:cs="Times New Roman"/>
          <w:b/>
          <w:sz w:val="16"/>
          <w:szCs w:val="16"/>
          <w:lang w:eastAsia="ru-RU"/>
        </w:rPr>
      </w:pPr>
    </w:p>
    <w:p w:rsidR="00E8756F" w:rsidRDefault="00E8756F" w:rsidP="00F21268">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r w:rsidR="00CA12B5">
        <w:rPr>
          <w:rFonts w:ascii="Times New Roman" w:eastAsia="Times New Roman" w:hAnsi="Times New Roman" w:cs="Times New Roman"/>
          <w:b/>
          <w:sz w:val="24"/>
          <w:szCs w:val="24"/>
          <w:lang w:eastAsia="ru-RU"/>
        </w:rPr>
        <w:t>ы:</w:t>
      </w:r>
    </w:p>
    <w:p w:rsidR="0025772B" w:rsidRPr="002F3F85" w:rsidRDefault="0025772B" w:rsidP="00F21268">
      <w:pPr>
        <w:spacing w:after="0" w:line="240" w:lineRule="auto"/>
        <w:jc w:val="center"/>
        <w:rPr>
          <w:rFonts w:ascii="Times New Roman" w:eastAsia="Times New Roman" w:hAnsi="Times New Roman" w:cs="Times New Roman"/>
          <w:b/>
          <w:sz w:val="16"/>
          <w:szCs w:val="16"/>
          <w:lang w:eastAsia="ru-RU"/>
        </w:rPr>
      </w:pPr>
    </w:p>
    <w:p w:rsidR="00971DA8" w:rsidRPr="00B35EE9" w:rsidRDefault="00971DA8" w:rsidP="00971DA8">
      <w:pPr>
        <w:pStyle w:val="af"/>
        <w:numPr>
          <w:ilvl w:val="0"/>
          <w:numId w:val="6"/>
        </w:numPr>
        <w:tabs>
          <w:tab w:val="left" w:pos="0"/>
        </w:tabs>
        <w:spacing w:after="0" w:line="240" w:lineRule="auto"/>
        <w:ind w:left="0" w:firstLine="284"/>
        <w:jc w:val="both"/>
        <w:rPr>
          <w:rFonts w:ascii="Times New Roman" w:hAnsi="Times New Roman" w:cs="Times New Roman"/>
          <w:sz w:val="24"/>
          <w:szCs w:val="24"/>
        </w:rPr>
      </w:pPr>
      <w:r w:rsidRPr="00971DA8">
        <w:rPr>
          <w:rFonts w:ascii="Times New Roman" w:hAnsi="Times New Roman" w:cs="Times New Roman"/>
          <w:sz w:val="24"/>
          <w:szCs w:val="24"/>
        </w:rPr>
        <w:t xml:space="preserve">Согласно </w:t>
      </w:r>
      <w:r w:rsidR="0027201A">
        <w:rPr>
          <w:rFonts w:ascii="Times New Roman" w:hAnsi="Times New Roman" w:cs="Times New Roman"/>
          <w:sz w:val="24"/>
          <w:szCs w:val="24"/>
        </w:rPr>
        <w:t xml:space="preserve">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w:t>
      </w:r>
      <w:r w:rsidRPr="00971DA8">
        <w:rPr>
          <w:rFonts w:ascii="Times New Roman" w:hAnsi="Times New Roman" w:cs="Times New Roman"/>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rFonts w:ascii="Times New Roman" w:hAnsi="Times New Roman" w:cs="Times New Roman"/>
          <w:sz w:val="24"/>
          <w:szCs w:val="24"/>
        </w:rPr>
        <w:t>6 и 2027 годов» (с изменениями)</w:t>
      </w:r>
      <w:r w:rsidR="0027201A">
        <w:rPr>
          <w:rFonts w:ascii="Times New Roman" w:hAnsi="Times New Roman" w:cs="Times New Roman"/>
          <w:sz w:val="24"/>
          <w:szCs w:val="24"/>
        </w:rPr>
        <w:t>,</w:t>
      </w:r>
      <w:r w:rsidRPr="00971DA8">
        <w:rPr>
          <w:rFonts w:ascii="Times New Roman" w:hAnsi="Times New Roman" w:cs="Times New Roman"/>
          <w:sz w:val="24"/>
          <w:szCs w:val="24"/>
        </w:rPr>
        <w:t xml:space="preserve"> в 2025 году </w:t>
      </w:r>
      <w:proofErr w:type="spellStart"/>
      <w:r w:rsidR="00C84DC9">
        <w:rPr>
          <w:rFonts w:ascii="Times New Roman" w:hAnsi="Times New Roman" w:cs="Times New Roman"/>
          <w:sz w:val="24"/>
          <w:szCs w:val="24"/>
        </w:rPr>
        <w:t>Кайдаковский</w:t>
      </w:r>
      <w:proofErr w:type="spellEnd"/>
      <w:r w:rsidR="0027201A">
        <w:rPr>
          <w:rFonts w:ascii="Times New Roman" w:hAnsi="Times New Roman" w:cs="Times New Roman"/>
          <w:sz w:val="24"/>
          <w:szCs w:val="24"/>
        </w:rPr>
        <w:t xml:space="preserve"> сельский комитет</w:t>
      </w:r>
      <w:r w:rsidRPr="00971DA8">
        <w:rPr>
          <w:rFonts w:ascii="Times New Roman" w:hAnsi="Times New Roman" w:cs="Times New Roman"/>
          <w:sz w:val="24"/>
          <w:szCs w:val="24"/>
        </w:rPr>
        <w:t xml:space="preserve"> был наделен полномочиями главного администратора бюджетных средств муниципального образования «Вяземский муниципал</w:t>
      </w:r>
      <w:r>
        <w:rPr>
          <w:rFonts w:ascii="Times New Roman" w:hAnsi="Times New Roman" w:cs="Times New Roman"/>
          <w:sz w:val="24"/>
          <w:szCs w:val="24"/>
        </w:rPr>
        <w:t>ьный округ» Смоленской области</w:t>
      </w:r>
      <w:r w:rsidR="0027201A">
        <w:rPr>
          <w:rFonts w:ascii="Times New Roman" w:hAnsi="Times New Roman" w:cs="Times New Roman"/>
          <w:sz w:val="24"/>
          <w:szCs w:val="24"/>
        </w:rPr>
        <w:t xml:space="preserve">, с присвоением кода главного администратора – </w:t>
      </w:r>
      <w:r w:rsidR="00E5602E">
        <w:rPr>
          <w:rFonts w:ascii="Times New Roman" w:hAnsi="Times New Roman" w:cs="Times New Roman"/>
          <w:b/>
          <w:sz w:val="24"/>
          <w:szCs w:val="24"/>
        </w:rPr>
        <w:t>91</w:t>
      </w:r>
      <w:r w:rsidR="00C84DC9">
        <w:rPr>
          <w:rFonts w:ascii="Times New Roman" w:hAnsi="Times New Roman" w:cs="Times New Roman"/>
          <w:b/>
          <w:sz w:val="24"/>
          <w:szCs w:val="24"/>
        </w:rPr>
        <w:t>3</w:t>
      </w:r>
      <w:r>
        <w:rPr>
          <w:rFonts w:ascii="Times New Roman" w:hAnsi="Times New Roman" w:cs="Times New Roman"/>
          <w:sz w:val="24"/>
          <w:szCs w:val="24"/>
        </w:rPr>
        <w:t>.</w:t>
      </w:r>
    </w:p>
    <w:p w:rsidR="00317ED1" w:rsidRDefault="0027201A" w:rsidP="00E10A48">
      <w:pPr>
        <w:pStyle w:val="af"/>
        <w:numPr>
          <w:ilvl w:val="0"/>
          <w:numId w:val="6"/>
        </w:numPr>
        <w:tabs>
          <w:tab w:val="left" w:pos="142"/>
          <w:tab w:val="left" w:pos="567"/>
          <w:tab w:val="left" w:pos="709"/>
        </w:tabs>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 Годовая бюджетная отчетность представлена </w:t>
      </w:r>
      <w:r w:rsidR="00E5602E">
        <w:rPr>
          <w:rFonts w:ascii="Times New Roman" w:hAnsi="Times New Roman" w:cs="Times New Roman"/>
          <w:sz w:val="24"/>
          <w:szCs w:val="24"/>
        </w:rPr>
        <w:t>1</w:t>
      </w:r>
      <w:r w:rsidR="00C84DC9">
        <w:rPr>
          <w:rFonts w:ascii="Times New Roman" w:hAnsi="Times New Roman" w:cs="Times New Roman"/>
          <w:sz w:val="24"/>
          <w:szCs w:val="24"/>
        </w:rPr>
        <w:t>3</w:t>
      </w:r>
      <w:r>
        <w:rPr>
          <w:rFonts w:ascii="Times New Roman" w:hAnsi="Times New Roman" w:cs="Times New Roman"/>
          <w:sz w:val="24"/>
          <w:szCs w:val="24"/>
        </w:rPr>
        <w:t>.03.2026 года, с соблюдением срока представления годовой бюджетной отчетности главными администраторами бюджетных средств, установленной п</w:t>
      </w:r>
      <w:r>
        <w:rPr>
          <w:rFonts w:ascii="Times New Roman" w:hAnsi="Times New Roman" w:cs="Times New Roman"/>
          <w:color w:val="000000" w:themeColor="text1"/>
          <w:sz w:val="24"/>
          <w:szCs w:val="24"/>
        </w:rPr>
        <w:t xml:space="preserve">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lastRenderedPageBreak/>
        <w:t xml:space="preserve">муниципального образования «Вяземский муниципальный округ» Смоленской области» утвержденного решением Вяземского окружного Совета депутатов от 25.10.2024 №30 </w:t>
      </w:r>
      <w:proofErr w:type="gramStart"/>
      <w:r>
        <w:rPr>
          <w:rFonts w:ascii="Times New Roman" w:hAnsi="Times New Roman" w:cs="Times New Roman"/>
          <w:sz w:val="24"/>
          <w:szCs w:val="24"/>
        </w:rPr>
        <w:t xml:space="preserve">  </w:t>
      </w:r>
      <w:r w:rsidR="00C27B51" w:rsidRPr="00B35EE9">
        <w:rPr>
          <w:rFonts w:ascii="Times New Roman" w:hAnsi="Times New Roman" w:cs="Times New Roman"/>
          <w:sz w:val="24"/>
          <w:szCs w:val="24"/>
        </w:rPr>
        <w:t>.</w:t>
      </w:r>
      <w:proofErr w:type="gramEnd"/>
    </w:p>
    <w:p w:rsidR="00222D5A" w:rsidRDefault="0027201A" w:rsidP="00DE0584">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Годовая бюджетная отчетность предоставлена в полном объеме, в соответствии с пунктом 11.1 Инструкции 191</w:t>
      </w:r>
      <w:proofErr w:type="gramStart"/>
      <w:r>
        <w:rPr>
          <w:rFonts w:ascii="Times New Roman" w:eastAsia="Times New Roman" w:hAnsi="Times New Roman" w:cs="Times New Roman"/>
          <w:sz w:val="24"/>
          <w:szCs w:val="24"/>
          <w:lang w:eastAsia="ru-RU"/>
        </w:rPr>
        <w:t xml:space="preserve">н </w:t>
      </w:r>
      <w:r w:rsidR="00222D5A" w:rsidRPr="00B35EE9">
        <w:rPr>
          <w:rFonts w:ascii="Times New Roman" w:eastAsia="Times New Roman" w:hAnsi="Times New Roman" w:cs="Times New Roman"/>
          <w:sz w:val="24"/>
          <w:szCs w:val="24"/>
          <w:lang w:eastAsia="ru-RU"/>
        </w:rPr>
        <w:t>.</w:t>
      </w:r>
      <w:proofErr w:type="gramEnd"/>
    </w:p>
    <w:p w:rsidR="00222D5A" w:rsidRPr="00B35EE9" w:rsidRDefault="00DE41FC" w:rsidP="00E10A48">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Бюджетные ассигнования</w:t>
      </w:r>
      <w:r w:rsidR="00E5602E">
        <w:rPr>
          <w:rFonts w:ascii="Times New Roman" w:eastAsia="Times New Roman" w:hAnsi="Times New Roman" w:cs="Times New Roman"/>
          <w:sz w:val="24"/>
          <w:szCs w:val="24"/>
          <w:lang w:eastAsia="ru-RU"/>
        </w:rPr>
        <w:t xml:space="preserve"> </w:t>
      </w:r>
      <w:proofErr w:type="spellStart"/>
      <w:r w:rsidR="00C84DC9">
        <w:rPr>
          <w:rFonts w:ascii="Times New Roman" w:eastAsia="Times New Roman" w:hAnsi="Times New Roman" w:cs="Times New Roman"/>
          <w:sz w:val="24"/>
          <w:szCs w:val="24"/>
          <w:lang w:eastAsia="ru-RU"/>
        </w:rPr>
        <w:t>Кайдаковским</w:t>
      </w:r>
      <w:proofErr w:type="spellEnd"/>
      <w:r>
        <w:rPr>
          <w:rFonts w:ascii="Times New Roman" w:eastAsia="Times New Roman" w:hAnsi="Times New Roman" w:cs="Times New Roman"/>
          <w:sz w:val="24"/>
          <w:szCs w:val="24"/>
          <w:lang w:eastAsia="ru-RU"/>
        </w:rPr>
        <w:t xml:space="preserve"> сельским комитетом</w:t>
      </w:r>
      <w:r w:rsidR="00222D5A" w:rsidRPr="00B35EE9">
        <w:rPr>
          <w:rFonts w:ascii="Times New Roman" w:eastAsia="Times New Roman" w:hAnsi="Times New Roman" w:cs="Times New Roman"/>
          <w:sz w:val="24"/>
          <w:szCs w:val="24"/>
          <w:lang w:eastAsia="ru-RU"/>
        </w:rPr>
        <w:t xml:space="preserve"> исполнены в </w:t>
      </w:r>
      <w:r>
        <w:rPr>
          <w:rFonts w:ascii="Times New Roman" w:eastAsia="Times New Roman" w:hAnsi="Times New Roman" w:cs="Times New Roman"/>
          <w:sz w:val="24"/>
          <w:szCs w:val="24"/>
          <w:lang w:eastAsia="ru-RU"/>
        </w:rPr>
        <w:t>сумме</w:t>
      </w:r>
      <w:r w:rsidR="00222D5A" w:rsidRPr="00B35EE9">
        <w:rPr>
          <w:rFonts w:ascii="Times New Roman" w:eastAsia="Times New Roman" w:hAnsi="Times New Roman" w:cs="Times New Roman"/>
          <w:sz w:val="24"/>
          <w:szCs w:val="24"/>
          <w:lang w:eastAsia="ru-RU"/>
        </w:rPr>
        <w:t xml:space="preserve"> </w:t>
      </w:r>
      <w:r w:rsidR="00E8301D">
        <w:rPr>
          <w:rFonts w:ascii="Times New Roman" w:eastAsia="Times New Roman" w:hAnsi="Times New Roman" w:cs="Times New Roman"/>
          <w:b/>
          <w:sz w:val="24"/>
          <w:szCs w:val="24"/>
          <w:lang w:eastAsia="ru-RU"/>
        </w:rPr>
        <w:t>40792,6</w:t>
      </w:r>
      <w:r>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gramEnd"/>
      <w:r w:rsidR="00222D5A" w:rsidRPr="00B35EE9">
        <w:rPr>
          <w:rFonts w:ascii="Times New Roman" w:eastAsia="Times New Roman" w:hAnsi="Times New Roman" w:cs="Times New Roman"/>
          <w:sz w:val="24"/>
          <w:szCs w:val="24"/>
          <w:lang w:eastAsia="ru-RU"/>
        </w:rPr>
        <w:t xml:space="preserve"> или </w:t>
      </w:r>
      <w:r w:rsidR="00E8301D">
        <w:rPr>
          <w:rFonts w:ascii="Times New Roman" w:eastAsia="Times New Roman" w:hAnsi="Times New Roman" w:cs="Times New Roman"/>
          <w:b/>
          <w:sz w:val="24"/>
          <w:szCs w:val="24"/>
          <w:lang w:eastAsia="ru-RU"/>
        </w:rPr>
        <w:t>98,7</w:t>
      </w:r>
      <w:r w:rsidR="00222D5A" w:rsidRPr="00B35EE9">
        <w:rPr>
          <w:rFonts w:ascii="Times New Roman" w:eastAsia="Times New Roman" w:hAnsi="Times New Roman" w:cs="Times New Roman"/>
          <w:sz w:val="24"/>
          <w:szCs w:val="24"/>
          <w:lang w:eastAsia="ru-RU"/>
        </w:rPr>
        <w:t>%</w:t>
      </w:r>
      <w:r w:rsidR="00E63F85">
        <w:rPr>
          <w:rFonts w:ascii="Times New Roman" w:eastAsia="Times New Roman" w:hAnsi="Times New Roman" w:cs="Times New Roman"/>
          <w:sz w:val="24"/>
          <w:szCs w:val="24"/>
          <w:lang w:eastAsia="ru-RU"/>
        </w:rPr>
        <w:t xml:space="preserve"> </w:t>
      </w:r>
      <w:r w:rsidR="00E63F85" w:rsidRPr="00E63F85">
        <w:rPr>
          <w:rFonts w:ascii="Times New Roman" w:eastAsia="Times New Roman" w:hAnsi="Times New Roman" w:cs="Times New Roman"/>
          <w:sz w:val="24"/>
          <w:szCs w:val="24"/>
          <w:lang w:eastAsia="ru-RU"/>
        </w:rPr>
        <w:t xml:space="preserve">к утверждённым бюджетным </w:t>
      </w:r>
      <w:r>
        <w:rPr>
          <w:rFonts w:ascii="Times New Roman" w:eastAsia="Times New Roman" w:hAnsi="Times New Roman" w:cs="Times New Roman"/>
          <w:sz w:val="24"/>
          <w:szCs w:val="24"/>
          <w:lang w:eastAsia="ru-RU"/>
        </w:rPr>
        <w:t>ассигнованиям (</w:t>
      </w:r>
      <w:r w:rsidR="00E8301D">
        <w:rPr>
          <w:rFonts w:ascii="Times New Roman" w:eastAsia="Times New Roman" w:hAnsi="Times New Roman" w:cs="Times New Roman"/>
          <w:b/>
          <w:sz w:val="24"/>
          <w:szCs w:val="24"/>
          <w:lang w:eastAsia="ru-RU"/>
        </w:rPr>
        <w:t>41340,3</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тыс. рублей)</w:t>
      </w:r>
      <w:r w:rsidR="00E63F85" w:rsidRPr="00E63F85">
        <w:rPr>
          <w:rFonts w:ascii="Times New Roman" w:eastAsia="Times New Roman" w:hAnsi="Times New Roman" w:cs="Times New Roman"/>
          <w:sz w:val="24"/>
          <w:szCs w:val="24"/>
          <w:lang w:eastAsia="ru-RU"/>
        </w:rPr>
        <w:t xml:space="preserve"> согласно решению Вяземского </w:t>
      </w:r>
      <w:r w:rsidR="00E8301D">
        <w:rPr>
          <w:rFonts w:ascii="Times New Roman" w:eastAsia="Times New Roman" w:hAnsi="Times New Roman" w:cs="Times New Roman"/>
          <w:sz w:val="24"/>
          <w:szCs w:val="24"/>
          <w:lang w:eastAsia="ru-RU"/>
        </w:rPr>
        <w:t>окружного</w:t>
      </w:r>
      <w:r w:rsidR="00E63F85" w:rsidRPr="00E63F85">
        <w:rPr>
          <w:rFonts w:ascii="Times New Roman" w:eastAsia="Times New Roman" w:hAnsi="Times New Roman" w:cs="Times New Roman"/>
          <w:sz w:val="24"/>
          <w:szCs w:val="24"/>
          <w:lang w:eastAsia="ru-RU"/>
        </w:rPr>
        <w:t xml:space="preserve"> Совета депутатов от </w:t>
      </w:r>
      <w:r w:rsidR="00DE0584">
        <w:rPr>
          <w:rFonts w:ascii="Times New Roman" w:eastAsia="Times New Roman" w:hAnsi="Times New Roman" w:cs="Times New Roman"/>
          <w:sz w:val="24"/>
          <w:szCs w:val="24"/>
          <w:lang w:eastAsia="ru-RU"/>
        </w:rPr>
        <w:t>18</w:t>
      </w:r>
      <w:r w:rsidR="00E63F85" w:rsidRPr="00E63F85">
        <w:rPr>
          <w:rFonts w:ascii="Times New Roman" w:eastAsia="Times New Roman" w:hAnsi="Times New Roman" w:cs="Times New Roman"/>
          <w:sz w:val="24"/>
          <w:szCs w:val="24"/>
          <w:lang w:eastAsia="ru-RU"/>
        </w:rPr>
        <w:t>.12.202</w:t>
      </w:r>
      <w:r w:rsidR="00DE0584">
        <w:rPr>
          <w:rFonts w:ascii="Times New Roman" w:eastAsia="Times New Roman" w:hAnsi="Times New Roman" w:cs="Times New Roman"/>
          <w:sz w:val="24"/>
          <w:szCs w:val="24"/>
          <w:lang w:eastAsia="ru-RU"/>
        </w:rPr>
        <w:t>4</w:t>
      </w:r>
      <w:r w:rsidR="00E63F85" w:rsidRPr="00E63F85">
        <w:rPr>
          <w:rFonts w:ascii="Times New Roman" w:eastAsia="Times New Roman" w:hAnsi="Times New Roman" w:cs="Times New Roman"/>
          <w:sz w:val="24"/>
          <w:szCs w:val="24"/>
          <w:lang w:eastAsia="ru-RU"/>
        </w:rPr>
        <w:t xml:space="preserve"> №</w:t>
      </w:r>
      <w:r w:rsidR="00DE0584">
        <w:rPr>
          <w:rFonts w:ascii="Times New Roman" w:eastAsia="Times New Roman" w:hAnsi="Times New Roman" w:cs="Times New Roman"/>
          <w:sz w:val="24"/>
          <w:szCs w:val="24"/>
          <w:lang w:eastAsia="ru-RU"/>
        </w:rPr>
        <w:t>72</w:t>
      </w:r>
      <w:r w:rsidR="00E63F85" w:rsidRPr="00E63F85">
        <w:rPr>
          <w:rFonts w:ascii="Times New Roman" w:eastAsia="Times New Roman" w:hAnsi="Times New Roman" w:cs="Times New Roman"/>
          <w:sz w:val="24"/>
          <w:szCs w:val="24"/>
          <w:lang w:eastAsia="ru-RU"/>
        </w:rPr>
        <w:t xml:space="preserve"> «О бюджете муниципального образования «Вяземский </w:t>
      </w:r>
      <w:r w:rsidR="00DE0584">
        <w:rPr>
          <w:rFonts w:ascii="Times New Roman" w:eastAsia="Times New Roman" w:hAnsi="Times New Roman" w:cs="Times New Roman"/>
          <w:sz w:val="24"/>
          <w:szCs w:val="24"/>
          <w:lang w:eastAsia="ru-RU"/>
        </w:rPr>
        <w:t>муниципальный округ</w:t>
      </w:r>
      <w:r w:rsidR="00E63F85" w:rsidRPr="00E63F85">
        <w:rPr>
          <w:rFonts w:ascii="Times New Roman" w:eastAsia="Times New Roman" w:hAnsi="Times New Roman" w:cs="Times New Roman"/>
          <w:sz w:val="24"/>
          <w:szCs w:val="24"/>
          <w:lang w:eastAsia="ru-RU"/>
        </w:rPr>
        <w:t>» Смоленской области на 202</w:t>
      </w:r>
      <w:r w:rsidR="00DE0584">
        <w:rPr>
          <w:rFonts w:ascii="Times New Roman" w:eastAsia="Times New Roman" w:hAnsi="Times New Roman" w:cs="Times New Roman"/>
          <w:sz w:val="24"/>
          <w:szCs w:val="24"/>
          <w:lang w:eastAsia="ru-RU"/>
        </w:rPr>
        <w:t>5</w:t>
      </w:r>
      <w:r w:rsidR="00E63F85" w:rsidRPr="00E63F85">
        <w:rPr>
          <w:rFonts w:ascii="Times New Roman" w:eastAsia="Times New Roman" w:hAnsi="Times New Roman" w:cs="Times New Roman"/>
          <w:sz w:val="24"/>
          <w:szCs w:val="24"/>
          <w:lang w:eastAsia="ru-RU"/>
        </w:rPr>
        <w:t xml:space="preserve"> год и на плановый период 202</w:t>
      </w:r>
      <w:r w:rsidR="00DE0584">
        <w:rPr>
          <w:rFonts w:ascii="Times New Roman" w:eastAsia="Times New Roman" w:hAnsi="Times New Roman" w:cs="Times New Roman"/>
          <w:sz w:val="24"/>
          <w:szCs w:val="24"/>
          <w:lang w:eastAsia="ru-RU"/>
        </w:rPr>
        <w:t>6</w:t>
      </w:r>
      <w:r w:rsidR="00E63F85" w:rsidRPr="00E63F85">
        <w:rPr>
          <w:rFonts w:ascii="Times New Roman" w:eastAsia="Times New Roman" w:hAnsi="Times New Roman" w:cs="Times New Roman"/>
          <w:sz w:val="24"/>
          <w:szCs w:val="24"/>
          <w:lang w:eastAsia="ru-RU"/>
        </w:rPr>
        <w:t xml:space="preserve"> и 202</w:t>
      </w:r>
      <w:r w:rsidR="00DE0584">
        <w:rPr>
          <w:rFonts w:ascii="Times New Roman" w:eastAsia="Times New Roman" w:hAnsi="Times New Roman" w:cs="Times New Roman"/>
          <w:sz w:val="24"/>
          <w:szCs w:val="24"/>
          <w:lang w:eastAsia="ru-RU"/>
        </w:rPr>
        <w:t>7</w:t>
      </w:r>
      <w:r w:rsidR="00E63F85" w:rsidRPr="00E63F85">
        <w:rPr>
          <w:rFonts w:ascii="Times New Roman" w:eastAsia="Times New Roman" w:hAnsi="Times New Roman" w:cs="Times New Roman"/>
          <w:sz w:val="24"/>
          <w:szCs w:val="24"/>
          <w:lang w:eastAsia="ru-RU"/>
        </w:rPr>
        <w:t xml:space="preserve"> годов» (с изменениями)</w:t>
      </w:r>
      <w:r w:rsidR="00222D5A" w:rsidRPr="00B35EE9">
        <w:rPr>
          <w:rFonts w:ascii="Times New Roman" w:eastAsia="Times New Roman" w:hAnsi="Times New Roman" w:cs="Times New Roman"/>
          <w:sz w:val="24"/>
          <w:szCs w:val="24"/>
          <w:lang w:eastAsia="ru-RU"/>
        </w:rPr>
        <w:t>.</w:t>
      </w:r>
      <w:r w:rsidR="00326A4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Не исполненные бюджетные</w:t>
      </w:r>
      <w:r w:rsidR="00222D5A" w:rsidRPr="00B35EE9">
        <w:rPr>
          <w:rFonts w:ascii="Times New Roman" w:eastAsia="Times New Roman" w:hAnsi="Times New Roman" w:cs="Times New Roman"/>
          <w:sz w:val="24"/>
          <w:szCs w:val="24"/>
          <w:lang w:eastAsia="ru-RU"/>
        </w:rPr>
        <w:t xml:space="preserve"> ассигнования </w:t>
      </w:r>
      <w:r>
        <w:rPr>
          <w:rFonts w:ascii="Times New Roman" w:eastAsia="Times New Roman" w:hAnsi="Times New Roman" w:cs="Times New Roman"/>
          <w:sz w:val="24"/>
          <w:szCs w:val="24"/>
          <w:lang w:eastAsia="ru-RU"/>
        </w:rPr>
        <w:t>составили</w:t>
      </w:r>
      <w:r w:rsidR="00222D5A" w:rsidRPr="00B35EE9">
        <w:rPr>
          <w:rFonts w:ascii="Times New Roman" w:eastAsia="Times New Roman" w:hAnsi="Times New Roman" w:cs="Times New Roman"/>
          <w:sz w:val="24"/>
          <w:szCs w:val="24"/>
          <w:lang w:eastAsia="ru-RU"/>
        </w:rPr>
        <w:t xml:space="preserve"> </w:t>
      </w:r>
      <w:r w:rsidR="00E8301D">
        <w:rPr>
          <w:rFonts w:ascii="Times New Roman" w:eastAsia="Times New Roman" w:hAnsi="Times New Roman" w:cs="Times New Roman"/>
          <w:b/>
          <w:sz w:val="24"/>
          <w:szCs w:val="24"/>
          <w:lang w:eastAsia="ru-RU"/>
        </w:rPr>
        <w:t>356,2</w:t>
      </w:r>
      <w:r w:rsidR="007455CA">
        <w:rPr>
          <w:rFonts w:ascii="Times New Roman" w:eastAsia="Times New Roman" w:hAnsi="Times New Roman" w:cs="Times New Roman"/>
          <w:b/>
          <w:sz w:val="24"/>
          <w:szCs w:val="24"/>
          <w:lang w:eastAsia="ru-RU"/>
        </w:rPr>
        <w:t xml:space="preserve"> </w:t>
      </w:r>
      <w:proofErr w:type="spellStart"/>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spellEnd"/>
      <w:proofErr w:type="gramEnd"/>
      <w:r w:rsidR="00222D5A" w:rsidRPr="00B35EE9">
        <w:rPr>
          <w:rFonts w:ascii="Times New Roman" w:eastAsia="Times New Roman" w:hAnsi="Times New Roman" w:cs="Times New Roman"/>
          <w:sz w:val="24"/>
          <w:szCs w:val="24"/>
          <w:lang w:eastAsia="ru-RU"/>
        </w:rPr>
        <w:t xml:space="preserve">. </w:t>
      </w:r>
    </w:p>
    <w:p w:rsidR="00222D5A" w:rsidRDefault="006C2322" w:rsidP="00326A4A">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sidRPr="008D45CC">
        <w:rPr>
          <w:rFonts w:ascii="Times New Roman" w:hAnsi="Times New Roman" w:cs="Times New Roman"/>
          <w:sz w:val="24"/>
          <w:szCs w:val="24"/>
        </w:rPr>
        <w:t xml:space="preserve">Объем </w:t>
      </w:r>
      <w:proofErr w:type="spellStart"/>
      <w:r>
        <w:rPr>
          <w:rFonts w:ascii="Times New Roman" w:hAnsi="Times New Roman" w:cs="Times New Roman"/>
          <w:sz w:val="24"/>
          <w:szCs w:val="24"/>
        </w:rPr>
        <w:t>предоставлено</w:t>
      </w:r>
      <w:r w:rsidR="00A261C3">
        <w:rPr>
          <w:rFonts w:ascii="Times New Roman" w:hAnsi="Times New Roman" w:cs="Times New Roman"/>
          <w:sz w:val="24"/>
          <w:szCs w:val="24"/>
        </w:rPr>
        <w:t>й</w:t>
      </w:r>
      <w:proofErr w:type="spellEnd"/>
      <w:r>
        <w:rPr>
          <w:rFonts w:ascii="Times New Roman" w:hAnsi="Times New Roman" w:cs="Times New Roman"/>
          <w:sz w:val="24"/>
          <w:szCs w:val="24"/>
        </w:rPr>
        <w:t xml:space="preserve"> </w:t>
      </w:r>
      <w:proofErr w:type="spellStart"/>
      <w:r w:rsidR="00E8301D">
        <w:rPr>
          <w:rFonts w:ascii="Times New Roman" w:hAnsi="Times New Roman" w:cs="Times New Roman"/>
          <w:sz w:val="24"/>
          <w:szCs w:val="24"/>
        </w:rPr>
        <w:t>Кайдаковским</w:t>
      </w:r>
      <w:proofErr w:type="spellEnd"/>
      <w:r>
        <w:rPr>
          <w:rFonts w:ascii="Times New Roman" w:hAnsi="Times New Roman" w:cs="Times New Roman"/>
          <w:sz w:val="24"/>
          <w:szCs w:val="24"/>
        </w:rPr>
        <w:t xml:space="preserve"> сельским комитетом годовой</w:t>
      </w:r>
      <w:r w:rsidRPr="008D45CC">
        <w:rPr>
          <w:rFonts w:ascii="Times New Roman" w:hAnsi="Times New Roman" w:cs="Times New Roman"/>
          <w:sz w:val="24"/>
          <w:szCs w:val="24"/>
        </w:rPr>
        <w:t xml:space="preserve"> бюджетной отчетности за 202</w:t>
      </w:r>
      <w:r>
        <w:rPr>
          <w:rFonts w:ascii="Times New Roman" w:hAnsi="Times New Roman" w:cs="Times New Roman"/>
          <w:sz w:val="24"/>
          <w:szCs w:val="24"/>
        </w:rPr>
        <w:t>5</w:t>
      </w:r>
      <w:r w:rsidRPr="008D45CC">
        <w:rPr>
          <w:rFonts w:ascii="Times New Roman" w:hAnsi="Times New Roman" w:cs="Times New Roman"/>
          <w:sz w:val="24"/>
          <w:szCs w:val="24"/>
        </w:rPr>
        <w:t xml:space="preserve"> год, качество ее оформления и заполнения, ее содержание и контрольные соотношения между показателями форм бюджетной отчетности в целом позволяют сделать вывод о ее полноте и достоверности</w:t>
      </w:r>
      <w:r w:rsidR="00222D5A" w:rsidRPr="00B35EE9">
        <w:rPr>
          <w:rFonts w:ascii="Times New Roman" w:eastAsia="Times New Roman" w:hAnsi="Times New Roman" w:cs="Times New Roman"/>
          <w:sz w:val="24"/>
          <w:szCs w:val="24"/>
          <w:lang w:eastAsia="ru-RU"/>
        </w:rPr>
        <w:t>.</w:t>
      </w:r>
    </w:p>
    <w:p w:rsidR="00222D5A" w:rsidRPr="00E63F85" w:rsidRDefault="00222D5A" w:rsidP="00326A4A">
      <w:pPr>
        <w:tabs>
          <w:tab w:val="left" w:pos="142"/>
          <w:tab w:val="left" w:pos="567"/>
          <w:tab w:val="left" w:pos="709"/>
        </w:tabs>
        <w:spacing w:after="0" w:line="240" w:lineRule="auto"/>
        <w:jc w:val="both"/>
        <w:rPr>
          <w:rFonts w:ascii="Times New Roman" w:eastAsia="Times New Roman" w:hAnsi="Times New Roman" w:cs="Times New Roman"/>
          <w:sz w:val="16"/>
          <w:szCs w:val="16"/>
          <w:lang w:eastAsia="ru-RU"/>
        </w:rPr>
      </w:pPr>
    </w:p>
    <w:p w:rsidR="00161F77" w:rsidRDefault="006C2322" w:rsidP="006C2322">
      <w:pPr>
        <w:spacing w:after="0" w:line="240" w:lineRule="auto"/>
        <w:jc w:val="center"/>
        <w:rPr>
          <w:rFonts w:ascii="Times New Roman" w:eastAsia="Times New Roman" w:hAnsi="Times New Roman" w:cs="Times New Roman"/>
          <w:b/>
          <w:bCs/>
          <w:sz w:val="24"/>
          <w:szCs w:val="24"/>
          <w:lang w:eastAsia="ru-RU"/>
        </w:rPr>
      </w:pPr>
      <w:r w:rsidRPr="006C2322">
        <w:rPr>
          <w:rFonts w:ascii="Times New Roman" w:eastAsia="Times New Roman" w:hAnsi="Times New Roman" w:cs="Times New Roman"/>
          <w:b/>
          <w:bCs/>
          <w:sz w:val="24"/>
          <w:szCs w:val="24"/>
          <w:lang w:eastAsia="ru-RU"/>
        </w:rPr>
        <w:t>Предложения</w:t>
      </w:r>
      <w:r w:rsidR="003804F9" w:rsidRPr="006C2322">
        <w:rPr>
          <w:rFonts w:ascii="Times New Roman" w:eastAsia="Times New Roman" w:hAnsi="Times New Roman" w:cs="Times New Roman"/>
          <w:b/>
          <w:bCs/>
          <w:sz w:val="24"/>
          <w:szCs w:val="24"/>
          <w:lang w:eastAsia="ru-RU"/>
        </w:rPr>
        <w:t>:</w:t>
      </w:r>
    </w:p>
    <w:p w:rsidR="006C2322" w:rsidRPr="006C2322" w:rsidRDefault="006C2322" w:rsidP="006C2322">
      <w:pPr>
        <w:spacing w:after="0" w:line="240" w:lineRule="auto"/>
        <w:jc w:val="center"/>
        <w:rPr>
          <w:rFonts w:ascii="Times New Roman" w:eastAsia="Times New Roman" w:hAnsi="Times New Roman" w:cs="Times New Roman"/>
          <w:b/>
          <w:bCs/>
          <w:sz w:val="24"/>
          <w:szCs w:val="24"/>
          <w:lang w:eastAsia="ru-RU"/>
        </w:rPr>
      </w:pPr>
    </w:p>
    <w:p w:rsidR="006C2322" w:rsidRPr="006C2322" w:rsidRDefault="00E5602E" w:rsidP="00326A4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 </w:t>
      </w:r>
      <w:r w:rsidR="006C2322" w:rsidRPr="006C2322">
        <w:rPr>
          <w:rFonts w:ascii="Times New Roman" w:eastAsia="Times New Roman" w:hAnsi="Times New Roman" w:cs="Times New Roman"/>
          <w:sz w:val="24"/>
          <w:szCs w:val="24"/>
          <w:lang w:eastAsia="ru-RU"/>
        </w:rPr>
        <w:t xml:space="preserve">Направить заключение </w:t>
      </w:r>
      <w:r w:rsidR="006C2322" w:rsidRPr="006C2322">
        <w:rPr>
          <w:rFonts w:ascii="Times New Roman" w:hAnsi="Times New Roman" w:cs="Times New Roman"/>
          <w:sz w:val="24"/>
          <w:szCs w:val="24"/>
        </w:rPr>
        <w:t>по результатам внешней проверки годовой бюджетной отчетности главного администратора бюджетных средств за 202</w:t>
      </w:r>
      <w:r>
        <w:rPr>
          <w:rFonts w:ascii="Times New Roman" w:hAnsi="Times New Roman" w:cs="Times New Roman"/>
          <w:sz w:val="24"/>
          <w:szCs w:val="24"/>
        </w:rPr>
        <w:t>5</w:t>
      </w:r>
      <w:r w:rsidR="006C2322" w:rsidRPr="006C2322">
        <w:rPr>
          <w:rFonts w:ascii="Times New Roman" w:hAnsi="Times New Roman" w:cs="Times New Roman"/>
          <w:sz w:val="24"/>
          <w:szCs w:val="24"/>
        </w:rPr>
        <w:t xml:space="preserve"> год </w:t>
      </w:r>
      <w:r w:rsidR="006C2322" w:rsidRPr="006C2322">
        <w:rPr>
          <w:rFonts w:ascii="Times New Roman" w:eastAsia="Times New Roman" w:hAnsi="Times New Roman" w:cs="Times New Roman"/>
          <w:sz w:val="24"/>
          <w:szCs w:val="24"/>
          <w:lang w:eastAsia="ru-RU"/>
        </w:rPr>
        <w:t xml:space="preserve">в </w:t>
      </w:r>
      <w:proofErr w:type="spellStart"/>
      <w:r w:rsidR="00E8301D">
        <w:rPr>
          <w:rFonts w:ascii="Times New Roman" w:eastAsia="Times New Roman" w:hAnsi="Times New Roman" w:cs="Times New Roman"/>
          <w:sz w:val="24"/>
          <w:szCs w:val="24"/>
          <w:lang w:eastAsia="ru-RU"/>
        </w:rPr>
        <w:t>Кайдаковский</w:t>
      </w:r>
      <w:proofErr w:type="spellEnd"/>
      <w:r w:rsidR="006C2322">
        <w:rPr>
          <w:rFonts w:ascii="Times New Roman" w:eastAsia="Times New Roman" w:hAnsi="Times New Roman" w:cs="Times New Roman"/>
          <w:sz w:val="24"/>
          <w:szCs w:val="24"/>
          <w:lang w:eastAsia="ru-RU"/>
        </w:rPr>
        <w:t xml:space="preserve"> сельский комитет</w:t>
      </w:r>
      <w:r w:rsidR="006C2322" w:rsidRPr="006C2322">
        <w:rPr>
          <w:rFonts w:ascii="Times New Roman" w:eastAsia="Times New Roman" w:hAnsi="Times New Roman" w:cs="Times New Roman"/>
          <w:sz w:val="24"/>
          <w:szCs w:val="24"/>
          <w:lang w:eastAsia="ru-RU"/>
        </w:rPr>
        <w:t xml:space="preserve"> </w:t>
      </w:r>
      <w:r w:rsidR="006C2322" w:rsidRPr="006C2322">
        <w:rPr>
          <w:rFonts w:ascii="Times New Roman" w:eastAsia="Times New Roman" w:hAnsi="Times New Roman" w:cs="Times New Roman"/>
          <w:bCs/>
          <w:sz w:val="24"/>
          <w:szCs w:val="24"/>
          <w:lang w:eastAsia="ru-RU"/>
        </w:rPr>
        <w:t>Администрации муниципального образования «Вяземский муниципальный округ» Смоленской области</w:t>
      </w:r>
    </w:p>
    <w:p w:rsidR="00A13288" w:rsidRPr="006C2322" w:rsidRDefault="00A13288" w:rsidP="00326A4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sidRPr="006C2322">
        <w:rPr>
          <w:rFonts w:ascii="Times New Roman" w:eastAsia="Times New Roman" w:hAnsi="Times New Roman" w:cs="Times New Roman"/>
          <w:bCs/>
          <w:sz w:val="24"/>
          <w:szCs w:val="24"/>
          <w:lang w:eastAsia="ru-RU"/>
        </w:rPr>
        <w:t xml:space="preserve">Предоставленные показатели </w:t>
      </w:r>
      <w:r w:rsidR="00410D7C">
        <w:rPr>
          <w:rFonts w:ascii="Times New Roman" w:eastAsia="Times New Roman" w:hAnsi="Times New Roman" w:cs="Times New Roman"/>
          <w:bCs/>
          <w:sz w:val="24"/>
          <w:szCs w:val="24"/>
          <w:lang w:eastAsia="ru-RU"/>
        </w:rPr>
        <w:t xml:space="preserve">годовой </w:t>
      </w:r>
      <w:r w:rsidRPr="006C2322">
        <w:rPr>
          <w:rFonts w:ascii="Times New Roman" w:eastAsia="Times New Roman" w:hAnsi="Times New Roman" w:cs="Times New Roman"/>
          <w:bCs/>
          <w:sz w:val="24"/>
          <w:szCs w:val="24"/>
          <w:lang w:eastAsia="ru-RU"/>
        </w:rPr>
        <w:t xml:space="preserve">бюджетной отчётности </w:t>
      </w:r>
      <w:r w:rsidR="00E8301D">
        <w:rPr>
          <w:rFonts w:ascii="Times New Roman" w:eastAsia="Times New Roman" w:hAnsi="Times New Roman" w:cs="Times New Roman"/>
          <w:bCs/>
          <w:sz w:val="24"/>
          <w:szCs w:val="24"/>
          <w:lang w:eastAsia="ru-RU"/>
        </w:rPr>
        <w:t>Кайдаковского</w:t>
      </w:r>
      <w:r w:rsidR="00410D7C">
        <w:rPr>
          <w:rFonts w:ascii="Times New Roman" w:eastAsia="Times New Roman" w:hAnsi="Times New Roman" w:cs="Times New Roman"/>
          <w:bCs/>
          <w:sz w:val="24"/>
          <w:szCs w:val="24"/>
          <w:lang w:eastAsia="ru-RU"/>
        </w:rPr>
        <w:t xml:space="preserve"> сельского комитета</w:t>
      </w:r>
      <w:r w:rsidR="00317ED1" w:rsidRPr="006C2322">
        <w:rPr>
          <w:rFonts w:ascii="Times New Roman" w:eastAsia="Times New Roman" w:hAnsi="Times New Roman" w:cs="Times New Roman"/>
          <w:bCs/>
          <w:sz w:val="24"/>
          <w:szCs w:val="24"/>
          <w:lang w:eastAsia="ru-RU"/>
        </w:rPr>
        <w:t xml:space="preserve"> </w:t>
      </w:r>
      <w:r w:rsidR="00BE7257" w:rsidRPr="006C2322">
        <w:rPr>
          <w:rFonts w:ascii="Times New Roman" w:eastAsia="Times New Roman" w:hAnsi="Times New Roman" w:cs="Times New Roman"/>
          <w:bCs/>
          <w:sz w:val="24"/>
          <w:szCs w:val="24"/>
          <w:lang w:eastAsia="ru-RU"/>
        </w:rPr>
        <w:t xml:space="preserve">Администрации </w:t>
      </w:r>
      <w:r w:rsidR="00317ED1" w:rsidRPr="006C2322">
        <w:rPr>
          <w:rFonts w:ascii="Times New Roman" w:eastAsia="Times New Roman" w:hAnsi="Times New Roman" w:cs="Times New Roman"/>
          <w:bCs/>
          <w:sz w:val="24"/>
          <w:szCs w:val="24"/>
          <w:lang w:eastAsia="ru-RU"/>
        </w:rPr>
        <w:t xml:space="preserve">муниципального образования «Вяземский </w:t>
      </w:r>
      <w:r w:rsidR="00E8301D">
        <w:rPr>
          <w:rFonts w:ascii="Times New Roman" w:eastAsia="Times New Roman" w:hAnsi="Times New Roman" w:cs="Times New Roman"/>
          <w:bCs/>
          <w:sz w:val="24"/>
          <w:szCs w:val="24"/>
          <w:lang w:eastAsia="ru-RU"/>
        </w:rPr>
        <w:t>муниципальный округ</w:t>
      </w:r>
      <w:r w:rsidR="00317ED1" w:rsidRPr="006C2322">
        <w:rPr>
          <w:rFonts w:ascii="Times New Roman" w:eastAsia="Times New Roman" w:hAnsi="Times New Roman" w:cs="Times New Roman"/>
          <w:bCs/>
          <w:sz w:val="24"/>
          <w:szCs w:val="24"/>
          <w:lang w:eastAsia="ru-RU"/>
        </w:rPr>
        <w:t xml:space="preserve">» Смоленской области </w:t>
      </w:r>
      <w:r w:rsidRPr="006C2322">
        <w:rPr>
          <w:rFonts w:ascii="Times New Roman" w:eastAsia="Times New Roman" w:hAnsi="Times New Roman" w:cs="Times New Roman"/>
          <w:bCs/>
          <w:sz w:val="24"/>
          <w:szCs w:val="24"/>
          <w:lang w:eastAsia="ru-RU"/>
        </w:rPr>
        <w:t>за 202</w:t>
      </w:r>
      <w:r w:rsidR="00714902" w:rsidRPr="006C2322">
        <w:rPr>
          <w:rFonts w:ascii="Times New Roman" w:eastAsia="Times New Roman" w:hAnsi="Times New Roman" w:cs="Times New Roman"/>
          <w:bCs/>
          <w:sz w:val="24"/>
          <w:szCs w:val="24"/>
          <w:lang w:eastAsia="ru-RU"/>
        </w:rPr>
        <w:t>5</w:t>
      </w:r>
      <w:r w:rsidRPr="006C2322">
        <w:rPr>
          <w:rFonts w:ascii="Times New Roman" w:eastAsia="Times New Roman" w:hAnsi="Times New Roman" w:cs="Times New Roman"/>
          <w:bCs/>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w:t>
      </w:r>
      <w:r w:rsidR="00570DC6" w:rsidRPr="006C2322">
        <w:rPr>
          <w:rFonts w:ascii="Times New Roman" w:eastAsia="Times New Roman" w:hAnsi="Times New Roman" w:cs="Times New Roman"/>
          <w:bCs/>
          <w:sz w:val="24"/>
          <w:szCs w:val="24"/>
          <w:lang w:eastAsia="ru-RU"/>
        </w:rPr>
        <w:t>муниципальный округ</w:t>
      </w:r>
      <w:r w:rsidRPr="006C2322">
        <w:rPr>
          <w:rFonts w:ascii="Times New Roman" w:eastAsia="Times New Roman" w:hAnsi="Times New Roman" w:cs="Times New Roman"/>
          <w:bCs/>
          <w:sz w:val="24"/>
          <w:szCs w:val="24"/>
          <w:lang w:eastAsia="ru-RU"/>
        </w:rPr>
        <w:t>» Смоленской области.</w:t>
      </w:r>
    </w:p>
    <w:p w:rsidR="00A13288" w:rsidRPr="003722E4" w:rsidRDefault="00A13288" w:rsidP="00F21268">
      <w:pPr>
        <w:spacing w:after="0" w:line="240" w:lineRule="auto"/>
        <w:jc w:val="both"/>
        <w:textAlignment w:val="top"/>
        <w:rPr>
          <w:rFonts w:ascii="Times New Roman" w:eastAsia="Times New Roman" w:hAnsi="Times New Roman" w:cs="Times New Roman"/>
          <w:bCs/>
          <w:color w:val="0070C0"/>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Pr="003804F9"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7"/>
        <w:gridCol w:w="4109"/>
      </w:tblGrid>
      <w:tr w:rsidR="00AB63B0" w:rsidRPr="003804F9" w:rsidTr="002F3F85">
        <w:tc>
          <w:tcPr>
            <w:tcW w:w="5353" w:type="dxa"/>
          </w:tcPr>
          <w:p w:rsidR="00AB63B0" w:rsidRPr="003804F9" w:rsidRDefault="00E5602E" w:rsidP="002F3F85">
            <w:pPr>
              <w:jc w:val="both"/>
              <w:textAlignment w:val="top"/>
              <w:rPr>
                <w:sz w:val="24"/>
                <w:szCs w:val="24"/>
              </w:rPr>
            </w:pPr>
            <w:r>
              <w:rPr>
                <w:sz w:val="24"/>
                <w:szCs w:val="24"/>
              </w:rPr>
              <w:t>Инспектор-бухгалтер</w:t>
            </w:r>
            <w:r w:rsidR="00AB63B0" w:rsidRPr="003804F9">
              <w:rPr>
                <w:sz w:val="24"/>
                <w:szCs w:val="24"/>
              </w:rPr>
              <w:t xml:space="preserve"> Контрольно-ревизионной</w:t>
            </w:r>
          </w:p>
          <w:p w:rsidR="00AB63B0" w:rsidRPr="003804F9" w:rsidRDefault="00AB63B0" w:rsidP="002F3F85">
            <w:pPr>
              <w:jc w:val="both"/>
              <w:textAlignment w:val="top"/>
              <w:rPr>
                <w:sz w:val="24"/>
                <w:szCs w:val="24"/>
              </w:rPr>
            </w:pPr>
            <w:r w:rsidRPr="003804F9">
              <w:rPr>
                <w:sz w:val="24"/>
                <w:szCs w:val="24"/>
              </w:rPr>
              <w:t>комиссии муниципального образования</w:t>
            </w:r>
          </w:p>
          <w:p w:rsidR="00AB63B0" w:rsidRPr="003804F9" w:rsidRDefault="00AB63B0" w:rsidP="002F3F85">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AB63B0" w:rsidRPr="003804F9" w:rsidRDefault="00AB63B0" w:rsidP="002F3F85">
            <w:pPr>
              <w:jc w:val="right"/>
              <w:textAlignment w:val="top"/>
              <w:rPr>
                <w:b/>
                <w:bCs/>
                <w:sz w:val="24"/>
                <w:szCs w:val="24"/>
              </w:rPr>
            </w:pPr>
          </w:p>
          <w:p w:rsidR="00AB63B0" w:rsidRPr="003804F9" w:rsidRDefault="00AB63B0" w:rsidP="002F3F85">
            <w:pPr>
              <w:jc w:val="right"/>
              <w:textAlignment w:val="top"/>
              <w:rPr>
                <w:b/>
                <w:bCs/>
                <w:sz w:val="24"/>
                <w:szCs w:val="24"/>
              </w:rPr>
            </w:pPr>
          </w:p>
          <w:p w:rsidR="00AB63B0" w:rsidRDefault="00AB63B0" w:rsidP="002F3F85">
            <w:pPr>
              <w:jc w:val="right"/>
              <w:textAlignment w:val="top"/>
              <w:rPr>
                <w:b/>
                <w:bCs/>
                <w:sz w:val="24"/>
                <w:szCs w:val="24"/>
              </w:rPr>
            </w:pPr>
          </w:p>
          <w:p w:rsidR="00AB63B0" w:rsidRPr="003804F9" w:rsidRDefault="00E5602E" w:rsidP="006C2322">
            <w:pPr>
              <w:jc w:val="right"/>
              <w:textAlignment w:val="top"/>
              <w:rPr>
                <w:b/>
                <w:bCs/>
                <w:sz w:val="24"/>
                <w:szCs w:val="24"/>
              </w:rPr>
            </w:pPr>
            <w:r>
              <w:rPr>
                <w:b/>
                <w:bCs/>
                <w:sz w:val="24"/>
                <w:szCs w:val="24"/>
              </w:rPr>
              <w:t xml:space="preserve">О.Г. </w:t>
            </w:r>
            <w:proofErr w:type="spellStart"/>
            <w:r>
              <w:rPr>
                <w:b/>
                <w:bCs/>
                <w:sz w:val="24"/>
                <w:szCs w:val="24"/>
              </w:rPr>
              <w:t>Ковалькова</w:t>
            </w:r>
            <w:proofErr w:type="spellEnd"/>
          </w:p>
        </w:tc>
      </w:tr>
    </w:tbl>
    <w:p w:rsidR="00C66D4F" w:rsidRPr="003804F9" w:rsidRDefault="00C66D4F" w:rsidP="00AB63B0">
      <w:pPr>
        <w:spacing w:after="0" w:line="240" w:lineRule="auto"/>
        <w:jc w:val="both"/>
        <w:textAlignment w:val="top"/>
        <w:rPr>
          <w:rFonts w:ascii="Arial" w:eastAsia="Times New Roman" w:hAnsi="Arial" w:cs="Arial"/>
          <w:b/>
          <w:bCs/>
          <w:sz w:val="24"/>
          <w:szCs w:val="24"/>
          <w:lang w:eastAsia="ru-RU"/>
        </w:rPr>
      </w:pPr>
    </w:p>
    <w:sectPr w:rsidR="00C66D4F" w:rsidRPr="003804F9" w:rsidSect="00922DD6">
      <w:headerReference w:type="default" r:id="rId24"/>
      <w:footerReference w:type="default" r:id="rId25"/>
      <w:headerReference w:type="first" r:id="rId26"/>
      <w:pgSz w:w="11906" w:h="16838" w:code="9"/>
      <w:pgMar w:top="1134" w:right="849"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5171" w:rsidRDefault="00F25171" w:rsidP="007F4C8E">
      <w:pPr>
        <w:spacing w:after="0" w:line="240" w:lineRule="auto"/>
      </w:pPr>
      <w:r>
        <w:separator/>
      </w:r>
    </w:p>
  </w:endnote>
  <w:endnote w:type="continuationSeparator" w:id="0">
    <w:p w:rsidR="00F25171" w:rsidRDefault="00F25171"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642903"/>
      <w:docPartObj>
        <w:docPartGallery w:val="Page Numbers (Bottom of Page)"/>
        <w:docPartUnique/>
      </w:docPartObj>
    </w:sdtPr>
    <w:sdtEndPr/>
    <w:sdtContent>
      <w:p w:rsidR="00DE41FC" w:rsidRDefault="002A5249">
        <w:pPr>
          <w:pStyle w:val="ab"/>
          <w:jc w:val="right"/>
        </w:pPr>
        <w:r>
          <w:fldChar w:fldCharType="begin"/>
        </w:r>
        <w:r>
          <w:instrText>PAGE   \* MERGEFORMAT</w:instrText>
        </w:r>
        <w:r>
          <w:fldChar w:fldCharType="separate"/>
        </w:r>
        <w:r w:rsidR="00F54862">
          <w:rPr>
            <w:noProof/>
          </w:rPr>
          <w:t>10</w:t>
        </w:r>
        <w:r>
          <w:rPr>
            <w:noProof/>
          </w:rPr>
          <w:fldChar w:fldCharType="end"/>
        </w:r>
      </w:p>
    </w:sdtContent>
  </w:sdt>
  <w:p w:rsidR="00DE41FC" w:rsidRDefault="00DE41FC">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5171" w:rsidRDefault="00F25171" w:rsidP="007F4C8E">
      <w:pPr>
        <w:spacing w:after="0" w:line="240" w:lineRule="auto"/>
      </w:pPr>
      <w:r>
        <w:separator/>
      </w:r>
    </w:p>
  </w:footnote>
  <w:footnote w:type="continuationSeparator" w:id="0">
    <w:p w:rsidR="00F25171" w:rsidRDefault="00F25171"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EndPr/>
    <w:sdtContent>
      <w:p w:rsidR="00DE41FC" w:rsidRPr="00100996" w:rsidRDefault="00DE41FC"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DE41FC" w:rsidRDefault="00DE41FC">
    <w:pPr>
      <w:pStyle w:val="a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249632"/>
      <w:dataBinding w:prefixMappings="xmlns:ns0='http://schemas.openxmlformats.org/package/2006/metadata/core-properties' xmlns:ns1='http://purl.org/dc/elements/1.1/'" w:xpath="/ns0:coreProperties[1]/ns1:title[1]" w:storeItemID="{6C3C8BC8-F283-45AE-878A-BAB7291924A1}"/>
      <w:text/>
    </w:sdtPr>
    <w:sdtEndPr/>
    <w:sdtContent>
      <w:p w:rsidR="00DE41FC" w:rsidRPr="00100996" w:rsidRDefault="00DE41FC" w:rsidP="00167787">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DE41FC" w:rsidRDefault="00DE41FC">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90D6C8D"/>
    <w:multiLevelType w:val="hybridMultilevel"/>
    <w:tmpl w:val="32AE88F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9245531"/>
    <w:multiLevelType w:val="hybridMultilevel"/>
    <w:tmpl w:val="1D7C91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05E604C"/>
    <w:multiLevelType w:val="hybridMultilevel"/>
    <w:tmpl w:val="419EA9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21572C03"/>
    <w:multiLevelType w:val="hybridMultilevel"/>
    <w:tmpl w:val="435445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A6B02E3"/>
    <w:multiLevelType w:val="hybridMultilevel"/>
    <w:tmpl w:val="D11EF2F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D4C55DD"/>
    <w:multiLevelType w:val="multilevel"/>
    <w:tmpl w:val="70E4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402B71DA"/>
    <w:multiLevelType w:val="hybridMultilevel"/>
    <w:tmpl w:val="4114F6F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15:restartNumberingAfterBreak="0">
    <w:nsid w:val="44CF71A7"/>
    <w:multiLevelType w:val="hybridMultilevel"/>
    <w:tmpl w:val="B85417CC"/>
    <w:lvl w:ilvl="0" w:tplc="0419000D">
      <w:start w:val="1"/>
      <w:numFmt w:val="bullet"/>
      <w:lvlText w:val=""/>
      <w:lvlJc w:val="left"/>
      <w:pPr>
        <w:ind w:left="720" w:hanging="360"/>
      </w:pPr>
      <w:rPr>
        <w:rFonts w:ascii="Wingdings" w:hAnsi="Wingdings"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48D70B3"/>
    <w:multiLevelType w:val="hybridMultilevel"/>
    <w:tmpl w:val="9D30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E7500D0"/>
    <w:multiLevelType w:val="hybridMultilevel"/>
    <w:tmpl w:val="9064BAF4"/>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EF20C5E"/>
    <w:multiLevelType w:val="hybridMultilevel"/>
    <w:tmpl w:val="234EE9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7630725B"/>
    <w:multiLevelType w:val="hybridMultilevel"/>
    <w:tmpl w:val="9DAC7958"/>
    <w:lvl w:ilvl="0" w:tplc="5112B86E">
      <w:start w:val="1"/>
      <w:numFmt w:val="bullet"/>
      <w:lvlText w:val=""/>
      <w:lvlJc w:val="left"/>
      <w:pPr>
        <w:ind w:left="702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9"/>
  </w:num>
  <w:num w:numId="2">
    <w:abstractNumId w:val="17"/>
  </w:num>
  <w:num w:numId="3">
    <w:abstractNumId w:val="9"/>
  </w:num>
  <w:num w:numId="4">
    <w:abstractNumId w:val="16"/>
  </w:num>
  <w:num w:numId="5">
    <w:abstractNumId w:val="21"/>
  </w:num>
  <w:num w:numId="6">
    <w:abstractNumId w:val="10"/>
  </w:num>
  <w:num w:numId="7">
    <w:abstractNumId w:val="8"/>
  </w:num>
  <w:num w:numId="8">
    <w:abstractNumId w:val="15"/>
  </w:num>
  <w:num w:numId="9">
    <w:abstractNumId w:val="4"/>
  </w:num>
  <w:num w:numId="10">
    <w:abstractNumId w:val="22"/>
  </w:num>
  <w:num w:numId="11">
    <w:abstractNumId w:val="24"/>
  </w:num>
  <w:num w:numId="12">
    <w:abstractNumId w:val="0"/>
  </w:num>
  <w:num w:numId="13">
    <w:abstractNumId w:val="13"/>
  </w:num>
  <w:num w:numId="14">
    <w:abstractNumId w:val="3"/>
  </w:num>
  <w:num w:numId="15">
    <w:abstractNumId w:val="12"/>
  </w:num>
  <w:num w:numId="16">
    <w:abstractNumId w:val="25"/>
  </w:num>
  <w:num w:numId="17">
    <w:abstractNumId w:val="2"/>
  </w:num>
  <w:num w:numId="18">
    <w:abstractNumId w:val="23"/>
  </w:num>
  <w:num w:numId="19">
    <w:abstractNumId w:val="6"/>
  </w:num>
  <w:num w:numId="20">
    <w:abstractNumId w:val="11"/>
  </w:num>
  <w:num w:numId="21">
    <w:abstractNumId w:val="20"/>
  </w:num>
  <w:num w:numId="22">
    <w:abstractNumId w:val="5"/>
  </w:num>
  <w:num w:numId="23">
    <w:abstractNumId w:val="18"/>
  </w:num>
  <w:num w:numId="24">
    <w:abstractNumId w:val="14"/>
  </w:num>
  <w:num w:numId="25">
    <w:abstractNumId w:val="7"/>
  </w:num>
  <w:num w:numId="26">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F9"/>
    <w:rsid w:val="000010F6"/>
    <w:rsid w:val="000037C2"/>
    <w:rsid w:val="00005008"/>
    <w:rsid w:val="000051A6"/>
    <w:rsid w:val="000067F2"/>
    <w:rsid w:val="00006ABB"/>
    <w:rsid w:val="00012CEF"/>
    <w:rsid w:val="00013414"/>
    <w:rsid w:val="000134BC"/>
    <w:rsid w:val="000136F9"/>
    <w:rsid w:val="00013DC8"/>
    <w:rsid w:val="00016F62"/>
    <w:rsid w:val="00017FCE"/>
    <w:rsid w:val="000204E5"/>
    <w:rsid w:val="000209C2"/>
    <w:rsid w:val="00020BF9"/>
    <w:rsid w:val="00020D25"/>
    <w:rsid w:val="000213BD"/>
    <w:rsid w:val="000214D4"/>
    <w:rsid w:val="0002286F"/>
    <w:rsid w:val="00022BDF"/>
    <w:rsid w:val="00022F9A"/>
    <w:rsid w:val="00024188"/>
    <w:rsid w:val="00024CB5"/>
    <w:rsid w:val="000316A5"/>
    <w:rsid w:val="000365D6"/>
    <w:rsid w:val="00036EA9"/>
    <w:rsid w:val="00037285"/>
    <w:rsid w:val="00037489"/>
    <w:rsid w:val="000401B2"/>
    <w:rsid w:val="000401C2"/>
    <w:rsid w:val="000402F3"/>
    <w:rsid w:val="00040605"/>
    <w:rsid w:val="00042AB0"/>
    <w:rsid w:val="0004684B"/>
    <w:rsid w:val="00047471"/>
    <w:rsid w:val="00047F04"/>
    <w:rsid w:val="00050A3B"/>
    <w:rsid w:val="00051784"/>
    <w:rsid w:val="00051DF0"/>
    <w:rsid w:val="00054B75"/>
    <w:rsid w:val="000555C3"/>
    <w:rsid w:val="00056CBA"/>
    <w:rsid w:val="00061E17"/>
    <w:rsid w:val="0006696D"/>
    <w:rsid w:val="00066BAD"/>
    <w:rsid w:val="00067226"/>
    <w:rsid w:val="0007034D"/>
    <w:rsid w:val="00071839"/>
    <w:rsid w:val="000726BB"/>
    <w:rsid w:val="00072D06"/>
    <w:rsid w:val="00073B07"/>
    <w:rsid w:val="00074728"/>
    <w:rsid w:val="0007598A"/>
    <w:rsid w:val="00075B00"/>
    <w:rsid w:val="00076279"/>
    <w:rsid w:val="00076C7C"/>
    <w:rsid w:val="00084484"/>
    <w:rsid w:val="00084A3D"/>
    <w:rsid w:val="000854F7"/>
    <w:rsid w:val="0008672D"/>
    <w:rsid w:val="0008721B"/>
    <w:rsid w:val="00087DA2"/>
    <w:rsid w:val="00090161"/>
    <w:rsid w:val="00090CB4"/>
    <w:rsid w:val="000913C5"/>
    <w:rsid w:val="0009183C"/>
    <w:rsid w:val="00093B8B"/>
    <w:rsid w:val="000970CD"/>
    <w:rsid w:val="000976FB"/>
    <w:rsid w:val="000A048F"/>
    <w:rsid w:val="000A1397"/>
    <w:rsid w:val="000A1659"/>
    <w:rsid w:val="000A3593"/>
    <w:rsid w:val="000A4014"/>
    <w:rsid w:val="000A4280"/>
    <w:rsid w:val="000A55ED"/>
    <w:rsid w:val="000B0702"/>
    <w:rsid w:val="000B0C18"/>
    <w:rsid w:val="000B13DB"/>
    <w:rsid w:val="000B27C6"/>
    <w:rsid w:val="000B306D"/>
    <w:rsid w:val="000B37B4"/>
    <w:rsid w:val="000B4C24"/>
    <w:rsid w:val="000B52DF"/>
    <w:rsid w:val="000B55AE"/>
    <w:rsid w:val="000B59E4"/>
    <w:rsid w:val="000B5A48"/>
    <w:rsid w:val="000B5FDC"/>
    <w:rsid w:val="000B768F"/>
    <w:rsid w:val="000B7D01"/>
    <w:rsid w:val="000B7DD2"/>
    <w:rsid w:val="000B7E51"/>
    <w:rsid w:val="000C00F7"/>
    <w:rsid w:val="000C0EF6"/>
    <w:rsid w:val="000C16A9"/>
    <w:rsid w:val="000C179B"/>
    <w:rsid w:val="000C1E2A"/>
    <w:rsid w:val="000C2034"/>
    <w:rsid w:val="000C2249"/>
    <w:rsid w:val="000C34C3"/>
    <w:rsid w:val="000C38CA"/>
    <w:rsid w:val="000C5D58"/>
    <w:rsid w:val="000C6CFF"/>
    <w:rsid w:val="000D07CD"/>
    <w:rsid w:val="000D186D"/>
    <w:rsid w:val="000D443F"/>
    <w:rsid w:val="000D4F32"/>
    <w:rsid w:val="000D5534"/>
    <w:rsid w:val="000D67DB"/>
    <w:rsid w:val="000D6AEC"/>
    <w:rsid w:val="000D7F96"/>
    <w:rsid w:val="000E0900"/>
    <w:rsid w:val="000E1BF6"/>
    <w:rsid w:val="000E2007"/>
    <w:rsid w:val="000E4FFB"/>
    <w:rsid w:val="000E5592"/>
    <w:rsid w:val="000F0766"/>
    <w:rsid w:val="000F0946"/>
    <w:rsid w:val="000F0D4F"/>
    <w:rsid w:val="000F268B"/>
    <w:rsid w:val="000F33FB"/>
    <w:rsid w:val="000F3D57"/>
    <w:rsid w:val="000F42C0"/>
    <w:rsid w:val="000F54B3"/>
    <w:rsid w:val="000F6C71"/>
    <w:rsid w:val="000F7A23"/>
    <w:rsid w:val="0010017B"/>
    <w:rsid w:val="00100996"/>
    <w:rsid w:val="00100E91"/>
    <w:rsid w:val="00101BF9"/>
    <w:rsid w:val="00102A92"/>
    <w:rsid w:val="00103F25"/>
    <w:rsid w:val="001045EF"/>
    <w:rsid w:val="00104EB9"/>
    <w:rsid w:val="0010509C"/>
    <w:rsid w:val="00110489"/>
    <w:rsid w:val="00110888"/>
    <w:rsid w:val="00110E51"/>
    <w:rsid w:val="00111143"/>
    <w:rsid w:val="00116867"/>
    <w:rsid w:val="001208E8"/>
    <w:rsid w:val="00120D41"/>
    <w:rsid w:val="0012181F"/>
    <w:rsid w:val="00121AD9"/>
    <w:rsid w:val="00121B48"/>
    <w:rsid w:val="00121BF0"/>
    <w:rsid w:val="0012405D"/>
    <w:rsid w:val="001260CA"/>
    <w:rsid w:val="0012638C"/>
    <w:rsid w:val="001270E7"/>
    <w:rsid w:val="00127C00"/>
    <w:rsid w:val="00127C17"/>
    <w:rsid w:val="00130BA7"/>
    <w:rsid w:val="00131486"/>
    <w:rsid w:val="00131CDF"/>
    <w:rsid w:val="00132F03"/>
    <w:rsid w:val="001333FB"/>
    <w:rsid w:val="00133453"/>
    <w:rsid w:val="00134492"/>
    <w:rsid w:val="00137511"/>
    <w:rsid w:val="001378B3"/>
    <w:rsid w:val="0014098B"/>
    <w:rsid w:val="001417BB"/>
    <w:rsid w:val="001423AA"/>
    <w:rsid w:val="001426EA"/>
    <w:rsid w:val="00143464"/>
    <w:rsid w:val="0014384E"/>
    <w:rsid w:val="001439FA"/>
    <w:rsid w:val="00145D9A"/>
    <w:rsid w:val="001463D4"/>
    <w:rsid w:val="001467B1"/>
    <w:rsid w:val="00146FA8"/>
    <w:rsid w:val="00147865"/>
    <w:rsid w:val="001478F1"/>
    <w:rsid w:val="00147C4E"/>
    <w:rsid w:val="001504EA"/>
    <w:rsid w:val="0015215C"/>
    <w:rsid w:val="001522D4"/>
    <w:rsid w:val="0015345F"/>
    <w:rsid w:val="00155F90"/>
    <w:rsid w:val="00157165"/>
    <w:rsid w:val="001575A3"/>
    <w:rsid w:val="00160359"/>
    <w:rsid w:val="0016111C"/>
    <w:rsid w:val="00161F77"/>
    <w:rsid w:val="001641ED"/>
    <w:rsid w:val="001644B3"/>
    <w:rsid w:val="00166DCA"/>
    <w:rsid w:val="00167787"/>
    <w:rsid w:val="00170EC3"/>
    <w:rsid w:val="00174D03"/>
    <w:rsid w:val="00174F92"/>
    <w:rsid w:val="001757DC"/>
    <w:rsid w:val="00175B12"/>
    <w:rsid w:val="0017797C"/>
    <w:rsid w:val="00182AA5"/>
    <w:rsid w:val="00190480"/>
    <w:rsid w:val="00190EA5"/>
    <w:rsid w:val="00191FED"/>
    <w:rsid w:val="0019292C"/>
    <w:rsid w:val="001936C8"/>
    <w:rsid w:val="00193E82"/>
    <w:rsid w:val="001945FE"/>
    <w:rsid w:val="00194915"/>
    <w:rsid w:val="00195782"/>
    <w:rsid w:val="00196236"/>
    <w:rsid w:val="0019651D"/>
    <w:rsid w:val="00196714"/>
    <w:rsid w:val="001A1981"/>
    <w:rsid w:val="001A21B8"/>
    <w:rsid w:val="001A3A0C"/>
    <w:rsid w:val="001A3BDC"/>
    <w:rsid w:val="001A3DFA"/>
    <w:rsid w:val="001A7A12"/>
    <w:rsid w:val="001A7A48"/>
    <w:rsid w:val="001A7C15"/>
    <w:rsid w:val="001B0556"/>
    <w:rsid w:val="001B12F8"/>
    <w:rsid w:val="001B35E7"/>
    <w:rsid w:val="001B3EDD"/>
    <w:rsid w:val="001B3F8C"/>
    <w:rsid w:val="001B4FA3"/>
    <w:rsid w:val="001B6181"/>
    <w:rsid w:val="001B7323"/>
    <w:rsid w:val="001B7F95"/>
    <w:rsid w:val="001C10A1"/>
    <w:rsid w:val="001C1668"/>
    <w:rsid w:val="001C1EE6"/>
    <w:rsid w:val="001C2094"/>
    <w:rsid w:val="001C5BB3"/>
    <w:rsid w:val="001C622A"/>
    <w:rsid w:val="001C6806"/>
    <w:rsid w:val="001D08A8"/>
    <w:rsid w:val="001D4E7E"/>
    <w:rsid w:val="001D50EC"/>
    <w:rsid w:val="001D6980"/>
    <w:rsid w:val="001E2A9A"/>
    <w:rsid w:val="001E2E9F"/>
    <w:rsid w:val="001E33F9"/>
    <w:rsid w:val="001E3DB9"/>
    <w:rsid w:val="001E3E7D"/>
    <w:rsid w:val="001E4014"/>
    <w:rsid w:val="001E49B7"/>
    <w:rsid w:val="001E5A72"/>
    <w:rsid w:val="001E5F4C"/>
    <w:rsid w:val="001E66F9"/>
    <w:rsid w:val="001E76D7"/>
    <w:rsid w:val="001F0985"/>
    <w:rsid w:val="001F25D5"/>
    <w:rsid w:val="001F32D4"/>
    <w:rsid w:val="001F32E8"/>
    <w:rsid w:val="001F5634"/>
    <w:rsid w:val="001F5F65"/>
    <w:rsid w:val="00201DEC"/>
    <w:rsid w:val="00201EA0"/>
    <w:rsid w:val="0020294A"/>
    <w:rsid w:val="00205213"/>
    <w:rsid w:val="00205D3E"/>
    <w:rsid w:val="00207E53"/>
    <w:rsid w:val="00211B33"/>
    <w:rsid w:val="0021286B"/>
    <w:rsid w:val="00213235"/>
    <w:rsid w:val="00213EA0"/>
    <w:rsid w:val="00214C55"/>
    <w:rsid w:val="00214CAD"/>
    <w:rsid w:val="002170CB"/>
    <w:rsid w:val="0022201B"/>
    <w:rsid w:val="002223AB"/>
    <w:rsid w:val="00222D5A"/>
    <w:rsid w:val="00224A4B"/>
    <w:rsid w:val="00224FC2"/>
    <w:rsid w:val="002252E5"/>
    <w:rsid w:val="0022676A"/>
    <w:rsid w:val="00227738"/>
    <w:rsid w:val="00230B30"/>
    <w:rsid w:val="00231909"/>
    <w:rsid w:val="00231EA3"/>
    <w:rsid w:val="00232F1D"/>
    <w:rsid w:val="0023373E"/>
    <w:rsid w:val="00233B1E"/>
    <w:rsid w:val="00233BB0"/>
    <w:rsid w:val="00234114"/>
    <w:rsid w:val="00236910"/>
    <w:rsid w:val="00237102"/>
    <w:rsid w:val="002406D9"/>
    <w:rsid w:val="00241846"/>
    <w:rsid w:val="00243DB6"/>
    <w:rsid w:val="002466CE"/>
    <w:rsid w:val="00247DE4"/>
    <w:rsid w:val="00252CEA"/>
    <w:rsid w:val="002549B3"/>
    <w:rsid w:val="00255117"/>
    <w:rsid w:val="00255787"/>
    <w:rsid w:val="002568A7"/>
    <w:rsid w:val="0025772B"/>
    <w:rsid w:val="00260292"/>
    <w:rsid w:val="002611BC"/>
    <w:rsid w:val="00261D0E"/>
    <w:rsid w:val="00261E09"/>
    <w:rsid w:val="002621F9"/>
    <w:rsid w:val="002629E3"/>
    <w:rsid w:val="00264058"/>
    <w:rsid w:val="00264FBB"/>
    <w:rsid w:val="00267B03"/>
    <w:rsid w:val="00271537"/>
    <w:rsid w:val="0027201A"/>
    <w:rsid w:val="002720AD"/>
    <w:rsid w:val="002734B1"/>
    <w:rsid w:val="002753D3"/>
    <w:rsid w:val="0027701A"/>
    <w:rsid w:val="002805F2"/>
    <w:rsid w:val="00282DBD"/>
    <w:rsid w:val="00283359"/>
    <w:rsid w:val="00283648"/>
    <w:rsid w:val="00283E00"/>
    <w:rsid w:val="002843D0"/>
    <w:rsid w:val="00284F54"/>
    <w:rsid w:val="0028670D"/>
    <w:rsid w:val="00286A3F"/>
    <w:rsid w:val="00287E17"/>
    <w:rsid w:val="00290382"/>
    <w:rsid w:val="00291571"/>
    <w:rsid w:val="00292E87"/>
    <w:rsid w:val="00292F1F"/>
    <w:rsid w:val="0029435B"/>
    <w:rsid w:val="00294A19"/>
    <w:rsid w:val="00294F3C"/>
    <w:rsid w:val="002952F4"/>
    <w:rsid w:val="0029573B"/>
    <w:rsid w:val="00295AF8"/>
    <w:rsid w:val="002967CE"/>
    <w:rsid w:val="00296E5B"/>
    <w:rsid w:val="002A1742"/>
    <w:rsid w:val="002A467B"/>
    <w:rsid w:val="002A4C3E"/>
    <w:rsid w:val="002A5127"/>
    <w:rsid w:val="002A5249"/>
    <w:rsid w:val="002A559D"/>
    <w:rsid w:val="002A62D3"/>
    <w:rsid w:val="002A6D48"/>
    <w:rsid w:val="002A7812"/>
    <w:rsid w:val="002B084B"/>
    <w:rsid w:val="002B2B3A"/>
    <w:rsid w:val="002B303C"/>
    <w:rsid w:val="002B3402"/>
    <w:rsid w:val="002B479B"/>
    <w:rsid w:val="002B486C"/>
    <w:rsid w:val="002B4908"/>
    <w:rsid w:val="002B4C44"/>
    <w:rsid w:val="002B5381"/>
    <w:rsid w:val="002B7F14"/>
    <w:rsid w:val="002C135E"/>
    <w:rsid w:val="002C2959"/>
    <w:rsid w:val="002C308A"/>
    <w:rsid w:val="002C3740"/>
    <w:rsid w:val="002C51DE"/>
    <w:rsid w:val="002C5775"/>
    <w:rsid w:val="002C6863"/>
    <w:rsid w:val="002D1E4A"/>
    <w:rsid w:val="002D3411"/>
    <w:rsid w:val="002D356F"/>
    <w:rsid w:val="002D3DA0"/>
    <w:rsid w:val="002D4A31"/>
    <w:rsid w:val="002D69BC"/>
    <w:rsid w:val="002D72AC"/>
    <w:rsid w:val="002E020F"/>
    <w:rsid w:val="002E2083"/>
    <w:rsid w:val="002E39F2"/>
    <w:rsid w:val="002E44CE"/>
    <w:rsid w:val="002E69A2"/>
    <w:rsid w:val="002F0FC2"/>
    <w:rsid w:val="002F10C5"/>
    <w:rsid w:val="002F2F70"/>
    <w:rsid w:val="002F3F85"/>
    <w:rsid w:val="002F4183"/>
    <w:rsid w:val="002F47B5"/>
    <w:rsid w:val="002F4DF2"/>
    <w:rsid w:val="002F5AC9"/>
    <w:rsid w:val="002F7A7C"/>
    <w:rsid w:val="002F7AE3"/>
    <w:rsid w:val="00300463"/>
    <w:rsid w:val="00300995"/>
    <w:rsid w:val="00302953"/>
    <w:rsid w:val="0030309E"/>
    <w:rsid w:val="00304D6F"/>
    <w:rsid w:val="00305025"/>
    <w:rsid w:val="003051F4"/>
    <w:rsid w:val="0030623E"/>
    <w:rsid w:val="00306895"/>
    <w:rsid w:val="00307460"/>
    <w:rsid w:val="00310BC6"/>
    <w:rsid w:val="00311B23"/>
    <w:rsid w:val="003122E2"/>
    <w:rsid w:val="003123D3"/>
    <w:rsid w:val="00313E00"/>
    <w:rsid w:val="0031507D"/>
    <w:rsid w:val="00315BFA"/>
    <w:rsid w:val="00316F94"/>
    <w:rsid w:val="00317ED1"/>
    <w:rsid w:val="00320D93"/>
    <w:rsid w:val="00322D1E"/>
    <w:rsid w:val="00323CE3"/>
    <w:rsid w:val="00323FDF"/>
    <w:rsid w:val="00325188"/>
    <w:rsid w:val="003254AA"/>
    <w:rsid w:val="00326047"/>
    <w:rsid w:val="00326A4A"/>
    <w:rsid w:val="00327CA7"/>
    <w:rsid w:val="00330127"/>
    <w:rsid w:val="00330375"/>
    <w:rsid w:val="00330B58"/>
    <w:rsid w:val="003321E5"/>
    <w:rsid w:val="00332490"/>
    <w:rsid w:val="003339B6"/>
    <w:rsid w:val="0033474A"/>
    <w:rsid w:val="00335B8F"/>
    <w:rsid w:val="00335D19"/>
    <w:rsid w:val="003371AB"/>
    <w:rsid w:val="003373C5"/>
    <w:rsid w:val="00337B0D"/>
    <w:rsid w:val="00337C89"/>
    <w:rsid w:val="00337E74"/>
    <w:rsid w:val="0034007E"/>
    <w:rsid w:val="003416B3"/>
    <w:rsid w:val="00343D77"/>
    <w:rsid w:val="00344502"/>
    <w:rsid w:val="00351800"/>
    <w:rsid w:val="00351BFC"/>
    <w:rsid w:val="003523A2"/>
    <w:rsid w:val="003536DB"/>
    <w:rsid w:val="00353AD3"/>
    <w:rsid w:val="003548BE"/>
    <w:rsid w:val="0035554E"/>
    <w:rsid w:val="00355F2C"/>
    <w:rsid w:val="00357D29"/>
    <w:rsid w:val="003603E9"/>
    <w:rsid w:val="00360DAC"/>
    <w:rsid w:val="003634E0"/>
    <w:rsid w:val="00365248"/>
    <w:rsid w:val="00365303"/>
    <w:rsid w:val="00366F84"/>
    <w:rsid w:val="00366FFD"/>
    <w:rsid w:val="0036715F"/>
    <w:rsid w:val="003672EA"/>
    <w:rsid w:val="003708C9"/>
    <w:rsid w:val="00372054"/>
    <w:rsid w:val="003722E4"/>
    <w:rsid w:val="003726CB"/>
    <w:rsid w:val="00372D34"/>
    <w:rsid w:val="0037349C"/>
    <w:rsid w:val="003737E8"/>
    <w:rsid w:val="0037387F"/>
    <w:rsid w:val="00375F08"/>
    <w:rsid w:val="0037605F"/>
    <w:rsid w:val="00376071"/>
    <w:rsid w:val="003804F9"/>
    <w:rsid w:val="00380D63"/>
    <w:rsid w:val="0038153B"/>
    <w:rsid w:val="00381895"/>
    <w:rsid w:val="003822FF"/>
    <w:rsid w:val="00382515"/>
    <w:rsid w:val="003829A9"/>
    <w:rsid w:val="0038402E"/>
    <w:rsid w:val="0038438F"/>
    <w:rsid w:val="0038452F"/>
    <w:rsid w:val="00384B9C"/>
    <w:rsid w:val="00385BA4"/>
    <w:rsid w:val="00385F38"/>
    <w:rsid w:val="003861AC"/>
    <w:rsid w:val="003914FB"/>
    <w:rsid w:val="00392756"/>
    <w:rsid w:val="00393C20"/>
    <w:rsid w:val="00394982"/>
    <w:rsid w:val="00397F33"/>
    <w:rsid w:val="003A0539"/>
    <w:rsid w:val="003A13AE"/>
    <w:rsid w:val="003A13C8"/>
    <w:rsid w:val="003A288A"/>
    <w:rsid w:val="003A350D"/>
    <w:rsid w:val="003A3A23"/>
    <w:rsid w:val="003A3B67"/>
    <w:rsid w:val="003A3BEA"/>
    <w:rsid w:val="003A4BEC"/>
    <w:rsid w:val="003A5536"/>
    <w:rsid w:val="003A608B"/>
    <w:rsid w:val="003A653F"/>
    <w:rsid w:val="003A793A"/>
    <w:rsid w:val="003B098F"/>
    <w:rsid w:val="003B0A35"/>
    <w:rsid w:val="003B0D49"/>
    <w:rsid w:val="003B1320"/>
    <w:rsid w:val="003B3617"/>
    <w:rsid w:val="003B4BA9"/>
    <w:rsid w:val="003B7439"/>
    <w:rsid w:val="003B7713"/>
    <w:rsid w:val="003B7E94"/>
    <w:rsid w:val="003C266E"/>
    <w:rsid w:val="003C3180"/>
    <w:rsid w:val="003C368F"/>
    <w:rsid w:val="003C3813"/>
    <w:rsid w:val="003C42C2"/>
    <w:rsid w:val="003C42EA"/>
    <w:rsid w:val="003C7D26"/>
    <w:rsid w:val="003D0DCD"/>
    <w:rsid w:val="003D1A15"/>
    <w:rsid w:val="003D42D1"/>
    <w:rsid w:val="003D4373"/>
    <w:rsid w:val="003D6129"/>
    <w:rsid w:val="003D7844"/>
    <w:rsid w:val="003E1B5E"/>
    <w:rsid w:val="003E20C0"/>
    <w:rsid w:val="003E243B"/>
    <w:rsid w:val="003E3307"/>
    <w:rsid w:val="003E3E3F"/>
    <w:rsid w:val="003E4A0D"/>
    <w:rsid w:val="003E4B39"/>
    <w:rsid w:val="003E5597"/>
    <w:rsid w:val="003E6070"/>
    <w:rsid w:val="003F0273"/>
    <w:rsid w:val="003F0617"/>
    <w:rsid w:val="003F3217"/>
    <w:rsid w:val="003F4D1C"/>
    <w:rsid w:val="00400A10"/>
    <w:rsid w:val="00402D29"/>
    <w:rsid w:val="00402E3E"/>
    <w:rsid w:val="0040425C"/>
    <w:rsid w:val="00406563"/>
    <w:rsid w:val="00406835"/>
    <w:rsid w:val="00406C87"/>
    <w:rsid w:val="0040712A"/>
    <w:rsid w:val="004075FC"/>
    <w:rsid w:val="00407AEE"/>
    <w:rsid w:val="0041082C"/>
    <w:rsid w:val="00410D7C"/>
    <w:rsid w:val="00411AE6"/>
    <w:rsid w:val="00411C7E"/>
    <w:rsid w:val="00413AB9"/>
    <w:rsid w:val="00416CD3"/>
    <w:rsid w:val="0041765B"/>
    <w:rsid w:val="00417684"/>
    <w:rsid w:val="00417C40"/>
    <w:rsid w:val="00420A02"/>
    <w:rsid w:val="004220DC"/>
    <w:rsid w:val="00422F94"/>
    <w:rsid w:val="00425B86"/>
    <w:rsid w:val="00425DBF"/>
    <w:rsid w:val="00426954"/>
    <w:rsid w:val="00426AF6"/>
    <w:rsid w:val="004271FB"/>
    <w:rsid w:val="0043237B"/>
    <w:rsid w:val="00432C37"/>
    <w:rsid w:val="00432D06"/>
    <w:rsid w:val="0043315F"/>
    <w:rsid w:val="00433E38"/>
    <w:rsid w:val="00435BC6"/>
    <w:rsid w:val="0043679E"/>
    <w:rsid w:val="004377A0"/>
    <w:rsid w:val="00440861"/>
    <w:rsid w:val="004409C8"/>
    <w:rsid w:val="004442D4"/>
    <w:rsid w:val="00444BA8"/>
    <w:rsid w:val="00446DB7"/>
    <w:rsid w:val="00447AB3"/>
    <w:rsid w:val="004504D1"/>
    <w:rsid w:val="004509F2"/>
    <w:rsid w:val="00451D54"/>
    <w:rsid w:val="00452EA6"/>
    <w:rsid w:val="00453426"/>
    <w:rsid w:val="00454D54"/>
    <w:rsid w:val="00456E19"/>
    <w:rsid w:val="00457FFD"/>
    <w:rsid w:val="004603C8"/>
    <w:rsid w:val="00461EF2"/>
    <w:rsid w:val="00463EA6"/>
    <w:rsid w:val="00464B1D"/>
    <w:rsid w:val="00464F29"/>
    <w:rsid w:val="00465663"/>
    <w:rsid w:val="00465683"/>
    <w:rsid w:val="004656A5"/>
    <w:rsid w:val="00465C6C"/>
    <w:rsid w:val="00466A95"/>
    <w:rsid w:val="00466C3B"/>
    <w:rsid w:val="0047179A"/>
    <w:rsid w:val="00471D12"/>
    <w:rsid w:val="00472FA0"/>
    <w:rsid w:val="00473114"/>
    <w:rsid w:val="004733A8"/>
    <w:rsid w:val="004736F9"/>
    <w:rsid w:val="00474E12"/>
    <w:rsid w:val="00477489"/>
    <w:rsid w:val="004777F8"/>
    <w:rsid w:val="00480964"/>
    <w:rsid w:val="00480A9D"/>
    <w:rsid w:val="004842AF"/>
    <w:rsid w:val="00486866"/>
    <w:rsid w:val="00486AC1"/>
    <w:rsid w:val="00487079"/>
    <w:rsid w:val="00487145"/>
    <w:rsid w:val="0048725E"/>
    <w:rsid w:val="00487647"/>
    <w:rsid w:val="004876F0"/>
    <w:rsid w:val="0049008D"/>
    <w:rsid w:val="0049020B"/>
    <w:rsid w:val="00491137"/>
    <w:rsid w:val="00491ECF"/>
    <w:rsid w:val="00492911"/>
    <w:rsid w:val="00493F2E"/>
    <w:rsid w:val="004950DC"/>
    <w:rsid w:val="00495126"/>
    <w:rsid w:val="00495197"/>
    <w:rsid w:val="004955EF"/>
    <w:rsid w:val="00496ECC"/>
    <w:rsid w:val="004970CF"/>
    <w:rsid w:val="00497296"/>
    <w:rsid w:val="004974C6"/>
    <w:rsid w:val="004A0327"/>
    <w:rsid w:val="004A2714"/>
    <w:rsid w:val="004A31C5"/>
    <w:rsid w:val="004A3D90"/>
    <w:rsid w:val="004A4A25"/>
    <w:rsid w:val="004A4FE7"/>
    <w:rsid w:val="004A5476"/>
    <w:rsid w:val="004A5C20"/>
    <w:rsid w:val="004A6921"/>
    <w:rsid w:val="004A6923"/>
    <w:rsid w:val="004A6BE1"/>
    <w:rsid w:val="004A6C67"/>
    <w:rsid w:val="004B0D56"/>
    <w:rsid w:val="004B23D9"/>
    <w:rsid w:val="004B472C"/>
    <w:rsid w:val="004B4F10"/>
    <w:rsid w:val="004B55BA"/>
    <w:rsid w:val="004B6DF8"/>
    <w:rsid w:val="004B72E4"/>
    <w:rsid w:val="004C01CC"/>
    <w:rsid w:val="004C0785"/>
    <w:rsid w:val="004C1050"/>
    <w:rsid w:val="004C13A0"/>
    <w:rsid w:val="004C16D0"/>
    <w:rsid w:val="004C18D7"/>
    <w:rsid w:val="004C2C83"/>
    <w:rsid w:val="004C3892"/>
    <w:rsid w:val="004C4406"/>
    <w:rsid w:val="004C4589"/>
    <w:rsid w:val="004C4C78"/>
    <w:rsid w:val="004C681B"/>
    <w:rsid w:val="004C6A52"/>
    <w:rsid w:val="004C6B29"/>
    <w:rsid w:val="004D3A77"/>
    <w:rsid w:val="004D6AB5"/>
    <w:rsid w:val="004D7655"/>
    <w:rsid w:val="004D7B43"/>
    <w:rsid w:val="004E0CF4"/>
    <w:rsid w:val="004E102D"/>
    <w:rsid w:val="004E165E"/>
    <w:rsid w:val="004E191E"/>
    <w:rsid w:val="004E1E2E"/>
    <w:rsid w:val="004E2B2B"/>
    <w:rsid w:val="004E439A"/>
    <w:rsid w:val="004E4484"/>
    <w:rsid w:val="004E4D8B"/>
    <w:rsid w:val="004E53AA"/>
    <w:rsid w:val="004F00B4"/>
    <w:rsid w:val="004F1ABA"/>
    <w:rsid w:val="004F71F1"/>
    <w:rsid w:val="00501E66"/>
    <w:rsid w:val="00501EB6"/>
    <w:rsid w:val="0050227B"/>
    <w:rsid w:val="0050248B"/>
    <w:rsid w:val="0050394C"/>
    <w:rsid w:val="0050460C"/>
    <w:rsid w:val="005054CC"/>
    <w:rsid w:val="00507741"/>
    <w:rsid w:val="0051020A"/>
    <w:rsid w:val="005106EC"/>
    <w:rsid w:val="005116B6"/>
    <w:rsid w:val="00513C1B"/>
    <w:rsid w:val="00514F3D"/>
    <w:rsid w:val="0051523A"/>
    <w:rsid w:val="0051618C"/>
    <w:rsid w:val="00517757"/>
    <w:rsid w:val="00520618"/>
    <w:rsid w:val="00521AAB"/>
    <w:rsid w:val="0052215D"/>
    <w:rsid w:val="005229E1"/>
    <w:rsid w:val="00522C2D"/>
    <w:rsid w:val="00523829"/>
    <w:rsid w:val="005242AE"/>
    <w:rsid w:val="00524BCA"/>
    <w:rsid w:val="00525B15"/>
    <w:rsid w:val="005263FA"/>
    <w:rsid w:val="00527CD2"/>
    <w:rsid w:val="00530082"/>
    <w:rsid w:val="00530277"/>
    <w:rsid w:val="00530D1F"/>
    <w:rsid w:val="00531DA4"/>
    <w:rsid w:val="005338FA"/>
    <w:rsid w:val="00533CFC"/>
    <w:rsid w:val="00534490"/>
    <w:rsid w:val="00536584"/>
    <w:rsid w:val="00540C03"/>
    <w:rsid w:val="005429DB"/>
    <w:rsid w:val="00542EA6"/>
    <w:rsid w:val="0054313D"/>
    <w:rsid w:val="005447A5"/>
    <w:rsid w:val="00544D13"/>
    <w:rsid w:val="00545BDF"/>
    <w:rsid w:val="00546705"/>
    <w:rsid w:val="0055056A"/>
    <w:rsid w:val="0055169C"/>
    <w:rsid w:val="00553CFF"/>
    <w:rsid w:val="00554C21"/>
    <w:rsid w:val="00556100"/>
    <w:rsid w:val="00557987"/>
    <w:rsid w:val="00557AE0"/>
    <w:rsid w:val="00557EBC"/>
    <w:rsid w:val="005605FC"/>
    <w:rsid w:val="00560B6A"/>
    <w:rsid w:val="00560C02"/>
    <w:rsid w:val="00561552"/>
    <w:rsid w:val="00561A2F"/>
    <w:rsid w:val="00562106"/>
    <w:rsid w:val="00562FD0"/>
    <w:rsid w:val="00566311"/>
    <w:rsid w:val="005674B6"/>
    <w:rsid w:val="00567F07"/>
    <w:rsid w:val="00570DC6"/>
    <w:rsid w:val="00571478"/>
    <w:rsid w:val="00574A7B"/>
    <w:rsid w:val="00575356"/>
    <w:rsid w:val="005757F0"/>
    <w:rsid w:val="0057636F"/>
    <w:rsid w:val="00576D4E"/>
    <w:rsid w:val="00581292"/>
    <w:rsid w:val="00582B8E"/>
    <w:rsid w:val="00583998"/>
    <w:rsid w:val="00583BC1"/>
    <w:rsid w:val="00583C80"/>
    <w:rsid w:val="00585440"/>
    <w:rsid w:val="00586687"/>
    <w:rsid w:val="00586E56"/>
    <w:rsid w:val="00587A61"/>
    <w:rsid w:val="00590915"/>
    <w:rsid w:val="00591AA8"/>
    <w:rsid w:val="00591B77"/>
    <w:rsid w:val="005923FF"/>
    <w:rsid w:val="00592AFD"/>
    <w:rsid w:val="00595A9A"/>
    <w:rsid w:val="005A3FC0"/>
    <w:rsid w:val="005A48EB"/>
    <w:rsid w:val="005A61B2"/>
    <w:rsid w:val="005B00B7"/>
    <w:rsid w:val="005B082F"/>
    <w:rsid w:val="005B0B31"/>
    <w:rsid w:val="005B1022"/>
    <w:rsid w:val="005B10B9"/>
    <w:rsid w:val="005B1273"/>
    <w:rsid w:val="005B25EF"/>
    <w:rsid w:val="005B2619"/>
    <w:rsid w:val="005B29A7"/>
    <w:rsid w:val="005B41A3"/>
    <w:rsid w:val="005B45CC"/>
    <w:rsid w:val="005B48DA"/>
    <w:rsid w:val="005B4BCA"/>
    <w:rsid w:val="005B5697"/>
    <w:rsid w:val="005B6DC4"/>
    <w:rsid w:val="005B6F02"/>
    <w:rsid w:val="005B70CB"/>
    <w:rsid w:val="005B760C"/>
    <w:rsid w:val="005B7C12"/>
    <w:rsid w:val="005B7D93"/>
    <w:rsid w:val="005C0898"/>
    <w:rsid w:val="005C3178"/>
    <w:rsid w:val="005C334D"/>
    <w:rsid w:val="005C3598"/>
    <w:rsid w:val="005C4B83"/>
    <w:rsid w:val="005C540D"/>
    <w:rsid w:val="005C5993"/>
    <w:rsid w:val="005C5FF6"/>
    <w:rsid w:val="005D0FC5"/>
    <w:rsid w:val="005D16B2"/>
    <w:rsid w:val="005D2B78"/>
    <w:rsid w:val="005D5439"/>
    <w:rsid w:val="005D6842"/>
    <w:rsid w:val="005E20DD"/>
    <w:rsid w:val="005E2C28"/>
    <w:rsid w:val="005E30EA"/>
    <w:rsid w:val="005E44C3"/>
    <w:rsid w:val="005E4F51"/>
    <w:rsid w:val="005E54F6"/>
    <w:rsid w:val="005E575E"/>
    <w:rsid w:val="005E5E80"/>
    <w:rsid w:val="005F057A"/>
    <w:rsid w:val="005F0AC4"/>
    <w:rsid w:val="005F1720"/>
    <w:rsid w:val="005F23D5"/>
    <w:rsid w:val="005F2522"/>
    <w:rsid w:val="005F2554"/>
    <w:rsid w:val="005F3F1B"/>
    <w:rsid w:val="005F55D3"/>
    <w:rsid w:val="005F74E0"/>
    <w:rsid w:val="00604F84"/>
    <w:rsid w:val="00605C96"/>
    <w:rsid w:val="0061111D"/>
    <w:rsid w:val="00612DD7"/>
    <w:rsid w:val="00615B91"/>
    <w:rsid w:val="0061670C"/>
    <w:rsid w:val="00617943"/>
    <w:rsid w:val="00620FDE"/>
    <w:rsid w:val="0062177B"/>
    <w:rsid w:val="0062188F"/>
    <w:rsid w:val="006224F3"/>
    <w:rsid w:val="006232B9"/>
    <w:rsid w:val="00623DB4"/>
    <w:rsid w:val="00624E82"/>
    <w:rsid w:val="00625C62"/>
    <w:rsid w:val="00627DC8"/>
    <w:rsid w:val="00630213"/>
    <w:rsid w:val="006311FB"/>
    <w:rsid w:val="00631F23"/>
    <w:rsid w:val="006320BD"/>
    <w:rsid w:val="00633B4E"/>
    <w:rsid w:val="00633C1E"/>
    <w:rsid w:val="00634199"/>
    <w:rsid w:val="006342D5"/>
    <w:rsid w:val="006344C4"/>
    <w:rsid w:val="00634C52"/>
    <w:rsid w:val="006372D5"/>
    <w:rsid w:val="00637A54"/>
    <w:rsid w:val="00640D8D"/>
    <w:rsid w:val="00642EB5"/>
    <w:rsid w:val="006442B1"/>
    <w:rsid w:val="00647F97"/>
    <w:rsid w:val="00650160"/>
    <w:rsid w:val="00650532"/>
    <w:rsid w:val="006506D3"/>
    <w:rsid w:val="00650F65"/>
    <w:rsid w:val="00653A44"/>
    <w:rsid w:val="00656254"/>
    <w:rsid w:val="006563A8"/>
    <w:rsid w:val="00656818"/>
    <w:rsid w:val="006578E2"/>
    <w:rsid w:val="006578F5"/>
    <w:rsid w:val="00657C4F"/>
    <w:rsid w:val="00661027"/>
    <w:rsid w:val="0066129E"/>
    <w:rsid w:val="00661C5B"/>
    <w:rsid w:val="00661D16"/>
    <w:rsid w:val="00661D95"/>
    <w:rsid w:val="00664B8B"/>
    <w:rsid w:val="006650BB"/>
    <w:rsid w:val="006662E9"/>
    <w:rsid w:val="00667583"/>
    <w:rsid w:val="006678DB"/>
    <w:rsid w:val="00671FD0"/>
    <w:rsid w:val="00673DFC"/>
    <w:rsid w:val="0067550A"/>
    <w:rsid w:val="006760B8"/>
    <w:rsid w:val="00677475"/>
    <w:rsid w:val="006778D2"/>
    <w:rsid w:val="00682016"/>
    <w:rsid w:val="00683790"/>
    <w:rsid w:val="00684BF5"/>
    <w:rsid w:val="00684E25"/>
    <w:rsid w:val="00685494"/>
    <w:rsid w:val="0068772B"/>
    <w:rsid w:val="00687934"/>
    <w:rsid w:val="006919A7"/>
    <w:rsid w:val="006921EA"/>
    <w:rsid w:val="00692415"/>
    <w:rsid w:val="00692AC8"/>
    <w:rsid w:val="0069343E"/>
    <w:rsid w:val="00693717"/>
    <w:rsid w:val="00694842"/>
    <w:rsid w:val="00694CAE"/>
    <w:rsid w:val="00696A6A"/>
    <w:rsid w:val="00696E59"/>
    <w:rsid w:val="006A1F85"/>
    <w:rsid w:val="006A1FB1"/>
    <w:rsid w:val="006A2206"/>
    <w:rsid w:val="006A3382"/>
    <w:rsid w:val="006A4237"/>
    <w:rsid w:val="006A4384"/>
    <w:rsid w:val="006A446E"/>
    <w:rsid w:val="006A4B8B"/>
    <w:rsid w:val="006A5565"/>
    <w:rsid w:val="006A5A69"/>
    <w:rsid w:val="006A6084"/>
    <w:rsid w:val="006A6ABF"/>
    <w:rsid w:val="006A7D2A"/>
    <w:rsid w:val="006A7FF8"/>
    <w:rsid w:val="006B17BE"/>
    <w:rsid w:val="006B1DCE"/>
    <w:rsid w:val="006B1E53"/>
    <w:rsid w:val="006B331E"/>
    <w:rsid w:val="006B4934"/>
    <w:rsid w:val="006B49EA"/>
    <w:rsid w:val="006B4E63"/>
    <w:rsid w:val="006B5A51"/>
    <w:rsid w:val="006B761A"/>
    <w:rsid w:val="006C032F"/>
    <w:rsid w:val="006C1A23"/>
    <w:rsid w:val="006C2322"/>
    <w:rsid w:val="006C24E6"/>
    <w:rsid w:val="006C4ECF"/>
    <w:rsid w:val="006C6215"/>
    <w:rsid w:val="006C6AE8"/>
    <w:rsid w:val="006C702F"/>
    <w:rsid w:val="006C71F5"/>
    <w:rsid w:val="006D001A"/>
    <w:rsid w:val="006D018F"/>
    <w:rsid w:val="006D0444"/>
    <w:rsid w:val="006D240C"/>
    <w:rsid w:val="006D3FAE"/>
    <w:rsid w:val="006D6375"/>
    <w:rsid w:val="006D6B51"/>
    <w:rsid w:val="006D7160"/>
    <w:rsid w:val="006D7463"/>
    <w:rsid w:val="006D798C"/>
    <w:rsid w:val="006D79F7"/>
    <w:rsid w:val="006D7DA3"/>
    <w:rsid w:val="006E09A7"/>
    <w:rsid w:val="006E1588"/>
    <w:rsid w:val="006E35D2"/>
    <w:rsid w:val="006E389E"/>
    <w:rsid w:val="006E39D2"/>
    <w:rsid w:val="006E57EB"/>
    <w:rsid w:val="006E5F93"/>
    <w:rsid w:val="006E676D"/>
    <w:rsid w:val="006E7C52"/>
    <w:rsid w:val="006F0C8B"/>
    <w:rsid w:val="006F0FCC"/>
    <w:rsid w:val="006F16EE"/>
    <w:rsid w:val="006F6F5C"/>
    <w:rsid w:val="0070070D"/>
    <w:rsid w:val="00700B5A"/>
    <w:rsid w:val="00701511"/>
    <w:rsid w:val="00701914"/>
    <w:rsid w:val="007039F0"/>
    <w:rsid w:val="00704803"/>
    <w:rsid w:val="00711390"/>
    <w:rsid w:val="00711DC3"/>
    <w:rsid w:val="00711F79"/>
    <w:rsid w:val="00712418"/>
    <w:rsid w:val="007137CD"/>
    <w:rsid w:val="00713BA6"/>
    <w:rsid w:val="00713ED0"/>
    <w:rsid w:val="00714902"/>
    <w:rsid w:val="00717981"/>
    <w:rsid w:val="0072092F"/>
    <w:rsid w:val="007236D8"/>
    <w:rsid w:val="007239BF"/>
    <w:rsid w:val="00724507"/>
    <w:rsid w:val="00725ECB"/>
    <w:rsid w:val="00726CEB"/>
    <w:rsid w:val="0072704D"/>
    <w:rsid w:val="00732264"/>
    <w:rsid w:val="00732F89"/>
    <w:rsid w:val="0073764C"/>
    <w:rsid w:val="007428F6"/>
    <w:rsid w:val="00742F57"/>
    <w:rsid w:val="007455CA"/>
    <w:rsid w:val="0074640B"/>
    <w:rsid w:val="00746D9D"/>
    <w:rsid w:val="00750468"/>
    <w:rsid w:val="00750C85"/>
    <w:rsid w:val="007511C0"/>
    <w:rsid w:val="00751632"/>
    <w:rsid w:val="00751CD8"/>
    <w:rsid w:val="00751FB3"/>
    <w:rsid w:val="0075366B"/>
    <w:rsid w:val="00754ACD"/>
    <w:rsid w:val="007626C8"/>
    <w:rsid w:val="0076281E"/>
    <w:rsid w:val="00763DF1"/>
    <w:rsid w:val="007653CF"/>
    <w:rsid w:val="0076747E"/>
    <w:rsid w:val="00767F62"/>
    <w:rsid w:val="0077251C"/>
    <w:rsid w:val="00772CC0"/>
    <w:rsid w:val="007745DA"/>
    <w:rsid w:val="00776A65"/>
    <w:rsid w:val="00776D19"/>
    <w:rsid w:val="00776FE6"/>
    <w:rsid w:val="00781B8B"/>
    <w:rsid w:val="0078201B"/>
    <w:rsid w:val="007846B1"/>
    <w:rsid w:val="0078529F"/>
    <w:rsid w:val="00785329"/>
    <w:rsid w:val="00785AEE"/>
    <w:rsid w:val="00785BBB"/>
    <w:rsid w:val="007921D7"/>
    <w:rsid w:val="0079396E"/>
    <w:rsid w:val="007962D2"/>
    <w:rsid w:val="00796643"/>
    <w:rsid w:val="00796A80"/>
    <w:rsid w:val="00797229"/>
    <w:rsid w:val="007A0C04"/>
    <w:rsid w:val="007A195E"/>
    <w:rsid w:val="007A2A2F"/>
    <w:rsid w:val="007A3E84"/>
    <w:rsid w:val="007A4138"/>
    <w:rsid w:val="007A4F38"/>
    <w:rsid w:val="007A55BE"/>
    <w:rsid w:val="007A59FA"/>
    <w:rsid w:val="007A6F51"/>
    <w:rsid w:val="007A74F0"/>
    <w:rsid w:val="007A7B38"/>
    <w:rsid w:val="007B0237"/>
    <w:rsid w:val="007B35D3"/>
    <w:rsid w:val="007B3949"/>
    <w:rsid w:val="007B453A"/>
    <w:rsid w:val="007B6400"/>
    <w:rsid w:val="007B6B2C"/>
    <w:rsid w:val="007B74BD"/>
    <w:rsid w:val="007C114C"/>
    <w:rsid w:val="007C19F2"/>
    <w:rsid w:val="007C302F"/>
    <w:rsid w:val="007C3164"/>
    <w:rsid w:val="007C365F"/>
    <w:rsid w:val="007C41E8"/>
    <w:rsid w:val="007C4E39"/>
    <w:rsid w:val="007C6D9F"/>
    <w:rsid w:val="007C7342"/>
    <w:rsid w:val="007C7500"/>
    <w:rsid w:val="007D157B"/>
    <w:rsid w:val="007D1DF0"/>
    <w:rsid w:val="007D5B2F"/>
    <w:rsid w:val="007D7351"/>
    <w:rsid w:val="007E14D6"/>
    <w:rsid w:val="007E1C8F"/>
    <w:rsid w:val="007E291B"/>
    <w:rsid w:val="007E5474"/>
    <w:rsid w:val="007E71D2"/>
    <w:rsid w:val="007E7BA4"/>
    <w:rsid w:val="007F061B"/>
    <w:rsid w:val="007F093E"/>
    <w:rsid w:val="007F25E2"/>
    <w:rsid w:val="007F2B70"/>
    <w:rsid w:val="007F4B05"/>
    <w:rsid w:val="007F4C8E"/>
    <w:rsid w:val="007F5021"/>
    <w:rsid w:val="007F5198"/>
    <w:rsid w:val="008006F8"/>
    <w:rsid w:val="0080125E"/>
    <w:rsid w:val="00801536"/>
    <w:rsid w:val="008019E7"/>
    <w:rsid w:val="0080210B"/>
    <w:rsid w:val="00803642"/>
    <w:rsid w:val="008038D0"/>
    <w:rsid w:val="00804F77"/>
    <w:rsid w:val="0080650B"/>
    <w:rsid w:val="00811866"/>
    <w:rsid w:val="008137F4"/>
    <w:rsid w:val="00814E66"/>
    <w:rsid w:val="00815725"/>
    <w:rsid w:val="008157B1"/>
    <w:rsid w:val="00816BCF"/>
    <w:rsid w:val="00817527"/>
    <w:rsid w:val="0081799C"/>
    <w:rsid w:val="00817C8A"/>
    <w:rsid w:val="008205F7"/>
    <w:rsid w:val="008227A2"/>
    <w:rsid w:val="00822991"/>
    <w:rsid w:val="008263E2"/>
    <w:rsid w:val="00827589"/>
    <w:rsid w:val="00830F76"/>
    <w:rsid w:val="00832615"/>
    <w:rsid w:val="00832DAD"/>
    <w:rsid w:val="00833485"/>
    <w:rsid w:val="0083509B"/>
    <w:rsid w:val="00836670"/>
    <w:rsid w:val="00836B76"/>
    <w:rsid w:val="00837120"/>
    <w:rsid w:val="00837DD8"/>
    <w:rsid w:val="00840BDD"/>
    <w:rsid w:val="0084315D"/>
    <w:rsid w:val="00843D87"/>
    <w:rsid w:val="0084592F"/>
    <w:rsid w:val="00846B4A"/>
    <w:rsid w:val="00847EDC"/>
    <w:rsid w:val="00851C15"/>
    <w:rsid w:val="00852899"/>
    <w:rsid w:val="00855166"/>
    <w:rsid w:val="00855AB2"/>
    <w:rsid w:val="00857451"/>
    <w:rsid w:val="0085792B"/>
    <w:rsid w:val="00857E33"/>
    <w:rsid w:val="00862089"/>
    <w:rsid w:val="0086402A"/>
    <w:rsid w:val="00865751"/>
    <w:rsid w:val="00866895"/>
    <w:rsid w:val="008701E6"/>
    <w:rsid w:val="00871B9D"/>
    <w:rsid w:val="00872709"/>
    <w:rsid w:val="00872D72"/>
    <w:rsid w:val="008741F1"/>
    <w:rsid w:val="00874ED8"/>
    <w:rsid w:val="008752DA"/>
    <w:rsid w:val="008755A8"/>
    <w:rsid w:val="00876218"/>
    <w:rsid w:val="00876BC8"/>
    <w:rsid w:val="00877223"/>
    <w:rsid w:val="0087761C"/>
    <w:rsid w:val="00881EC5"/>
    <w:rsid w:val="008832DA"/>
    <w:rsid w:val="0088398E"/>
    <w:rsid w:val="00884BEF"/>
    <w:rsid w:val="00884DC5"/>
    <w:rsid w:val="008862AE"/>
    <w:rsid w:val="00886478"/>
    <w:rsid w:val="00886C20"/>
    <w:rsid w:val="00887348"/>
    <w:rsid w:val="0089112F"/>
    <w:rsid w:val="008913F2"/>
    <w:rsid w:val="008915A8"/>
    <w:rsid w:val="00891767"/>
    <w:rsid w:val="008919C6"/>
    <w:rsid w:val="00891AE9"/>
    <w:rsid w:val="00892A6A"/>
    <w:rsid w:val="0089452A"/>
    <w:rsid w:val="0089479A"/>
    <w:rsid w:val="00896486"/>
    <w:rsid w:val="008A05B1"/>
    <w:rsid w:val="008A1C89"/>
    <w:rsid w:val="008A1C93"/>
    <w:rsid w:val="008A3578"/>
    <w:rsid w:val="008A364C"/>
    <w:rsid w:val="008A6875"/>
    <w:rsid w:val="008B01A6"/>
    <w:rsid w:val="008B07C1"/>
    <w:rsid w:val="008B19D7"/>
    <w:rsid w:val="008B439E"/>
    <w:rsid w:val="008B4FF5"/>
    <w:rsid w:val="008B6594"/>
    <w:rsid w:val="008B6B46"/>
    <w:rsid w:val="008B71FE"/>
    <w:rsid w:val="008C43C0"/>
    <w:rsid w:val="008C4B7F"/>
    <w:rsid w:val="008C50AB"/>
    <w:rsid w:val="008C56EB"/>
    <w:rsid w:val="008C679A"/>
    <w:rsid w:val="008C7650"/>
    <w:rsid w:val="008D1763"/>
    <w:rsid w:val="008D1803"/>
    <w:rsid w:val="008D3189"/>
    <w:rsid w:val="008D410A"/>
    <w:rsid w:val="008D426A"/>
    <w:rsid w:val="008D4FDE"/>
    <w:rsid w:val="008D5CED"/>
    <w:rsid w:val="008D5FC5"/>
    <w:rsid w:val="008D659A"/>
    <w:rsid w:val="008D6840"/>
    <w:rsid w:val="008E1C94"/>
    <w:rsid w:val="008E5606"/>
    <w:rsid w:val="008E5FAE"/>
    <w:rsid w:val="008E66DB"/>
    <w:rsid w:val="008E6FB7"/>
    <w:rsid w:val="008E7DEC"/>
    <w:rsid w:val="008F14F4"/>
    <w:rsid w:val="008F1A7B"/>
    <w:rsid w:val="008F3532"/>
    <w:rsid w:val="008F4EB4"/>
    <w:rsid w:val="008F5352"/>
    <w:rsid w:val="008F5DB0"/>
    <w:rsid w:val="008F6906"/>
    <w:rsid w:val="008F7EB5"/>
    <w:rsid w:val="009001E0"/>
    <w:rsid w:val="009002B2"/>
    <w:rsid w:val="0090055A"/>
    <w:rsid w:val="00903559"/>
    <w:rsid w:val="00903C1C"/>
    <w:rsid w:val="00904675"/>
    <w:rsid w:val="009057F9"/>
    <w:rsid w:val="00905EE0"/>
    <w:rsid w:val="009069D4"/>
    <w:rsid w:val="00907056"/>
    <w:rsid w:val="009076A0"/>
    <w:rsid w:val="00911A24"/>
    <w:rsid w:val="00911D31"/>
    <w:rsid w:val="00914B7A"/>
    <w:rsid w:val="009156F7"/>
    <w:rsid w:val="0091639E"/>
    <w:rsid w:val="009167A4"/>
    <w:rsid w:val="009173C2"/>
    <w:rsid w:val="00921B50"/>
    <w:rsid w:val="00921B8E"/>
    <w:rsid w:val="00922DD6"/>
    <w:rsid w:val="00923037"/>
    <w:rsid w:val="00923AD4"/>
    <w:rsid w:val="009249C3"/>
    <w:rsid w:val="00924E2D"/>
    <w:rsid w:val="00926B8C"/>
    <w:rsid w:val="0093030A"/>
    <w:rsid w:val="00931B0E"/>
    <w:rsid w:val="00934BA0"/>
    <w:rsid w:val="0093591D"/>
    <w:rsid w:val="00935F30"/>
    <w:rsid w:val="00937042"/>
    <w:rsid w:val="009372A3"/>
    <w:rsid w:val="00940399"/>
    <w:rsid w:val="00940DFE"/>
    <w:rsid w:val="00942E32"/>
    <w:rsid w:val="009437D5"/>
    <w:rsid w:val="00944572"/>
    <w:rsid w:val="009450E0"/>
    <w:rsid w:val="00945870"/>
    <w:rsid w:val="00945892"/>
    <w:rsid w:val="00945D94"/>
    <w:rsid w:val="00946191"/>
    <w:rsid w:val="00947441"/>
    <w:rsid w:val="009500AE"/>
    <w:rsid w:val="0095069D"/>
    <w:rsid w:val="00950E34"/>
    <w:rsid w:val="0095119F"/>
    <w:rsid w:val="0095130B"/>
    <w:rsid w:val="009525A1"/>
    <w:rsid w:val="009527E2"/>
    <w:rsid w:val="00952D94"/>
    <w:rsid w:val="00953C06"/>
    <w:rsid w:val="00954343"/>
    <w:rsid w:val="00955B9F"/>
    <w:rsid w:val="00955F1A"/>
    <w:rsid w:val="00957E22"/>
    <w:rsid w:val="00960774"/>
    <w:rsid w:val="00961735"/>
    <w:rsid w:val="009624B2"/>
    <w:rsid w:val="00962CC0"/>
    <w:rsid w:val="00963A69"/>
    <w:rsid w:val="0096551E"/>
    <w:rsid w:val="00965B25"/>
    <w:rsid w:val="00965B72"/>
    <w:rsid w:val="009669D0"/>
    <w:rsid w:val="00966E32"/>
    <w:rsid w:val="009703FB"/>
    <w:rsid w:val="00971157"/>
    <w:rsid w:val="00971476"/>
    <w:rsid w:val="00971DA8"/>
    <w:rsid w:val="00972295"/>
    <w:rsid w:val="0097309C"/>
    <w:rsid w:val="00974935"/>
    <w:rsid w:val="009770A4"/>
    <w:rsid w:val="0097796C"/>
    <w:rsid w:val="00977DAD"/>
    <w:rsid w:val="0098073A"/>
    <w:rsid w:val="00980E9B"/>
    <w:rsid w:val="0098263C"/>
    <w:rsid w:val="00982F7C"/>
    <w:rsid w:val="00983656"/>
    <w:rsid w:val="00983F62"/>
    <w:rsid w:val="00984AE7"/>
    <w:rsid w:val="0098578B"/>
    <w:rsid w:val="009868B1"/>
    <w:rsid w:val="009908E3"/>
    <w:rsid w:val="009923CD"/>
    <w:rsid w:val="00994E05"/>
    <w:rsid w:val="00996484"/>
    <w:rsid w:val="00996700"/>
    <w:rsid w:val="0099698A"/>
    <w:rsid w:val="00996BDD"/>
    <w:rsid w:val="00996EFC"/>
    <w:rsid w:val="009971C0"/>
    <w:rsid w:val="009972CF"/>
    <w:rsid w:val="009A2C0E"/>
    <w:rsid w:val="009A2C44"/>
    <w:rsid w:val="009A3967"/>
    <w:rsid w:val="009A5643"/>
    <w:rsid w:val="009A70B5"/>
    <w:rsid w:val="009B006E"/>
    <w:rsid w:val="009B19A0"/>
    <w:rsid w:val="009B4A29"/>
    <w:rsid w:val="009B5328"/>
    <w:rsid w:val="009B5BED"/>
    <w:rsid w:val="009B5E21"/>
    <w:rsid w:val="009B6F21"/>
    <w:rsid w:val="009B7765"/>
    <w:rsid w:val="009B7F89"/>
    <w:rsid w:val="009C052D"/>
    <w:rsid w:val="009C0B98"/>
    <w:rsid w:val="009C1443"/>
    <w:rsid w:val="009C1609"/>
    <w:rsid w:val="009C2869"/>
    <w:rsid w:val="009C597E"/>
    <w:rsid w:val="009C646D"/>
    <w:rsid w:val="009C6A70"/>
    <w:rsid w:val="009C75BA"/>
    <w:rsid w:val="009D0814"/>
    <w:rsid w:val="009D0AE3"/>
    <w:rsid w:val="009D0F26"/>
    <w:rsid w:val="009D4BC1"/>
    <w:rsid w:val="009D4F63"/>
    <w:rsid w:val="009D50CD"/>
    <w:rsid w:val="009D5460"/>
    <w:rsid w:val="009D54D4"/>
    <w:rsid w:val="009D58D2"/>
    <w:rsid w:val="009D66DA"/>
    <w:rsid w:val="009D7B40"/>
    <w:rsid w:val="009E0CD3"/>
    <w:rsid w:val="009E2A16"/>
    <w:rsid w:val="009E2D3E"/>
    <w:rsid w:val="009E51B8"/>
    <w:rsid w:val="009E6B3A"/>
    <w:rsid w:val="009E74EB"/>
    <w:rsid w:val="009E7C8F"/>
    <w:rsid w:val="009F0B2C"/>
    <w:rsid w:val="009F0BA4"/>
    <w:rsid w:val="009F163F"/>
    <w:rsid w:val="009F2C59"/>
    <w:rsid w:val="009F3558"/>
    <w:rsid w:val="009F371D"/>
    <w:rsid w:val="009F3A73"/>
    <w:rsid w:val="009F3E51"/>
    <w:rsid w:val="009F4C1B"/>
    <w:rsid w:val="009F50DC"/>
    <w:rsid w:val="009F52BE"/>
    <w:rsid w:val="009F5B57"/>
    <w:rsid w:val="009F5BBF"/>
    <w:rsid w:val="009F7514"/>
    <w:rsid w:val="00A00B22"/>
    <w:rsid w:val="00A01164"/>
    <w:rsid w:val="00A0214F"/>
    <w:rsid w:val="00A021E4"/>
    <w:rsid w:val="00A0298B"/>
    <w:rsid w:val="00A03BC5"/>
    <w:rsid w:val="00A04096"/>
    <w:rsid w:val="00A05F18"/>
    <w:rsid w:val="00A0699B"/>
    <w:rsid w:val="00A070F3"/>
    <w:rsid w:val="00A0732D"/>
    <w:rsid w:val="00A127FC"/>
    <w:rsid w:val="00A13288"/>
    <w:rsid w:val="00A139E1"/>
    <w:rsid w:val="00A13CA8"/>
    <w:rsid w:val="00A14D97"/>
    <w:rsid w:val="00A15711"/>
    <w:rsid w:val="00A1571D"/>
    <w:rsid w:val="00A17952"/>
    <w:rsid w:val="00A17C6C"/>
    <w:rsid w:val="00A17EB5"/>
    <w:rsid w:val="00A20016"/>
    <w:rsid w:val="00A2050C"/>
    <w:rsid w:val="00A20558"/>
    <w:rsid w:val="00A209B8"/>
    <w:rsid w:val="00A22445"/>
    <w:rsid w:val="00A24597"/>
    <w:rsid w:val="00A24659"/>
    <w:rsid w:val="00A24BA3"/>
    <w:rsid w:val="00A25ACF"/>
    <w:rsid w:val="00A25E72"/>
    <w:rsid w:val="00A261C3"/>
    <w:rsid w:val="00A2624E"/>
    <w:rsid w:val="00A26DD5"/>
    <w:rsid w:val="00A27FF2"/>
    <w:rsid w:val="00A306DF"/>
    <w:rsid w:val="00A31058"/>
    <w:rsid w:val="00A32695"/>
    <w:rsid w:val="00A336AF"/>
    <w:rsid w:val="00A349E2"/>
    <w:rsid w:val="00A36DA0"/>
    <w:rsid w:val="00A412E8"/>
    <w:rsid w:val="00A41C92"/>
    <w:rsid w:val="00A4312B"/>
    <w:rsid w:val="00A4410F"/>
    <w:rsid w:val="00A44DB0"/>
    <w:rsid w:val="00A4582E"/>
    <w:rsid w:val="00A45B7F"/>
    <w:rsid w:val="00A45EDC"/>
    <w:rsid w:val="00A45F01"/>
    <w:rsid w:val="00A4663D"/>
    <w:rsid w:val="00A46ED0"/>
    <w:rsid w:val="00A472BA"/>
    <w:rsid w:val="00A47923"/>
    <w:rsid w:val="00A5156B"/>
    <w:rsid w:val="00A5248A"/>
    <w:rsid w:val="00A5258C"/>
    <w:rsid w:val="00A52A60"/>
    <w:rsid w:val="00A541C1"/>
    <w:rsid w:val="00A550A5"/>
    <w:rsid w:val="00A566AD"/>
    <w:rsid w:val="00A56B09"/>
    <w:rsid w:val="00A60201"/>
    <w:rsid w:val="00A61272"/>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494B"/>
    <w:rsid w:val="00A84B8C"/>
    <w:rsid w:val="00A86E8D"/>
    <w:rsid w:val="00A91229"/>
    <w:rsid w:val="00A92B98"/>
    <w:rsid w:val="00A93A09"/>
    <w:rsid w:val="00A945D7"/>
    <w:rsid w:val="00A9521F"/>
    <w:rsid w:val="00A96B4F"/>
    <w:rsid w:val="00A97DC4"/>
    <w:rsid w:val="00AA02B0"/>
    <w:rsid w:val="00AA26F1"/>
    <w:rsid w:val="00AA3200"/>
    <w:rsid w:val="00AA4502"/>
    <w:rsid w:val="00AA47AE"/>
    <w:rsid w:val="00AA4BA1"/>
    <w:rsid w:val="00AA5BF2"/>
    <w:rsid w:val="00AB054D"/>
    <w:rsid w:val="00AB1331"/>
    <w:rsid w:val="00AB3361"/>
    <w:rsid w:val="00AB35A5"/>
    <w:rsid w:val="00AB56F4"/>
    <w:rsid w:val="00AB5831"/>
    <w:rsid w:val="00AB5D89"/>
    <w:rsid w:val="00AB63B0"/>
    <w:rsid w:val="00AC016F"/>
    <w:rsid w:val="00AC192B"/>
    <w:rsid w:val="00AC41B1"/>
    <w:rsid w:val="00AC4AB3"/>
    <w:rsid w:val="00AC4D7B"/>
    <w:rsid w:val="00AC52F8"/>
    <w:rsid w:val="00AC5853"/>
    <w:rsid w:val="00AC69D5"/>
    <w:rsid w:val="00AC7963"/>
    <w:rsid w:val="00AC7D3F"/>
    <w:rsid w:val="00AD1BFD"/>
    <w:rsid w:val="00AD4505"/>
    <w:rsid w:val="00AD573F"/>
    <w:rsid w:val="00AE6354"/>
    <w:rsid w:val="00AF05CB"/>
    <w:rsid w:val="00AF0A7F"/>
    <w:rsid w:val="00AF0F93"/>
    <w:rsid w:val="00AF1934"/>
    <w:rsid w:val="00AF2CC5"/>
    <w:rsid w:val="00AF48F9"/>
    <w:rsid w:val="00AF6434"/>
    <w:rsid w:val="00AF7110"/>
    <w:rsid w:val="00AF7467"/>
    <w:rsid w:val="00B00738"/>
    <w:rsid w:val="00B02C0D"/>
    <w:rsid w:val="00B03114"/>
    <w:rsid w:val="00B06F88"/>
    <w:rsid w:val="00B1007A"/>
    <w:rsid w:val="00B10628"/>
    <w:rsid w:val="00B1082D"/>
    <w:rsid w:val="00B10E09"/>
    <w:rsid w:val="00B113F9"/>
    <w:rsid w:val="00B16864"/>
    <w:rsid w:val="00B17C09"/>
    <w:rsid w:val="00B20A60"/>
    <w:rsid w:val="00B21460"/>
    <w:rsid w:val="00B23975"/>
    <w:rsid w:val="00B23E81"/>
    <w:rsid w:val="00B25266"/>
    <w:rsid w:val="00B258B3"/>
    <w:rsid w:val="00B27171"/>
    <w:rsid w:val="00B277B8"/>
    <w:rsid w:val="00B27D5D"/>
    <w:rsid w:val="00B33AB4"/>
    <w:rsid w:val="00B33D6D"/>
    <w:rsid w:val="00B34152"/>
    <w:rsid w:val="00B3513B"/>
    <w:rsid w:val="00B35EE9"/>
    <w:rsid w:val="00B365A2"/>
    <w:rsid w:val="00B36898"/>
    <w:rsid w:val="00B369BA"/>
    <w:rsid w:val="00B41B65"/>
    <w:rsid w:val="00B4204F"/>
    <w:rsid w:val="00B443C4"/>
    <w:rsid w:val="00B44D03"/>
    <w:rsid w:val="00B45C66"/>
    <w:rsid w:val="00B52B9D"/>
    <w:rsid w:val="00B536F7"/>
    <w:rsid w:val="00B53A2B"/>
    <w:rsid w:val="00B53F5C"/>
    <w:rsid w:val="00B542F4"/>
    <w:rsid w:val="00B55241"/>
    <w:rsid w:val="00B5527B"/>
    <w:rsid w:val="00B552D1"/>
    <w:rsid w:val="00B55682"/>
    <w:rsid w:val="00B57106"/>
    <w:rsid w:val="00B57FAD"/>
    <w:rsid w:val="00B601E3"/>
    <w:rsid w:val="00B60C4B"/>
    <w:rsid w:val="00B6221F"/>
    <w:rsid w:val="00B630AC"/>
    <w:rsid w:val="00B633FE"/>
    <w:rsid w:val="00B642C0"/>
    <w:rsid w:val="00B65330"/>
    <w:rsid w:val="00B660E0"/>
    <w:rsid w:val="00B6661A"/>
    <w:rsid w:val="00B67C56"/>
    <w:rsid w:val="00B7284B"/>
    <w:rsid w:val="00B74777"/>
    <w:rsid w:val="00B84814"/>
    <w:rsid w:val="00B85223"/>
    <w:rsid w:val="00B8721A"/>
    <w:rsid w:val="00B90C87"/>
    <w:rsid w:val="00B91A96"/>
    <w:rsid w:val="00B91C6D"/>
    <w:rsid w:val="00B92FC8"/>
    <w:rsid w:val="00B93CD8"/>
    <w:rsid w:val="00B93FA8"/>
    <w:rsid w:val="00B94141"/>
    <w:rsid w:val="00B942F5"/>
    <w:rsid w:val="00B958D0"/>
    <w:rsid w:val="00B95F00"/>
    <w:rsid w:val="00BA4106"/>
    <w:rsid w:val="00BA4AD6"/>
    <w:rsid w:val="00BA6039"/>
    <w:rsid w:val="00BB11C5"/>
    <w:rsid w:val="00BB3023"/>
    <w:rsid w:val="00BB4972"/>
    <w:rsid w:val="00BB4AD0"/>
    <w:rsid w:val="00BB58B3"/>
    <w:rsid w:val="00BB6D94"/>
    <w:rsid w:val="00BB748A"/>
    <w:rsid w:val="00BB7FA0"/>
    <w:rsid w:val="00BC1042"/>
    <w:rsid w:val="00BC1149"/>
    <w:rsid w:val="00BC1E50"/>
    <w:rsid w:val="00BC33A7"/>
    <w:rsid w:val="00BC4D85"/>
    <w:rsid w:val="00BC53B1"/>
    <w:rsid w:val="00BC6007"/>
    <w:rsid w:val="00BC63EE"/>
    <w:rsid w:val="00BD081B"/>
    <w:rsid w:val="00BD098E"/>
    <w:rsid w:val="00BD3CBE"/>
    <w:rsid w:val="00BD3EA8"/>
    <w:rsid w:val="00BD4074"/>
    <w:rsid w:val="00BD442A"/>
    <w:rsid w:val="00BD6737"/>
    <w:rsid w:val="00BD7013"/>
    <w:rsid w:val="00BE0D32"/>
    <w:rsid w:val="00BE1C74"/>
    <w:rsid w:val="00BE238D"/>
    <w:rsid w:val="00BE2738"/>
    <w:rsid w:val="00BE36A0"/>
    <w:rsid w:val="00BE3B8C"/>
    <w:rsid w:val="00BE51E5"/>
    <w:rsid w:val="00BE7257"/>
    <w:rsid w:val="00BF2E5F"/>
    <w:rsid w:val="00BF380C"/>
    <w:rsid w:val="00BF47CD"/>
    <w:rsid w:val="00BF47EB"/>
    <w:rsid w:val="00BF55C9"/>
    <w:rsid w:val="00BF5889"/>
    <w:rsid w:val="00BF7384"/>
    <w:rsid w:val="00BF73CA"/>
    <w:rsid w:val="00BF7766"/>
    <w:rsid w:val="00C07C8B"/>
    <w:rsid w:val="00C1107A"/>
    <w:rsid w:val="00C11CE6"/>
    <w:rsid w:val="00C126A8"/>
    <w:rsid w:val="00C133E1"/>
    <w:rsid w:val="00C13CFA"/>
    <w:rsid w:val="00C13FDC"/>
    <w:rsid w:val="00C14993"/>
    <w:rsid w:val="00C20128"/>
    <w:rsid w:val="00C2076B"/>
    <w:rsid w:val="00C216EA"/>
    <w:rsid w:val="00C22C86"/>
    <w:rsid w:val="00C23373"/>
    <w:rsid w:val="00C23AA4"/>
    <w:rsid w:val="00C23D13"/>
    <w:rsid w:val="00C23D83"/>
    <w:rsid w:val="00C249E1"/>
    <w:rsid w:val="00C25409"/>
    <w:rsid w:val="00C25D12"/>
    <w:rsid w:val="00C27AEF"/>
    <w:rsid w:val="00C27B51"/>
    <w:rsid w:val="00C32686"/>
    <w:rsid w:val="00C327B4"/>
    <w:rsid w:val="00C32AE6"/>
    <w:rsid w:val="00C33330"/>
    <w:rsid w:val="00C336D0"/>
    <w:rsid w:val="00C34F72"/>
    <w:rsid w:val="00C35CC9"/>
    <w:rsid w:val="00C370CF"/>
    <w:rsid w:val="00C37A9E"/>
    <w:rsid w:val="00C4004C"/>
    <w:rsid w:val="00C40FCF"/>
    <w:rsid w:val="00C41603"/>
    <w:rsid w:val="00C43630"/>
    <w:rsid w:val="00C443BC"/>
    <w:rsid w:val="00C45E1F"/>
    <w:rsid w:val="00C46811"/>
    <w:rsid w:val="00C46831"/>
    <w:rsid w:val="00C47B5F"/>
    <w:rsid w:val="00C50247"/>
    <w:rsid w:val="00C503F8"/>
    <w:rsid w:val="00C51307"/>
    <w:rsid w:val="00C540AC"/>
    <w:rsid w:val="00C54D9F"/>
    <w:rsid w:val="00C559AF"/>
    <w:rsid w:val="00C568EA"/>
    <w:rsid w:val="00C56F03"/>
    <w:rsid w:val="00C57ABC"/>
    <w:rsid w:val="00C612E1"/>
    <w:rsid w:val="00C61F19"/>
    <w:rsid w:val="00C62EB5"/>
    <w:rsid w:val="00C63D54"/>
    <w:rsid w:val="00C6404E"/>
    <w:rsid w:val="00C6611C"/>
    <w:rsid w:val="00C66227"/>
    <w:rsid w:val="00C6673E"/>
    <w:rsid w:val="00C66D4F"/>
    <w:rsid w:val="00C66E9B"/>
    <w:rsid w:val="00C67933"/>
    <w:rsid w:val="00C67A55"/>
    <w:rsid w:val="00C72BEC"/>
    <w:rsid w:val="00C73AC3"/>
    <w:rsid w:val="00C743FF"/>
    <w:rsid w:val="00C7448E"/>
    <w:rsid w:val="00C74691"/>
    <w:rsid w:val="00C74B6F"/>
    <w:rsid w:val="00C7504F"/>
    <w:rsid w:val="00C75654"/>
    <w:rsid w:val="00C757A0"/>
    <w:rsid w:val="00C76140"/>
    <w:rsid w:val="00C80456"/>
    <w:rsid w:val="00C81172"/>
    <w:rsid w:val="00C81310"/>
    <w:rsid w:val="00C8140C"/>
    <w:rsid w:val="00C816AC"/>
    <w:rsid w:val="00C81CE6"/>
    <w:rsid w:val="00C81E7D"/>
    <w:rsid w:val="00C823A9"/>
    <w:rsid w:val="00C8249A"/>
    <w:rsid w:val="00C83880"/>
    <w:rsid w:val="00C84D3E"/>
    <w:rsid w:val="00C84DC9"/>
    <w:rsid w:val="00C85E58"/>
    <w:rsid w:val="00C87576"/>
    <w:rsid w:val="00C9035B"/>
    <w:rsid w:val="00C91EA0"/>
    <w:rsid w:val="00C92251"/>
    <w:rsid w:val="00C92607"/>
    <w:rsid w:val="00C93289"/>
    <w:rsid w:val="00C938E6"/>
    <w:rsid w:val="00C941C5"/>
    <w:rsid w:val="00C94C36"/>
    <w:rsid w:val="00C965F1"/>
    <w:rsid w:val="00C97E18"/>
    <w:rsid w:val="00C97E4C"/>
    <w:rsid w:val="00CA00F1"/>
    <w:rsid w:val="00CA12B5"/>
    <w:rsid w:val="00CA20B3"/>
    <w:rsid w:val="00CA4186"/>
    <w:rsid w:val="00CA4591"/>
    <w:rsid w:val="00CA45AF"/>
    <w:rsid w:val="00CA55D3"/>
    <w:rsid w:val="00CA5ADC"/>
    <w:rsid w:val="00CA5E40"/>
    <w:rsid w:val="00CA6193"/>
    <w:rsid w:val="00CA6FE5"/>
    <w:rsid w:val="00CA6FEA"/>
    <w:rsid w:val="00CA76BA"/>
    <w:rsid w:val="00CB0841"/>
    <w:rsid w:val="00CB0B63"/>
    <w:rsid w:val="00CB1FCE"/>
    <w:rsid w:val="00CB2D94"/>
    <w:rsid w:val="00CB30C6"/>
    <w:rsid w:val="00CB4093"/>
    <w:rsid w:val="00CB499C"/>
    <w:rsid w:val="00CB7993"/>
    <w:rsid w:val="00CC1808"/>
    <w:rsid w:val="00CC25E3"/>
    <w:rsid w:val="00CC34AA"/>
    <w:rsid w:val="00CC4F7D"/>
    <w:rsid w:val="00CC706A"/>
    <w:rsid w:val="00CC7763"/>
    <w:rsid w:val="00CD14C7"/>
    <w:rsid w:val="00CD2549"/>
    <w:rsid w:val="00CD3D6F"/>
    <w:rsid w:val="00CD4AB7"/>
    <w:rsid w:val="00CD5C21"/>
    <w:rsid w:val="00CD64EB"/>
    <w:rsid w:val="00CE09A9"/>
    <w:rsid w:val="00CE0ECD"/>
    <w:rsid w:val="00CE0FE7"/>
    <w:rsid w:val="00CE1D6C"/>
    <w:rsid w:val="00CE26AE"/>
    <w:rsid w:val="00CE3BCE"/>
    <w:rsid w:val="00CE4261"/>
    <w:rsid w:val="00CE5606"/>
    <w:rsid w:val="00CE76CF"/>
    <w:rsid w:val="00CF024C"/>
    <w:rsid w:val="00CF1587"/>
    <w:rsid w:val="00CF3332"/>
    <w:rsid w:val="00CF4337"/>
    <w:rsid w:val="00CF5309"/>
    <w:rsid w:val="00CF5B81"/>
    <w:rsid w:val="00CF7BF9"/>
    <w:rsid w:val="00D03481"/>
    <w:rsid w:val="00D045B9"/>
    <w:rsid w:val="00D06BBB"/>
    <w:rsid w:val="00D07B6D"/>
    <w:rsid w:val="00D109BE"/>
    <w:rsid w:val="00D120D3"/>
    <w:rsid w:val="00D125D7"/>
    <w:rsid w:val="00D13657"/>
    <w:rsid w:val="00D1579C"/>
    <w:rsid w:val="00D1638E"/>
    <w:rsid w:val="00D16E28"/>
    <w:rsid w:val="00D179DF"/>
    <w:rsid w:val="00D21236"/>
    <w:rsid w:val="00D221FF"/>
    <w:rsid w:val="00D22AB1"/>
    <w:rsid w:val="00D25732"/>
    <w:rsid w:val="00D25D36"/>
    <w:rsid w:val="00D26535"/>
    <w:rsid w:val="00D27E98"/>
    <w:rsid w:val="00D30300"/>
    <w:rsid w:val="00D31ED8"/>
    <w:rsid w:val="00D32628"/>
    <w:rsid w:val="00D328BF"/>
    <w:rsid w:val="00D32EA8"/>
    <w:rsid w:val="00D357D7"/>
    <w:rsid w:val="00D36C09"/>
    <w:rsid w:val="00D371C6"/>
    <w:rsid w:val="00D403B3"/>
    <w:rsid w:val="00D4603B"/>
    <w:rsid w:val="00D46570"/>
    <w:rsid w:val="00D466C8"/>
    <w:rsid w:val="00D467A4"/>
    <w:rsid w:val="00D47761"/>
    <w:rsid w:val="00D50086"/>
    <w:rsid w:val="00D51A21"/>
    <w:rsid w:val="00D523A9"/>
    <w:rsid w:val="00D5472B"/>
    <w:rsid w:val="00D56676"/>
    <w:rsid w:val="00D566C1"/>
    <w:rsid w:val="00D57A75"/>
    <w:rsid w:val="00D620D6"/>
    <w:rsid w:val="00D62237"/>
    <w:rsid w:val="00D62622"/>
    <w:rsid w:val="00D63384"/>
    <w:rsid w:val="00D6393B"/>
    <w:rsid w:val="00D64390"/>
    <w:rsid w:val="00D65531"/>
    <w:rsid w:val="00D700D0"/>
    <w:rsid w:val="00D70B00"/>
    <w:rsid w:val="00D710E3"/>
    <w:rsid w:val="00D71B7B"/>
    <w:rsid w:val="00D721B4"/>
    <w:rsid w:val="00D753F0"/>
    <w:rsid w:val="00D76177"/>
    <w:rsid w:val="00D76853"/>
    <w:rsid w:val="00D81BDE"/>
    <w:rsid w:val="00D81CEF"/>
    <w:rsid w:val="00D827FF"/>
    <w:rsid w:val="00D83D67"/>
    <w:rsid w:val="00D84593"/>
    <w:rsid w:val="00D8588D"/>
    <w:rsid w:val="00D869A1"/>
    <w:rsid w:val="00D87536"/>
    <w:rsid w:val="00D91358"/>
    <w:rsid w:val="00D91587"/>
    <w:rsid w:val="00D92860"/>
    <w:rsid w:val="00D928A8"/>
    <w:rsid w:val="00D96025"/>
    <w:rsid w:val="00D96C5A"/>
    <w:rsid w:val="00D97799"/>
    <w:rsid w:val="00DA0DFD"/>
    <w:rsid w:val="00DA129C"/>
    <w:rsid w:val="00DA351A"/>
    <w:rsid w:val="00DA4B47"/>
    <w:rsid w:val="00DA4F1B"/>
    <w:rsid w:val="00DA5DEC"/>
    <w:rsid w:val="00DA6268"/>
    <w:rsid w:val="00DA6B1D"/>
    <w:rsid w:val="00DA726F"/>
    <w:rsid w:val="00DB3790"/>
    <w:rsid w:val="00DB3F6A"/>
    <w:rsid w:val="00DB5EE0"/>
    <w:rsid w:val="00DB610C"/>
    <w:rsid w:val="00DB68D1"/>
    <w:rsid w:val="00DC03CE"/>
    <w:rsid w:val="00DC1439"/>
    <w:rsid w:val="00DC19B0"/>
    <w:rsid w:val="00DC2049"/>
    <w:rsid w:val="00DC249E"/>
    <w:rsid w:val="00DC379D"/>
    <w:rsid w:val="00DC6067"/>
    <w:rsid w:val="00DC6A4C"/>
    <w:rsid w:val="00DC6DC7"/>
    <w:rsid w:val="00DC76A5"/>
    <w:rsid w:val="00DC7853"/>
    <w:rsid w:val="00DD26E4"/>
    <w:rsid w:val="00DD355B"/>
    <w:rsid w:val="00DD35EA"/>
    <w:rsid w:val="00DD4106"/>
    <w:rsid w:val="00DD41E9"/>
    <w:rsid w:val="00DD4AA7"/>
    <w:rsid w:val="00DD6441"/>
    <w:rsid w:val="00DD66CE"/>
    <w:rsid w:val="00DD6D41"/>
    <w:rsid w:val="00DD7F84"/>
    <w:rsid w:val="00DD7FC1"/>
    <w:rsid w:val="00DE0584"/>
    <w:rsid w:val="00DE0CE9"/>
    <w:rsid w:val="00DE0DC8"/>
    <w:rsid w:val="00DE1AE6"/>
    <w:rsid w:val="00DE2033"/>
    <w:rsid w:val="00DE22D5"/>
    <w:rsid w:val="00DE2836"/>
    <w:rsid w:val="00DE3F1C"/>
    <w:rsid w:val="00DE41FC"/>
    <w:rsid w:val="00DE451F"/>
    <w:rsid w:val="00DE6DF7"/>
    <w:rsid w:val="00DE729C"/>
    <w:rsid w:val="00DE7424"/>
    <w:rsid w:val="00DE75B1"/>
    <w:rsid w:val="00DF01FB"/>
    <w:rsid w:val="00DF05A1"/>
    <w:rsid w:val="00DF124A"/>
    <w:rsid w:val="00DF2EE1"/>
    <w:rsid w:val="00DF341E"/>
    <w:rsid w:val="00DF34DB"/>
    <w:rsid w:val="00DF43D8"/>
    <w:rsid w:val="00DF67D4"/>
    <w:rsid w:val="00DF772B"/>
    <w:rsid w:val="00E00A6C"/>
    <w:rsid w:val="00E01359"/>
    <w:rsid w:val="00E03424"/>
    <w:rsid w:val="00E04A9C"/>
    <w:rsid w:val="00E05CF7"/>
    <w:rsid w:val="00E06461"/>
    <w:rsid w:val="00E06B5A"/>
    <w:rsid w:val="00E10A48"/>
    <w:rsid w:val="00E10FED"/>
    <w:rsid w:val="00E11812"/>
    <w:rsid w:val="00E1243E"/>
    <w:rsid w:val="00E126AD"/>
    <w:rsid w:val="00E129C9"/>
    <w:rsid w:val="00E17C37"/>
    <w:rsid w:val="00E20DC6"/>
    <w:rsid w:val="00E210CF"/>
    <w:rsid w:val="00E229DD"/>
    <w:rsid w:val="00E23075"/>
    <w:rsid w:val="00E23552"/>
    <w:rsid w:val="00E245FC"/>
    <w:rsid w:val="00E255E0"/>
    <w:rsid w:val="00E27414"/>
    <w:rsid w:val="00E27974"/>
    <w:rsid w:val="00E279CB"/>
    <w:rsid w:val="00E27F67"/>
    <w:rsid w:val="00E305D2"/>
    <w:rsid w:val="00E31518"/>
    <w:rsid w:val="00E31E5D"/>
    <w:rsid w:val="00E32EA9"/>
    <w:rsid w:val="00E33664"/>
    <w:rsid w:val="00E33919"/>
    <w:rsid w:val="00E33FF4"/>
    <w:rsid w:val="00E3457F"/>
    <w:rsid w:val="00E34ADF"/>
    <w:rsid w:val="00E367EA"/>
    <w:rsid w:val="00E421C6"/>
    <w:rsid w:val="00E423A0"/>
    <w:rsid w:val="00E444DE"/>
    <w:rsid w:val="00E4488A"/>
    <w:rsid w:val="00E464B1"/>
    <w:rsid w:val="00E46E6B"/>
    <w:rsid w:val="00E503EE"/>
    <w:rsid w:val="00E5118C"/>
    <w:rsid w:val="00E513C5"/>
    <w:rsid w:val="00E521FB"/>
    <w:rsid w:val="00E53610"/>
    <w:rsid w:val="00E537A7"/>
    <w:rsid w:val="00E53833"/>
    <w:rsid w:val="00E53B41"/>
    <w:rsid w:val="00E5413A"/>
    <w:rsid w:val="00E545C6"/>
    <w:rsid w:val="00E5602E"/>
    <w:rsid w:val="00E560BC"/>
    <w:rsid w:val="00E57950"/>
    <w:rsid w:val="00E601C0"/>
    <w:rsid w:val="00E61675"/>
    <w:rsid w:val="00E617D8"/>
    <w:rsid w:val="00E61AB1"/>
    <w:rsid w:val="00E6314B"/>
    <w:rsid w:val="00E63F85"/>
    <w:rsid w:val="00E64B7D"/>
    <w:rsid w:val="00E64C84"/>
    <w:rsid w:val="00E6549C"/>
    <w:rsid w:val="00E65927"/>
    <w:rsid w:val="00E66B2F"/>
    <w:rsid w:val="00E67805"/>
    <w:rsid w:val="00E678A6"/>
    <w:rsid w:val="00E712E9"/>
    <w:rsid w:val="00E71B80"/>
    <w:rsid w:val="00E72C57"/>
    <w:rsid w:val="00E7325E"/>
    <w:rsid w:val="00E73E3A"/>
    <w:rsid w:val="00E7414E"/>
    <w:rsid w:val="00E74870"/>
    <w:rsid w:val="00E76578"/>
    <w:rsid w:val="00E776FC"/>
    <w:rsid w:val="00E77D39"/>
    <w:rsid w:val="00E813B2"/>
    <w:rsid w:val="00E82624"/>
    <w:rsid w:val="00E8301D"/>
    <w:rsid w:val="00E841A5"/>
    <w:rsid w:val="00E8453F"/>
    <w:rsid w:val="00E85A3C"/>
    <w:rsid w:val="00E86C3A"/>
    <w:rsid w:val="00E8734B"/>
    <w:rsid w:val="00E8756F"/>
    <w:rsid w:val="00E876E6"/>
    <w:rsid w:val="00E90AD5"/>
    <w:rsid w:val="00E90D61"/>
    <w:rsid w:val="00E91533"/>
    <w:rsid w:val="00E917C3"/>
    <w:rsid w:val="00E92FD2"/>
    <w:rsid w:val="00E94F28"/>
    <w:rsid w:val="00E94FDE"/>
    <w:rsid w:val="00E95982"/>
    <w:rsid w:val="00E95C9A"/>
    <w:rsid w:val="00E95EE4"/>
    <w:rsid w:val="00E978A2"/>
    <w:rsid w:val="00EA06A9"/>
    <w:rsid w:val="00EA0A64"/>
    <w:rsid w:val="00EA1204"/>
    <w:rsid w:val="00EA1BF6"/>
    <w:rsid w:val="00EA31F8"/>
    <w:rsid w:val="00EA3D9F"/>
    <w:rsid w:val="00EA4304"/>
    <w:rsid w:val="00EA477B"/>
    <w:rsid w:val="00EA7837"/>
    <w:rsid w:val="00EA7C09"/>
    <w:rsid w:val="00EB359E"/>
    <w:rsid w:val="00EB4539"/>
    <w:rsid w:val="00EB5720"/>
    <w:rsid w:val="00EB58F7"/>
    <w:rsid w:val="00EB69C1"/>
    <w:rsid w:val="00EB7956"/>
    <w:rsid w:val="00EC030C"/>
    <w:rsid w:val="00EC0CE3"/>
    <w:rsid w:val="00EC139B"/>
    <w:rsid w:val="00EC16D8"/>
    <w:rsid w:val="00EC36F1"/>
    <w:rsid w:val="00EC56BF"/>
    <w:rsid w:val="00EC68C9"/>
    <w:rsid w:val="00ED00F5"/>
    <w:rsid w:val="00ED107D"/>
    <w:rsid w:val="00ED150A"/>
    <w:rsid w:val="00ED17C6"/>
    <w:rsid w:val="00ED197B"/>
    <w:rsid w:val="00ED3338"/>
    <w:rsid w:val="00ED3D2D"/>
    <w:rsid w:val="00ED4813"/>
    <w:rsid w:val="00ED4D85"/>
    <w:rsid w:val="00ED5525"/>
    <w:rsid w:val="00EE17CC"/>
    <w:rsid w:val="00EE17CE"/>
    <w:rsid w:val="00EE2B5F"/>
    <w:rsid w:val="00EE2B91"/>
    <w:rsid w:val="00EE327B"/>
    <w:rsid w:val="00EE68DD"/>
    <w:rsid w:val="00EE6CD6"/>
    <w:rsid w:val="00EF0A6A"/>
    <w:rsid w:val="00EF117E"/>
    <w:rsid w:val="00EF2C65"/>
    <w:rsid w:val="00EF3AD8"/>
    <w:rsid w:val="00EF4F81"/>
    <w:rsid w:val="00EF4FF2"/>
    <w:rsid w:val="00EF5E6E"/>
    <w:rsid w:val="00EF6567"/>
    <w:rsid w:val="00EF75E0"/>
    <w:rsid w:val="00F00DF1"/>
    <w:rsid w:val="00F01763"/>
    <w:rsid w:val="00F01963"/>
    <w:rsid w:val="00F03874"/>
    <w:rsid w:val="00F0539A"/>
    <w:rsid w:val="00F05BD7"/>
    <w:rsid w:val="00F060EE"/>
    <w:rsid w:val="00F070EA"/>
    <w:rsid w:val="00F0751B"/>
    <w:rsid w:val="00F101DA"/>
    <w:rsid w:val="00F12522"/>
    <w:rsid w:val="00F126F4"/>
    <w:rsid w:val="00F12CD0"/>
    <w:rsid w:val="00F12DA8"/>
    <w:rsid w:val="00F143D8"/>
    <w:rsid w:val="00F15886"/>
    <w:rsid w:val="00F16AC9"/>
    <w:rsid w:val="00F20FCD"/>
    <w:rsid w:val="00F21268"/>
    <w:rsid w:val="00F21E2D"/>
    <w:rsid w:val="00F22F27"/>
    <w:rsid w:val="00F23985"/>
    <w:rsid w:val="00F23DA0"/>
    <w:rsid w:val="00F25171"/>
    <w:rsid w:val="00F26BE2"/>
    <w:rsid w:val="00F272C0"/>
    <w:rsid w:val="00F27419"/>
    <w:rsid w:val="00F278B5"/>
    <w:rsid w:val="00F31918"/>
    <w:rsid w:val="00F31C9E"/>
    <w:rsid w:val="00F342D0"/>
    <w:rsid w:val="00F34BE9"/>
    <w:rsid w:val="00F355DB"/>
    <w:rsid w:val="00F35E56"/>
    <w:rsid w:val="00F375D6"/>
    <w:rsid w:val="00F4055A"/>
    <w:rsid w:val="00F40F09"/>
    <w:rsid w:val="00F41D34"/>
    <w:rsid w:val="00F424EC"/>
    <w:rsid w:val="00F42F49"/>
    <w:rsid w:val="00F431A7"/>
    <w:rsid w:val="00F436CE"/>
    <w:rsid w:val="00F43CE3"/>
    <w:rsid w:val="00F43D0A"/>
    <w:rsid w:val="00F442D1"/>
    <w:rsid w:val="00F447E1"/>
    <w:rsid w:val="00F44DA0"/>
    <w:rsid w:val="00F45CB1"/>
    <w:rsid w:val="00F50217"/>
    <w:rsid w:val="00F52CB2"/>
    <w:rsid w:val="00F543E4"/>
    <w:rsid w:val="00F5480F"/>
    <w:rsid w:val="00F54862"/>
    <w:rsid w:val="00F554F6"/>
    <w:rsid w:val="00F56CE8"/>
    <w:rsid w:val="00F5780B"/>
    <w:rsid w:val="00F6165E"/>
    <w:rsid w:val="00F6304C"/>
    <w:rsid w:val="00F6386A"/>
    <w:rsid w:val="00F638CB"/>
    <w:rsid w:val="00F638E3"/>
    <w:rsid w:val="00F63E35"/>
    <w:rsid w:val="00F64258"/>
    <w:rsid w:val="00F64902"/>
    <w:rsid w:val="00F65F62"/>
    <w:rsid w:val="00F66F3A"/>
    <w:rsid w:val="00F67AFF"/>
    <w:rsid w:val="00F710EA"/>
    <w:rsid w:val="00F71330"/>
    <w:rsid w:val="00F7174C"/>
    <w:rsid w:val="00F71E98"/>
    <w:rsid w:val="00F71EB3"/>
    <w:rsid w:val="00F73589"/>
    <w:rsid w:val="00F73651"/>
    <w:rsid w:val="00F74838"/>
    <w:rsid w:val="00F74DF4"/>
    <w:rsid w:val="00F7597D"/>
    <w:rsid w:val="00F77969"/>
    <w:rsid w:val="00F81170"/>
    <w:rsid w:val="00F822CF"/>
    <w:rsid w:val="00F82395"/>
    <w:rsid w:val="00F83635"/>
    <w:rsid w:val="00F84383"/>
    <w:rsid w:val="00F84DC8"/>
    <w:rsid w:val="00F85253"/>
    <w:rsid w:val="00F8574B"/>
    <w:rsid w:val="00F85F5F"/>
    <w:rsid w:val="00F8677D"/>
    <w:rsid w:val="00F91459"/>
    <w:rsid w:val="00F95BD6"/>
    <w:rsid w:val="00F95EC5"/>
    <w:rsid w:val="00F962F6"/>
    <w:rsid w:val="00F96992"/>
    <w:rsid w:val="00F969A9"/>
    <w:rsid w:val="00F97441"/>
    <w:rsid w:val="00F9748F"/>
    <w:rsid w:val="00F976D8"/>
    <w:rsid w:val="00F97740"/>
    <w:rsid w:val="00FA00A5"/>
    <w:rsid w:val="00FA063B"/>
    <w:rsid w:val="00FA11AB"/>
    <w:rsid w:val="00FA316D"/>
    <w:rsid w:val="00FA3500"/>
    <w:rsid w:val="00FA4906"/>
    <w:rsid w:val="00FA6130"/>
    <w:rsid w:val="00FA645B"/>
    <w:rsid w:val="00FA7B2A"/>
    <w:rsid w:val="00FB2516"/>
    <w:rsid w:val="00FB3002"/>
    <w:rsid w:val="00FB411E"/>
    <w:rsid w:val="00FB55DB"/>
    <w:rsid w:val="00FB5F01"/>
    <w:rsid w:val="00FB601D"/>
    <w:rsid w:val="00FB61AA"/>
    <w:rsid w:val="00FB6EE4"/>
    <w:rsid w:val="00FB7BFA"/>
    <w:rsid w:val="00FC0D90"/>
    <w:rsid w:val="00FC20A3"/>
    <w:rsid w:val="00FC3F87"/>
    <w:rsid w:val="00FD0835"/>
    <w:rsid w:val="00FD0B1D"/>
    <w:rsid w:val="00FD28C4"/>
    <w:rsid w:val="00FD348E"/>
    <w:rsid w:val="00FD3CB8"/>
    <w:rsid w:val="00FD3F09"/>
    <w:rsid w:val="00FD3F83"/>
    <w:rsid w:val="00FD41B0"/>
    <w:rsid w:val="00FD596C"/>
    <w:rsid w:val="00FD767C"/>
    <w:rsid w:val="00FE0B60"/>
    <w:rsid w:val="00FE1730"/>
    <w:rsid w:val="00FE1A94"/>
    <w:rsid w:val="00FE2EA5"/>
    <w:rsid w:val="00FE5F08"/>
    <w:rsid w:val="00FE65D3"/>
    <w:rsid w:val="00FE6D20"/>
    <w:rsid w:val="00FE7C85"/>
    <w:rsid w:val="00FE7EA9"/>
    <w:rsid w:val="00FF2953"/>
    <w:rsid w:val="00FF2DEF"/>
    <w:rsid w:val="00FF2FBD"/>
    <w:rsid w:val="00FF3F3A"/>
    <w:rsid w:val="00FF3F66"/>
    <w:rsid w:val="00FF4369"/>
    <w:rsid w:val="00FF64DB"/>
    <w:rsid w:val="00FF6802"/>
    <w:rsid w:val="00FF697E"/>
    <w:rsid w:val="00FF6F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65F54"/>
  <w15:docId w15:val="{A31B3672-6809-4D51-8E3A-8B89491AA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798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Indent"/>
    <w:basedOn w:val="a"/>
    <w:link w:val="af3"/>
    <w:rsid w:val="00876218"/>
    <w:pPr>
      <w:spacing w:after="120" w:line="240" w:lineRule="auto"/>
      <w:ind w:left="283"/>
    </w:pPr>
    <w:rPr>
      <w:rFonts w:ascii="Calibri" w:eastAsia="Times New Roman" w:hAnsi="Calibri" w:cs="Times New Roman"/>
      <w:color w:val="000000"/>
      <w:sz w:val="24"/>
      <w:szCs w:val="20"/>
      <w:lang w:eastAsia="ru-RU"/>
    </w:rPr>
  </w:style>
  <w:style w:type="character" w:customStyle="1" w:styleId="af3">
    <w:name w:val="Основной текст с отступом Знак"/>
    <w:basedOn w:val="a0"/>
    <w:link w:val="af2"/>
    <w:rsid w:val="00876218"/>
    <w:rPr>
      <w:rFonts w:ascii="Calibri" w:eastAsia="Times New Roman" w:hAnsi="Calibri" w:cs="Times New Roman"/>
      <w:color w:val="000000"/>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58086805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799156399">
      <w:bodyDiv w:val="1"/>
      <w:marLeft w:val="0"/>
      <w:marRight w:val="0"/>
      <w:marTop w:val="0"/>
      <w:marBottom w:val="0"/>
      <w:divBdr>
        <w:top w:val="none" w:sz="0" w:space="0" w:color="auto"/>
        <w:left w:val="none" w:sz="0" w:space="0" w:color="auto"/>
        <w:bottom w:val="none" w:sz="0" w:space="0" w:color="auto"/>
        <w:right w:val="none" w:sz="0" w:space="0" w:color="auto"/>
      </w:divBdr>
    </w:div>
    <w:div w:id="1118061486">
      <w:bodyDiv w:val="1"/>
      <w:marLeft w:val="0"/>
      <w:marRight w:val="0"/>
      <w:marTop w:val="0"/>
      <w:marBottom w:val="0"/>
      <w:divBdr>
        <w:top w:val="none" w:sz="0" w:space="0" w:color="auto"/>
        <w:left w:val="none" w:sz="0" w:space="0" w:color="auto"/>
        <w:bottom w:val="none" w:sz="0" w:space="0" w:color="auto"/>
        <w:right w:val="none" w:sz="0" w:space="0" w:color="auto"/>
      </w:divBdr>
    </w:div>
    <w:div w:id="1144934772">
      <w:bodyDiv w:val="1"/>
      <w:marLeft w:val="0"/>
      <w:marRight w:val="0"/>
      <w:marTop w:val="0"/>
      <w:marBottom w:val="0"/>
      <w:divBdr>
        <w:top w:val="none" w:sz="0" w:space="0" w:color="auto"/>
        <w:left w:val="none" w:sz="0" w:space="0" w:color="auto"/>
        <w:bottom w:val="none" w:sz="0" w:space="0" w:color="auto"/>
        <w:right w:val="none" w:sz="0" w:space="0" w:color="auto"/>
      </w:divBdr>
      <w:divsChild>
        <w:div w:id="1926526255">
          <w:marLeft w:val="0"/>
          <w:marRight w:val="0"/>
          <w:marTop w:val="0"/>
          <w:marBottom w:val="120"/>
          <w:divBdr>
            <w:top w:val="none" w:sz="0" w:space="0" w:color="auto"/>
            <w:left w:val="none" w:sz="0" w:space="0" w:color="auto"/>
            <w:bottom w:val="none" w:sz="0" w:space="0" w:color="auto"/>
            <w:right w:val="none" w:sz="0" w:space="0" w:color="auto"/>
          </w:divBdr>
        </w:div>
      </w:divsChild>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570117712">
      <w:bodyDiv w:val="1"/>
      <w:marLeft w:val="0"/>
      <w:marRight w:val="0"/>
      <w:marTop w:val="0"/>
      <w:marBottom w:val="0"/>
      <w:divBdr>
        <w:top w:val="none" w:sz="0" w:space="0" w:color="auto"/>
        <w:left w:val="none" w:sz="0" w:space="0" w:color="auto"/>
        <w:bottom w:val="none" w:sz="0" w:space="0" w:color="auto"/>
        <w:right w:val="none" w:sz="0" w:space="0" w:color="auto"/>
      </w:divBdr>
    </w:div>
    <w:div w:id="1697999957">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99204347">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stanovlenie-ot-05-03-20.pdf" TargetMode="External"/><Relationship Id="rId13" Type="http://schemas.openxmlformats.org/officeDocument/2006/relationships/hyperlink" Target="https://login.consultant.ru/link/?req=doc&amp;base=LAW&amp;n=467434&amp;dst=26176" TargetMode="External"/><Relationship Id="rId18" Type="http://schemas.openxmlformats.org/officeDocument/2006/relationships/hyperlink" Target="https://login.consultant.ru/link/?req=doc&amp;base=LAW&amp;n=467434&amp;dst=110229"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consultantplus://offline/ref=3E215F1F182A17C3BB44341C24BBDBA6F0C3E2CF02330E61A7539A8584A75A3B1C901729B6FCEACAz8LED" TargetMode="External"/><Relationship Id="rId7" Type="http://schemas.openxmlformats.org/officeDocument/2006/relationships/endnotes" Target="endnotes.xml"/><Relationship Id="rId12" Type="http://schemas.openxmlformats.org/officeDocument/2006/relationships/hyperlink" Target="https://login.consultant.ru/link/?req=doc&amp;base=LAW&amp;n=467434&amp;dst=14778" TargetMode="External"/><Relationship Id="rId17" Type="http://schemas.openxmlformats.org/officeDocument/2006/relationships/hyperlink" Target="https://login.consultant.ru/link/?req=doc&amp;base=LAW&amp;n=467434&amp;dst=110209"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login.consultant.ru/link/?req=doc&amp;base=LAW&amp;n=467434&amp;dst=102289" TargetMode="External"/><Relationship Id="rId20" Type="http://schemas.openxmlformats.org/officeDocument/2006/relationships/hyperlink" Target="consultantplus://offline/ref=3E215F1F182A17C3BB44341C24BBDBA6F0C3E2CF02330E61A7539A8584A75A3B1C901729B6FEEBC8z8L6D"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67434&amp;dst=14813"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login.consultant.ru/link/?req=doc&amp;base=LAW&amp;n=467434&amp;dst=102282" TargetMode="External"/><Relationship Id="rId23" Type="http://schemas.openxmlformats.org/officeDocument/2006/relationships/hyperlink" Target="consultantplus://offline/ref=84618817D32DA305DDAF06718CAB8B3817E6B6C58FDC8454AE8C62912329830BB8ECA9986F41677412p4D" TargetMode="External"/><Relationship Id="rId28" Type="http://schemas.openxmlformats.org/officeDocument/2006/relationships/glossaryDocument" Target="glossary/document.xml"/><Relationship Id="rId10" Type="http://schemas.openxmlformats.org/officeDocument/2006/relationships/hyperlink" Target="https://login.consultant.ru/link/?req=doc&amp;base=LAW&amp;n=467434&amp;dst=14810" TargetMode="External"/><Relationship Id="rId19" Type="http://schemas.openxmlformats.org/officeDocument/2006/relationships/hyperlink" Target="https://login.consultant.ru/link/?req=doc&amp;base=LAW&amp;n=467434&amp;dst=110248" TargetMode="External"/><Relationship Id="rId4" Type="http://schemas.openxmlformats.org/officeDocument/2006/relationships/settings" Target="settings.xml"/><Relationship Id="rId9" Type="http://schemas.openxmlformats.org/officeDocument/2006/relationships/hyperlink" Target="consultantplus://offline/ref=B366F2BF1085CD14BF2626B613C471BE3FAF9E5A9B1670699AFFA949525D069D67100FC293AFEDE7z8K2G" TargetMode="External"/><Relationship Id="rId14" Type="http://schemas.openxmlformats.org/officeDocument/2006/relationships/hyperlink" Target="https://login.consultant.ru/link/?req=doc&amp;base=LAW&amp;n=467434&amp;dst=26179" TargetMode="External"/><Relationship Id="rId22" Type="http://schemas.openxmlformats.org/officeDocument/2006/relationships/hyperlink" Target="consultantplus://offline/ref=3E215F1F182A17C3BB44341C24BBDBA6F0C3E2CF02330E61A7539A8584A75A3B1C901729B6FCEBC8z8LAD" TargetMode="External"/><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BD5BD6"/>
    <w:rsid w:val="00013828"/>
    <w:rsid w:val="000453EE"/>
    <w:rsid w:val="000B6E18"/>
    <w:rsid w:val="00161C16"/>
    <w:rsid w:val="00222D5F"/>
    <w:rsid w:val="00234AB5"/>
    <w:rsid w:val="002873D0"/>
    <w:rsid w:val="00292D2D"/>
    <w:rsid w:val="003257D0"/>
    <w:rsid w:val="00386E01"/>
    <w:rsid w:val="00395A3D"/>
    <w:rsid w:val="003E32F3"/>
    <w:rsid w:val="00442CF8"/>
    <w:rsid w:val="00456F33"/>
    <w:rsid w:val="0046172A"/>
    <w:rsid w:val="004663AB"/>
    <w:rsid w:val="004B28C3"/>
    <w:rsid w:val="004C550E"/>
    <w:rsid w:val="004C74BA"/>
    <w:rsid w:val="0050318C"/>
    <w:rsid w:val="00503D9E"/>
    <w:rsid w:val="00512ADE"/>
    <w:rsid w:val="005278DF"/>
    <w:rsid w:val="00551E6A"/>
    <w:rsid w:val="00596BB1"/>
    <w:rsid w:val="005B5D03"/>
    <w:rsid w:val="00611A13"/>
    <w:rsid w:val="00684F73"/>
    <w:rsid w:val="006C4961"/>
    <w:rsid w:val="006C525B"/>
    <w:rsid w:val="00711FA4"/>
    <w:rsid w:val="00762D4D"/>
    <w:rsid w:val="00791030"/>
    <w:rsid w:val="007A3B9E"/>
    <w:rsid w:val="007B7C6E"/>
    <w:rsid w:val="007D422F"/>
    <w:rsid w:val="007E7913"/>
    <w:rsid w:val="00846CAE"/>
    <w:rsid w:val="008C71CD"/>
    <w:rsid w:val="008E0BC0"/>
    <w:rsid w:val="008F45ED"/>
    <w:rsid w:val="009548A9"/>
    <w:rsid w:val="00993273"/>
    <w:rsid w:val="009B76B1"/>
    <w:rsid w:val="009E5503"/>
    <w:rsid w:val="009E7B70"/>
    <w:rsid w:val="00A13740"/>
    <w:rsid w:val="00A66950"/>
    <w:rsid w:val="00A86E98"/>
    <w:rsid w:val="00B03B4D"/>
    <w:rsid w:val="00B628BA"/>
    <w:rsid w:val="00BD5BD6"/>
    <w:rsid w:val="00C3191A"/>
    <w:rsid w:val="00C616BC"/>
    <w:rsid w:val="00C651A2"/>
    <w:rsid w:val="00CC4498"/>
    <w:rsid w:val="00D003BB"/>
    <w:rsid w:val="00D37F81"/>
    <w:rsid w:val="00D6740E"/>
    <w:rsid w:val="00D94348"/>
    <w:rsid w:val="00DA03B5"/>
    <w:rsid w:val="00DD7F60"/>
    <w:rsid w:val="00E2324E"/>
    <w:rsid w:val="00E42959"/>
    <w:rsid w:val="00E92B3F"/>
    <w:rsid w:val="00EB1703"/>
    <w:rsid w:val="00EC6983"/>
    <w:rsid w:val="00F25CDA"/>
    <w:rsid w:val="00F53CE8"/>
    <w:rsid w:val="00F5722E"/>
    <w:rsid w:val="00FD41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7BB7E2FA87D346818C5B3CBA17A8721F">
    <w:name w:val="7BB7E2FA87D346818C5B3CBA17A8721F"/>
    <w:rsid w:val="009E7B70"/>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B30D9D-F26E-4C6F-92D8-4EED0B7AC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TotalTime>
  <Pages>11</Pages>
  <Words>5010</Words>
  <Characters>28559</Characters>
  <Application>Microsoft Office Word</Application>
  <DocSecurity>0</DocSecurity>
  <Lines>237</Lines>
  <Paragraphs>67</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33502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pcuser</cp:lastModifiedBy>
  <cp:revision>11</cp:revision>
  <cp:lastPrinted>2026-04-20T08:25:00Z</cp:lastPrinted>
  <dcterms:created xsi:type="dcterms:W3CDTF">2026-04-17T05:37:00Z</dcterms:created>
  <dcterms:modified xsi:type="dcterms:W3CDTF">2026-04-20T12:25:00Z</dcterms:modified>
</cp:coreProperties>
</file>