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DE" w:rsidRPr="00F135BF" w:rsidRDefault="00512EDE" w:rsidP="00512ED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5BF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512EDE" w:rsidRPr="00F135BF" w:rsidRDefault="00512EDE" w:rsidP="00512ED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5BF">
        <w:rPr>
          <w:rFonts w:ascii="Times New Roman" w:hAnsi="Times New Roman" w:cs="Times New Roman"/>
          <w:b/>
          <w:bCs/>
          <w:sz w:val="28"/>
          <w:szCs w:val="28"/>
        </w:rPr>
        <w:t xml:space="preserve">о поступлении средств на специальный избирательный счет кандидата, в том числе кандидата, выдвинутого по одномандатному избирательному округу избирательным объединением, и расходовании этих средств, подлежащие опубликованию в средствах массовой информации при проведении выборов депутатов Смоленской областной Думы </w:t>
      </w:r>
    </w:p>
    <w:p w:rsidR="00512EDE" w:rsidRDefault="00512EDE" w:rsidP="00512EDE">
      <w:pPr>
        <w:pStyle w:val="ConsPlusNormal"/>
        <w:jc w:val="center"/>
        <w:rPr>
          <w:rFonts w:ascii="Times New Roman" w:hAnsi="Times New Roman" w:cs="Times New Roman"/>
        </w:rPr>
      </w:pPr>
      <w:r w:rsidRPr="00032447">
        <w:rPr>
          <w:rFonts w:ascii="Times New Roman" w:hAnsi="Times New Roman" w:cs="Times New Roman"/>
          <w:bCs/>
        </w:rPr>
        <w:t xml:space="preserve">(на основании данных </w:t>
      </w:r>
      <w:r>
        <w:rPr>
          <w:rFonts w:ascii="Times New Roman" w:hAnsi="Times New Roman" w:cs="Times New Roman"/>
        </w:rPr>
        <w:t xml:space="preserve">внутреннего структурного подразделения  филиала </w:t>
      </w:r>
      <w:r w:rsidRPr="0083295B">
        <w:rPr>
          <w:rFonts w:ascii="Times New Roman" w:hAnsi="Times New Roman" w:cs="Times New Roman"/>
        </w:rPr>
        <w:t>публичного акционер</w:t>
      </w:r>
      <w:r>
        <w:rPr>
          <w:rFonts w:ascii="Times New Roman" w:hAnsi="Times New Roman" w:cs="Times New Roman"/>
        </w:rPr>
        <w:t>ного общества «Сбербанк России» - Смоленское отделение № 8609</w:t>
      </w:r>
    </w:p>
    <w:p w:rsidR="00512EDE" w:rsidRPr="00032447" w:rsidRDefault="00512EDE" w:rsidP="00512EDE">
      <w:pPr>
        <w:pStyle w:val="ConsPlusNormal"/>
        <w:jc w:val="center"/>
        <w:rPr>
          <w:rFonts w:ascii="Times New Roman" w:hAnsi="Times New Roman" w:cs="Times New Roman"/>
        </w:rPr>
      </w:pPr>
      <w:r w:rsidRPr="0083295B">
        <w:rPr>
          <w:rFonts w:ascii="Times New Roman" w:hAnsi="Times New Roman" w:cs="Times New Roman"/>
        </w:rPr>
        <w:t>(иной кредитной организации)</w:t>
      </w:r>
    </w:p>
    <w:p w:rsidR="00512EDE" w:rsidRPr="00AF3BCC" w:rsidRDefault="00512EDE" w:rsidP="00512EDE">
      <w:pPr>
        <w:pStyle w:val="ConsPlusNormal"/>
        <w:ind w:right="113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F3BCC">
        <w:rPr>
          <w:rFonts w:ascii="Times New Roman" w:hAnsi="Times New Roman" w:cs="Times New Roman"/>
          <w:sz w:val="24"/>
          <w:szCs w:val="24"/>
        </w:rPr>
        <w:t>По состоянию на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F3BC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AF3BC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F3BC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2EDE" w:rsidRPr="00AF3BCC" w:rsidRDefault="00512EDE" w:rsidP="00512EDE">
      <w:pPr>
        <w:pStyle w:val="ConsPlusNormal"/>
        <w:ind w:right="255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F3BCC">
        <w:rPr>
          <w:rFonts w:ascii="Times New Roman" w:hAnsi="Times New Roman" w:cs="Times New Roman"/>
          <w:sz w:val="24"/>
          <w:szCs w:val="24"/>
        </w:rPr>
        <w:t>(в рублях)</w:t>
      </w:r>
    </w:p>
    <w:tbl>
      <w:tblPr>
        <w:tblW w:w="1545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68"/>
        <w:gridCol w:w="1504"/>
        <w:gridCol w:w="434"/>
        <w:gridCol w:w="977"/>
        <w:gridCol w:w="994"/>
        <w:gridCol w:w="577"/>
        <w:gridCol w:w="559"/>
        <w:gridCol w:w="858"/>
        <w:gridCol w:w="567"/>
        <w:gridCol w:w="567"/>
        <w:gridCol w:w="986"/>
        <w:gridCol w:w="435"/>
        <w:gridCol w:w="1408"/>
        <w:gridCol w:w="1276"/>
        <w:gridCol w:w="1290"/>
        <w:gridCol w:w="1413"/>
        <w:gridCol w:w="1138"/>
      </w:tblGrid>
      <w:tr w:rsidR="00512EDE" w:rsidRPr="00573638" w:rsidTr="002F7318">
        <w:trPr>
          <w:cantSplit/>
          <w:trHeight w:val="360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 xml:space="preserve">№ 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br/>
              <w:t>п/п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амилия, имя, отчество кандидата</w:t>
            </w:r>
            <w:r w:rsidRPr="007D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EDE" w:rsidRPr="00573638" w:rsidRDefault="00512EDE" w:rsidP="002F731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оступило средств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зрасходовано средств</w:t>
            </w:r>
          </w:p>
        </w:tc>
        <w:tc>
          <w:tcPr>
            <w:tcW w:w="38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Возвращено средств</w:t>
            </w:r>
          </w:p>
        </w:tc>
      </w:tr>
      <w:tr w:rsidR="00512EDE" w:rsidRPr="00573638" w:rsidTr="002F7318">
        <w:trPr>
          <w:cantSplit/>
          <w:trHeight w:val="48"/>
        </w:trPr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6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из них</w:t>
            </w: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из них финансовые операции по расходованию средств на сумму, превышающую 50 тысяч рублей</w:t>
            </w:r>
          </w:p>
          <w:p w:rsidR="00512EDE" w:rsidRPr="00573638" w:rsidRDefault="00512EDE" w:rsidP="002F7318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аименование</w:t>
            </w:r>
          </w:p>
          <w:p w:rsidR="00512EDE" w:rsidRPr="00573638" w:rsidRDefault="00512EDE" w:rsidP="002F7318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жертвователя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E" w:rsidRPr="00573638" w:rsidRDefault="00512EDE" w:rsidP="002F7318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умма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 xml:space="preserve">снование   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br/>
              <w:t>возврата</w:t>
            </w:r>
          </w:p>
        </w:tc>
      </w:tr>
      <w:tr w:rsidR="00512EDE" w:rsidRPr="00573638" w:rsidTr="002F7318">
        <w:trPr>
          <w:cantSplit/>
          <w:trHeight w:val="518"/>
        </w:trPr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сумма собственных средств</w:t>
            </w:r>
          </w:p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кандидата</w:t>
            </w:r>
            <w:r w:rsidRPr="007D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  <w:r w:rsidRPr="00033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791">
              <w:rPr>
                <w:rFonts w:ascii="Times New Roman" w:hAnsi="Times New Roman" w:cs="Times New Roman"/>
                <w:sz w:val="12"/>
                <w:szCs w:val="12"/>
              </w:rPr>
              <w:t>средств, выделенных кандидату выдвинувшим его избирательным объединением</w:t>
            </w:r>
            <w:r w:rsidRPr="0083295B">
              <w:rPr>
                <w:rStyle w:val="a3"/>
                <w:rFonts w:ascii="Times New Roman" w:hAnsi="Times New Roman" w:cs="Times New Roman"/>
                <w:sz w:val="12"/>
                <w:szCs w:val="12"/>
              </w:rPr>
              <w:footnoteReference w:customMarkFollows="1" w:id="1"/>
              <w:sym w:font="Symbol" w:char="F02A"/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 xml:space="preserve">от граждан,  внесших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добровольные 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пожертвования</w:t>
            </w: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 xml:space="preserve">от юридических лиц, 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перечисливших добровольные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 xml:space="preserve"> пожертвования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jc w:val="center"/>
              <w:rPr>
                <w:sz w:val="12"/>
                <w:szCs w:val="12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12EDE" w:rsidRPr="00573638" w:rsidTr="002F7318">
        <w:trPr>
          <w:cantSplit/>
          <w:trHeight w:val="454"/>
        </w:trPr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97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из них   пожертвования на сумму, превышающую</w:t>
            </w:r>
          </w:p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20 тыс. рублей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из них  пожертвования на сумму, превышающую</w:t>
            </w:r>
          </w:p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25 тыс. рублей</w:t>
            </w: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jc w:val="center"/>
              <w:rPr>
                <w:sz w:val="12"/>
                <w:szCs w:val="12"/>
              </w:rPr>
            </w:pP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татьи расходов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</w:tr>
      <w:tr w:rsidR="00512EDE" w:rsidRPr="00573638" w:rsidTr="002F7318">
        <w:trPr>
          <w:cantSplit/>
          <w:trHeight w:val="454"/>
        </w:trPr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количество граждан</w:t>
            </w: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638">
              <w:rPr>
                <w:rFonts w:ascii="Times New Roman" w:hAnsi="Times New Roman" w:cs="Times New Roman"/>
                <w:sz w:val="12"/>
                <w:szCs w:val="12"/>
              </w:rPr>
              <w:t>наименование юридического лица</w:t>
            </w: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rPr>
                <w:sz w:val="12"/>
                <w:szCs w:val="12"/>
              </w:rPr>
            </w:pPr>
          </w:p>
        </w:tc>
        <w:tc>
          <w:tcPr>
            <w:tcW w:w="1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rPr>
                <w:sz w:val="12"/>
                <w:szCs w:val="12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</w:p>
        </w:tc>
      </w:tr>
      <w:tr w:rsidR="00512EDE" w:rsidRPr="00573638" w:rsidTr="002F7318">
        <w:trPr>
          <w:cantSplit/>
          <w:trHeight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2F73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</w:tr>
      <w:tr w:rsidR="00512EDE" w:rsidRPr="00512EDE" w:rsidTr="00077B58">
        <w:trPr>
          <w:cantSplit/>
          <w:trHeight w:val="397"/>
        </w:trPr>
        <w:tc>
          <w:tcPr>
            <w:tcW w:w="154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12EDE" w:rsidRDefault="00512EDE" w:rsidP="00512EDE">
            <w:pPr>
              <w:jc w:val="center"/>
              <w:rPr>
                <w:b/>
                <w:sz w:val="24"/>
                <w:szCs w:val="24"/>
              </w:rPr>
            </w:pPr>
            <w:r w:rsidRPr="00512EDE">
              <w:rPr>
                <w:b/>
                <w:sz w:val="24"/>
                <w:szCs w:val="24"/>
              </w:rPr>
              <w:t>Одномандатный избирательный округ № 29</w:t>
            </w:r>
          </w:p>
        </w:tc>
      </w:tr>
      <w:tr w:rsidR="00512EDE" w:rsidRPr="00573638" w:rsidTr="002F7318">
        <w:trPr>
          <w:cantSplit/>
          <w:trHeight w:val="397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42007F" w:rsidRDefault="00512EDE" w:rsidP="002F7318">
            <w:pPr>
              <w:rPr>
                <w:sz w:val="16"/>
                <w:szCs w:val="16"/>
              </w:rPr>
            </w:pPr>
            <w:r w:rsidRPr="0042007F">
              <w:rPr>
                <w:sz w:val="16"/>
                <w:szCs w:val="16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12EDE" w:rsidRDefault="00512EDE" w:rsidP="002F7318">
            <w:pPr>
              <w:rPr>
                <w:sz w:val="16"/>
                <w:szCs w:val="16"/>
              </w:rPr>
            </w:pPr>
            <w:r w:rsidRPr="00512EDE">
              <w:rPr>
                <w:sz w:val="16"/>
                <w:szCs w:val="16"/>
              </w:rPr>
              <w:t>Чурбанов Ренат Николаевич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512EDE" w:rsidRPr="00573638" w:rsidTr="00653B05">
        <w:trPr>
          <w:cantSplit/>
          <w:trHeight w:val="397"/>
        </w:trPr>
        <w:tc>
          <w:tcPr>
            <w:tcW w:w="154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jc w:val="center"/>
              <w:rPr>
                <w:sz w:val="12"/>
                <w:szCs w:val="12"/>
              </w:rPr>
            </w:pPr>
            <w:r w:rsidRPr="00512EDE">
              <w:rPr>
                <w:b/>
                <w:sz w:val="24"/>
                <w:szCs w:val="24"/>
              </w:rPr>
              <w:t xml:space="preserve">Одномандатный избирательный округ № </w:t>
            </w:r>
            <w:r>
              <w:rPr>
                <w:b/>
                <w:sz w:val="24"/>
                <w:szCs w:val="24"/>
              </w:rPr>
              <w:t>30</w:t>
            </w:r>
          </w:p>
        </w:tc>
      </w:tr>
      <w:tr w:rsidR="00512EDE" w:rsidRPr="00573638" w:rsidTr="002F7318">
        <w:trPr>
          <w:cantSplit/>
          <w:trHeight w:val="397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42007F" w:rsidRDefault="00512EDE" w:rsidP="002F7318">
            <w:pPr>
              <w:rPr>
                <w:sz w:val="16"/>
                <w:szCs w:val="16"/>
              </w:rPr>
            </w:pPr>
            <w:r w:rsidRPr="0042007F">
              <w:rPr>
                <w:sz w:val="16"/>
                <w:szCs w:val="16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12EDE" w:rsidRDefault="00512EDE" w:rsidP="002F7318">
            <w:pPr>
              <w:rPr>
                <w:sz w:val="16"/>
                <w:szCs w:val="16"/>
              </w:rPr>
            </w:pPr>
            <w:r w:rsidRPr="00512EDE">
              <w:rPr>
                <w:sz w:val="16"/>
                <w:szCs w:val="16"/>
              </w:rPr>
              <w:t>Вайтишин Игорь Михайлович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EDE" w:rsidRPr="00573638" w:rsidRDefault="00512EDE" w:rsidP="00512E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512EDE" w:rsidRDefault="00512EDE" w:rsidP="00512EDE">
      <w:pPr>
        <w:ind w:left="360"/>
        <w:rPr>
          <w:sz w:val="10"/>
          <w:szCs w:val="18"/>
        </w:rPr>
      </w:pPr>
      <w:r>
        <w:rPr>
          <w:sz w:val="18"/>
          <w:szCs w:val="18"/>
        </w:rPr>
        <w:t xml:space="preserve"> </w:t>
      </w:r>
    </w:p>
    <w:p w:rsidR="005F465F" w:rsidRDefault="005F465F"/>
    <w:sectPr w:rsidR="005F465F" w:rsidSect="00512E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DE" w:rsidRDefault="00512EDE" w:rsidP="00512EDE">
      <w:r>
        <w:separator/>
      </w:r>
    </w:p>
  </w:endnote>
  <w:endnote w:type="continuationSeparator" w:id="0">
    <w:p w:rsidR="00512EDE" w:rsidRDefault="00512EDE" w:rsidP="00512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DE" w:rsidRDefault="00512EDE" w:rsidP="00512EDE">
      <w:r>
        <w:separator/>
      </w:r>
    </w:p>
  </w:footnote>
  <w:footnote w:type="continuationSeparator" w:id="0">
    <w:p w:rsidR="00512EDE" w:rsidRDefault="00512EDE" w:rsidP="00512EDE">
      <w:r>
        <w:continuationSeparator/>
      </w:r>
    </w:p>
  </w:footnote>
  <w:footnote w:id="1">
    <w:p w:rsidR="00512EDE" w:rsidRDefault="00512EDE" w:rsidP="00512EDE">
      <w:pPr>
        <w:pStyle w:val="a4"/>
      </w:pPr>
      <w:r w:rsidRPr="0083295B">
        <w:rPr>
          <w:rStyle w:val="a3"/>
        </w:rPr>
        <w:sym w:font="Symbol" w:char="F02A"/>
      </w:r>
      <w:r>
        <w:t>Сведения заполняются в отношении кандидатов, выдвинутых по одномандатным избирательным округам.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EDE"/>
    <w:rsid w:val="0042007F"/>
    <w:rsid w:val="00512EDE"/>
    <w:rsid w:val="005246EC"/>
    <w:rsid w:val="005F465F"/>
    <w:rsid w:val="00875CC4"/>
    <w:rsid w:val="00B373F3"/>
    <w:rsid w:val="00C6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DE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373F3"/>
    <w:pPr>
      <w:widowControl/>
      <w:spacing w:before="100" w:beforeAutospacing="1" w:after="100" w:afterAutospacing="1"/>
      <w:jc w:val="both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3F3"/>
    <w:pPr>
      <w:keepNext/>
      <w:keepLines/>
      <w:widowControl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3F3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7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73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512EDE"/>
    <w:pPr>
      <w:spacing w:line="360" w:lineRule="auto"/>
      <w:ind w:firstLine="567"/>
      <w:jc w:val="both"/>
    </w:pPr>
    <w:rPr>
      <w:sz w:val="28"/>
      <w:lang/>
    </w:rPr>
  </w:style>
  <w:style w:type="character" w:customStyle="1" w:styleId="22">
    <w:name w:val="Основной текст с отступом 2 Знак"/>
    <w:basedOn w:val="a0"/>
    <w:link w:val="21"/>
    <w:rsid w:val="00512EDE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ConsPlusNormal">
    <w:name w:val="ConsPlusNormal"/>
    <w:rsid w:val="00512ED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uiPriority w:val="99"/>
    <w:rsid w:val="00512EDE"/>
    <w:rPr>
      <w:vertAlign w:val="superscript"/>
    </w:rPr>
  </w:style>
  <w:style w:type="paragraph" w:customStyle="1" w:styleId="ConsPlusCell">
    <w:name w:val="ConsPlusCell"/>
    <w:rsid w:val="00512ED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512EDE"/>
  </w:style>
  <w:style w:type="character" w:customStyle="1" w:styleId="a5">
    <w:name w:val="Текст сноски Знак"/>
    <w:basedOn w:val="a0"/>
    <w:link w:val="a4"/>
    <w:uiPriority w:val="99"/>
    <w:rsid w:val="00512E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2023-06-29T12:11:00Z</dcterms:created>
  <dcterms:modified xsi:type="dcterms:W3CDTF">2023-06-29T12:11:00Z</dcterms:modified>
</cp:coreProperties>
</file>