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FC" w:rsidRPr="00CE0DAC" w:rsidRDefault="00C025FC" w:rsidP="00C025FC">
      <w:pPr>
        <w:spacing w:after="0" w:line="240" w:lineRule="auto"/>
        <w:jc w:val="right"/>
        <w:rPr>
          <w:rFonts w:ascii="Times New Roman" w:hAnsi="Times New Roman" w:cs="Times New Roman"/>
          <w:sz w:val="24"/>
          <w:szCs w:val="24"/>
        </w:rPr>
      </w:pPr>
      <w:r w:rsidRPr="00CE0DAC">
        <w:rPr>
          <w:rFonts w:ascii="Times New Roman" w:hAnsi="Times New Roman" w:cs="Times New Roman"/>
          <w:sz w:val="24"/>
          <w:szCs w:val="24"/>
        </w:rPr>
        <w:t>Приложение №</w:t>
      </w:r>
      <w:r w:rsidR="00CE0DAC" w:rsidRPr="00CE0DAC">
        <w:rPr>
          <w:rFonts w:ascii="Times New Roman" w:hAnsi="Times New Roman" w:cs="Times New Roman"/>
          <w:sz w:val="24"/>
          <w:szCs w:val="24"/>
        </w:rPr>
        <w:t>5</w:t>
      </w:r>
    </w:p>
    <w:p w:rsidR="001E3B73" w:rsidRPr="00CE0DAC" w:rsidRDefault="001E3B73" w:rsidP="001E3B73">
      <w:pPr>
        <w:spacing w:after="0" w:line="240" w:lineRule="auto"/>
        <w:jc w:val="right"/>
        <w:rPr>
          <w:rFonts w:ascii="Times New Roman" w:hAnsi="Times New Roman"/>
          <w:sz w:val="24"/>
          <w:szCs w:val="24"/>
        </w:rPr>
      </w:pPr>
      <w:r w:rsidRPr="00CE0DAC">
        <w:rPr>
          <w:rFonts w:ascii="Times New Roman" w:hAnsi="Times New Roman" w:cs="Times New Roman"/>
          <w:sz w:val="24"/>
          <w:szCs w:val="24"/>
        </w:rPr>
        <w:t xml:space="preserve">к заключению </w:t>
      </w:r>
      <w:r w:rsidRPr="00CE0DAC">
        <w:rPr>
          <w:rFonts w:ascii="Times New Roman" w:hAnsi="Times New Roman"/>
          <w:sz w:val="24"/>
          <w:szCs w:val="24"/>
        </w:rPr>
        <w:t>по результатам</w:t>
      </w:r>
    </w:p>
    <w:p w:rsidR="001E3B73" w:rsidRPr="00CE0DAC" w:rsidRDefault="00C025FC" w:rsidP="001E3B73">
      <w:pPr>
        <w:spacing w:after="0" w:line="240" w:lineRule="auto"/>
        <w:jc w:val="right"/>
        <w:rPr>
          <w:rFonts w:ascii="Times New Roman" w:hAnsi="Times New Roman"/>
          <w:sz w:val="24"/>
          <w:szCs w:val="24"/>
        </w:rPr>
      </w:pPr>
      <w:r w:rsidRPr="00CE0DAC">
        <w:rPr>
          <w:rFonts w:ascii="Times New Roman" w:hAnsi="Times New Roman"/>
          <w:sz w:val="24"/>
          <w:szCs w:val="24"/>
        </w:rPr>
        <w:t>внешней проверки</w:t>
      </w:r>
      <w:r w:rsidR="001E3B73" w:rsidRPr="00CE0DAC">
        <w:rPr>
          <w:rFonts w:ascii="Times New Roman" w:hAnsi="Times New Roman"/>
          <w:sz w:val="24"/>
          <w:szCs w:val="24"/>
        </w:rPr>
        <w:t xml:space="preserve"> годового отчета</w:t>
      </w:r>
    </w:p>
    <w:p w:rsidR="00C025FC" w:rsidRPr="00CE0DAC" w:rsidRDefault="00C025FC" w:rsidP="001E3B73">
      <w:pPr>
        <w:spacing w:after="0" w:line="240" w:lineRule="auto"/>
        <w:jc w:val="right"/>
        <w:rPr>
          <w:rFonts w:ascii="Times New Roman" w:hAnsi="Times New Roman"/>
          <w:sz w:val="24"/>
          <w:szCs w:val="24"/>
        </w:rPr>
      </w:pPr>
      <w:r w:rsidRPr="00CE0DAC">
        <w:rPr>
          <w:rFonts w:ascii="Times New Roman" w:hAnsi="Times New Roman"/>
          <w:sz w:val="24"/>
          <w:szCs w:val="24"/>
        </w:rPr>
        <w:t>об исполнении бюджета</w:t>
      </w:r>
    </w:p>
    <w:p w:rsidR="00C025FC" w:rsidRPr="00CE0DAC" w:rsidRDefault="00C025FC" w:rsidP="00C025FC">
      <w:pPr>
        <w:pStyle w:val="1"/>
        <w:jc w:val="right"/>
        <w:rPr>
          <w:rFonts w:ascii="Times New Roman" w:hAnsi="Times New Roman"/>
          <w:sz w:val="24"/>
          <w:szCs w:val="24"/>
        </w:rPr>
      </w:pPr>
      <w:r w:rsidRPr="00CE0DAC">
        <w:rPr>
          <w:rFonts w:ascii="Times New Roman" w:hAnsi="Times New Roman"/>
          <w:sz w:val="24"/>
          <w:szCs w:val="24"/>
        </w:rPr>
        <w:t xml:space="preserve"> Вяземского городского поселения</w:t>
      </w:r>
    </w:p>
    <w:p w:rsidR="00C025FC" w:rsidRPr="00CE0DAC" w:rsidRDefault="00C025FC" w:rsidP="00C025FC">
      <w:pPr>
        <w:pStyle w:val="1"/>
        <w:jc w:val="right"/>
        <w:rPr>
          <w:rFonts w:ascii="Times New Roman" w:hAnsi="Times New Roman"/>
          <w:sz w:val="24"/>
          <w:szCs w:val="24"/>
        </w:rPr>
      </w:pPr>
      <w:r w:rsidRPr="00CE0DAC">
        <w:rPr>
          <w:rFonts w:ascii="Times New Roman" w:hAnsi="Times New Roman"/>
          <w:sz w:val="24"/>
          <w:szCs w:val="24"/>
        </w:rPr>
        <w:t xml:space="preserve"> Вяземского района Смоленской области </w:t>
      </w:r>
    </w:p>
    <w:p w:rsidR="00C025FC" w:rsidRPr="002E03D1" w:rsidRDefault="00C025FC" w:rsidP="00C025FC">
      <w:pPr>
        <w:pStyle w:val="1"/>
        <w:jc w:val="right"/>
        <w:rPr>
          <w:rFonts w:ascii="Times New Roman" w:hAnsi="Times New Roman"/>
          <w:sz w:val="24"/>
          <w:szCs w:val="24"/>
        </w:rPr>
      </w:pPr>
      <w:r w:rsidRPr="00CE0DAC">
        <w:rPr>
          <w:rFonts w:ascii="Times New Roman" w:hAnsi="Times New Roman"/>
          <w:sz w:val="24"/>
          <w:szCs w:val="24"/>
        </w:rPr>
        <w:t>за 201</w:t>
      </w:r>
      <w:r w:rsidR="00CD1739" w:rsidRPr="00CE0DAC">
        <w:rPr>
          <w:rFonts w:ascii="Times New Roman" w:hAnsi="Times New Roman"/>
          <w:sz w:val="24"/>
          <w:szCs w:val="24"/>
        </w:rPr>
        <w:t>9</w:t>
      </w:r>
      <w:r w:rsidRPr="00CE0DAC">
        <w:rPr>
          <w:rFonts w:ascii="Times New Roman" w:hAnsi="Times New Roman"/>
          <w:sz w:val="24"/>
          <w:szCs w:val="24"/>
        </w:rPr>
        <w:t xml:space="preserve"> год</w:t>
      </w:r>
    </w:p>
    <w:p w:rsidR="00C025FC" w:rsidRPr="002E03D1" w:rsidRDefault="00C025FC" w:rsidP="002967CE">
      <w:pPr>
        <w:spacing w:after="0" w:line="240" w:lineRule="auto"/>
        <w:jc w:val="center"/>
        <w:rPr>
          <w:rFonts w:ascii="Times New Roman" w:hAnsi="Times New Roman" w:cs="Times New Roman"/>
          <w:b/>
          <w:sz w:val="28"/>
          <w:szCs w:val="28"/>
        </w:rPr>
      </w:pPr>
    </w:p>
    <w:p w:rsidR="00C965F1" w:rsidRPr="002E03D1" w:rsidRDefault="002967CE" w:rsidP="002967CE">
      <w:pPr>
        <w:spacing w:after="0" w:line="240" w:lineRule="auto"/>
        <w:jc w:val="center"/>
        <w:rPr>
          <w:rFonts w:ascii="Times New Roman" w:hAnsi="Times New Roman" w:cs="Times New Roman"/>
          <w:b/>
          <w:sz w:val="28"/>
          <w:szCs w:val="28"/>
        </w:rPr>
      </w:pPr>
      <w:r w:rsidRPr="002E03D1">
        <w:rPr>
          <w:rFonts w:ascii="Times New Roman" w:hAnsi="Times New Roman" w:cs="Times New Roman"/>
          <w:b/>
          <w:sz w:val="28"/>
          <w:szCs w:val="28"/>
        </w:rPr>
        <w:t>Заключение</w:t>
      </w:r>
    </w:p>
    <w:p w:rsidR="002C51DE" w:rsidRPr="002E03D1" w:rsidRDefault="002967CE" w:rsidP="00F26BE2">
      <w:pPr>
        <w:spacing w:after="0" w:line="240" w:lineRule="auto"/>
        <w:jc w:val="both"/>
        <w:rPr>
          <w:rFonts w:ascii="Times New Roman" w:hAnsi="Times New Roman" w:cs="Times New Roman"/>
          <w:b/>
          <w:sz w:val="28"/>
          <w:szCs w:val="28"/>
        </w:rPr>
      </w:pPr>
      <w:r w:rsidRPr="002E03D1">
        <w:rPr>
          <w:rFonts w:ascii="Times New Roman" w:hAnsi="Times New Roman" w:cs="Times New Roman"/>
          <w:b/>
          <w:sz w:val="28"/>
          <w:szCs w:val="28"/>
        </w:rPr>
        <w:t xml:space="preserve">по результатам внешней проверки годовой бюджетной отчетности </w:t>
      </w:r>
      <w:r w:rsidR="00FD7569" w:rsidRPr="002E03D1">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00F26BE2" w:rsidRPr="002E03D1">
        <w:rPr>
          <w:rFonts w:ascii="Times New Roman" w:hAnsi="Times New Roman" w:cs="Times New Roman"/>
          <w:b/>
          <w:sz w:val="28"/>
          <w:szCs w:val="28"/>
        </w:rPr>
        <w:t>, в части исполнения бюджета Вяземского городского поселения</w:t>
      </w:r>
      <w:r w:rsidR="00CD1739" w:rsidRPr="002E03D1">
        <w:rPr>
          <w:rFonts w:ascii="Times New Roman" w:hAnsi="Times New Roman" w:cs="Times New Roman"/>
          <w:b/>
          <w:sz w:val="28"/>
          <w:szCs w:val="28"/>
        </w:rPr>
        <w:t xml:space="preserve"> </w:t>
      </w:r>
      <w:r w:rsidR="00F26BE2" w:rsidRPr="002E03D1">
        <w:rPr>
          <w:rFonts w:ascii="Times New Roman" w:hAnsi="Times New Roman" w:cs="Times New Roman"/>
          <w:b/>
          <w:sz w:val="28"/>
          <w:szCs w:val="28"/>
        </w:rPr>
        <w:t>за 201</w:t>
      </w:r>
      <w:r w:rsidR="00CD1739" w:rsidRPr="002E03D1">
        <w:rPr>
          <w:rFonts w:ascii="Times New Roman" w:hAnsi="Times New Roman" w:cs="Times New Roman"/>
          <w:b/>
          <w:sz w:val="28"/>
          <w:szCs w:val="28"/>
        </w:rPr>
        <w:t xml:space="preserve">9 </w:t>
      </w:r>
      <w:r w:rsidR="00F26BE2" w:rsidRPr="002E03D1">
        <w:rPr>
          <w:rFonts w:ascii="Times New Roman" w:hAnsi="Times New Roman" w:cs="Times New Roman"/>
          <w:b/>
          <w:sz w:val="28"/>
          <w:szCs w:val="28"/>
        </w:rPr>
        <w:t>год</w:t>
      </w:r>
    </w:p>
    <w:p w:rsidR="001E3B73" w:rsidRDefault="001E3B73" w:rsidP="002967CE">
      <w:pPr>
        <w:spacing w:after="0" w:line="240" w:lineRule="auto"/>
        <w:jc w:val="both"/>
        <w:rPr>
          <w:rFonts w:ascii="Times New Roman" w:hAnsi="Times New Roman" w:cs="Times New Roman"/>
          <w:sz w:val="28"/>
          <w:szCs w:val="28"/>
        </w:rPr>
      </w:pPr>
    </w:p>
    <w:p w:rsidR="002967CE" w:rsidRPr="002E03D1" w:rsidRDefault="007626C8" w:rsidP="002967CE">
      <w:pPr>
        <w:spacing w:after="0" w:line="240" w:lineRule="auto"/>
        <w:jc w:val="both"/>
        <w:rPr>
          <w:rFonts w:ascii="Times New Roman" w:hAnsi="Times New Roman" w:cs="Times New Roman"/>
          <w:sz w:val="28"/>
          <w:szCs w:val="28"/>
        </w:rPr>
      </w:pPr>
      <w:r w:rsidRPr="002E03D1">
        <w:rPr>
          <w:rFonts w:ascii="Times New Roman" w:hAnsi="Times New Roman" w:cs="Times New Roman"/>
          <w:sz w:val="28"/>
          <w:szCs w:val="28"/>
        </w:rPr>
        <w:t>г</w:t>
      </w:r>
      <w:r w:rsidR="002967CE" w:rsidRPr="002E03D1">
        <w:rPr>
          <w:rFonts w:ascii="Times New Roman" w:hAnsi="Times New Roman" w:cs="Times New Roman"/>
          <w:sz w:val="28"/>
          <w:szCs w:val="28"/>
        </w:rPr>
        <w:t xml:space="preserve">. Вязьма                                                               </w:t>
      </w:r>
      <w:r w:rsidR="00CE0DAC">
        <w:rPr>
          <w:rFonts w:ascii="Times New Roman" w:hAnsi="Times New Roman" w:cs="Times New Roman"/>
          <w:sz w:val="28"/>
          <w:szCs w:val="28"/>
        </w:rPr>
        <w:t xml:space="preserve"> </w:t>
      </w:r>
      <w:r w:rsidR="002967CE" w:rsidRPr="002E03D1">
        <w:rPr>
          <w:rFonts w:ascii="Times New Roman" w:hAnsi="Times New Roman" w:cs="Times New Roman"/>
          <w:sz w:val="28"/>
          <w:szCs w:val="28"/>
        </w:rPr>
        <w:t xml:space="preserve">     </w:t>
      </w:r>
      <w:r w:rsidR="00CE0DAC">
        <w:rPr>
          <w:rFonts w:ascii="Times New Roman" w:hAnsi="Times New Roman" w:cs="Times New Roman"/>
          <w:sz w:val="28"/>
          <w:szCs w:val="28"/>
        </w:rPr>
        <w:t xml:space="preserve">   </w:t>
      </w:r>
      <w:r w:rsidR="002967CE" w:rsidRPr="002E03D1">
        <w:rPr>
          <w:rFonts w:ascii="Times New Roman" w:hAnsi="Times New Roman" w:cs="Times New Roman"/>
          <w:sz w:val="28"/>
          <w:szCs w:val="28"/>
        </w:rPr>
        <w:t xml:space="preserve">                   </w:t>
      </w:r>
      <w:r w:rsidR="00CE0DAC">
        <w:rPr>
          <w:rFonts w:ascii="Times New Roman" w:hAnsi="Times New Roman" w:cs="Times New Roman"/>
          <w:sz w:val="28"/>
          <w:szCs w:val="28"/>
        </w:rPr>
        <w:t>13.05</w:t>
      </w:r>
      <w:r w:rsidR="00CD1739" w:rsidRPr="002E03D1">
        <w:rPr>
          <w:rFonts w:ascii="Times New Roman" w:hAnsi="Times New Roman" w:cs="Times New Roman"/>
          <w:sz w:val="28"/>
          <w:szCs w:val="28"/>
        </w:rPr>
        <w:t>.</w:t>
      </w:r>
      <w:r w:rsidR="002967CE" w:rsidRPr="002E03D1">
        <w:rPr>
          <w:rFonts w:ascii="Times New Roman" w:hAnsi="Times New Roman" w:cs="Times New Roman"/>
          <w:sz w:val="28"/>
          <w:szCs w:val="28"/>
        </w:rPr>
        <w:t>20</w:t>
      </w:r>
      <w:r w:rsidR="00CD1739" w:rsidRPr="002E03D1">
        <w:rPr>
          <w:rFonts w:ascii="Times New Roman" w:hAnsi="Times New Roman" w:cs="Times New Roman"/>
          <w:sz w:val="28"/>
          <w:szCs w:val="28"/>
        </w:rPr>
        <w:t>20</w:t>
      </w:r>
      <w:r w:rsidR="002967CE" w:rsidRPr="002E03D1">
        <w:rPr>
          <w:rFonts w:ascii="Times New Roman" w:hAnsi="Times New Roman" w:cs="Times New Roman"/>
          <w:sz w:val="28"/>
          <w:szCs w:val="28"/>
        </w:rPr>
        <w:t xml:space="preserve"> года</w:t>
      </w:r>
    </w:p>
    <w:p w:rsidR="00C965F1" w:rsidRPr="002E03D1" w:rsidRDefault="00C965F1" w:rsidP="002967CE">
      <w:pPr>
        <w:spacing w:after="0" w:line="240" w:lineRule="auto"/>
        <w:jc w:val="both"/>
        <w:rPr>
          <w:rFonts w:ascii="Times New Roman" w:hAnsi="Times New Roman" w:cs="Times New Roman"/>
          <w:sz w:val="28"/>
          <w:szCs w:val="28"/>
        </w:rPr>
      </w:pPr>
    </w:p>
    <w:p w:rsidR="00C965F1" w:rsidRPr="002E03D1" w:rsidRDefault="00C965F1" w:rsidP="00AC7394">
      <w:pPr>
        <w:pStyle w:val="a3"/>
        <w:tabs>
          <w:tab w:val="left" w:pos="0"/>
        </w:tabs>
        <w:ind w:firstLine="709"/>
        <w:jc w:val="both"/>
        <w:rPr>
          <w:rFonts w:ascii="Times New Roman" w:hAnsi="Times New Roman" w:cs="Times New Roman"/>
          <w:b/>
          <w:sz w:val="28"/>
          <w:szCs w:val="28"/>
        </w:rPr>
      </w:pPr>
      <w:r w:rsidRPr="002E03D1">
        <w:rPr>
          <w:rFonts w:ascii="Times New Roman" w:hAnsi="Times New Roman" w:cs="Times New Roman"/>
          <w:b/>
          <w:sz w:val="28"/>
          <w:szCs w:val="28"/>
        </w:rPr>
        <w:t>Основание проведения экспертно-аналитического мероприятия:</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ст.264.4 Бюджетного кодекса Российской Федерации;</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xml:space="preserve">- ст.15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w:t>
      </w:r>
      <w:proofErr w:type="gramStart"/>
      <w:r w:rsidRPr="002E03D1">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sidRPr="002E03D1">
        <w:rPr>
          <w:rFonts w:ascii="Times New Roman" w:hAnsi="Times New Roman"/>
          <w:sz w:val="28"/>
          <w:szCs w:val="28"/>
        </w:rPr>
        <w:t xml:space="preserve"> от 01.11.2018 №96                 (с изменениями);</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p>
    <w:p w:rsidR="00CD1739" w:rsidRPr="002E03D1" w:rsidRDefault="00CD1739" w:rsidP="00AC7394">
      <w:pPr>
        <w:pStyle w:val="a3"/>
        <w:tabs>
          <w:tab w:val="left" w:pos="0"/>
        </w:tabs>
        <w:ind w:firstLine="709"/>
        <w:jc w:val="both"/>
        <w:rPr>
          <w:rFonts w:ascii="Times New Roman" w:hAnsi="Times New Roman"/>
          <w:sz w:val="28"/>
          <w:szCs w:val="28"/>
        </w:rPr>
      </w:pPr>
      <w:r w:rsidRPr="002E03D1">
        <w:rPr>
          <w:rFonts w:ascii="Times New Roman" w:hAnsi="Times New Roman"/>
          <w:sz w:val="28"/>
          <w:szCs w:val="28"/>
        </w:rPr>
        <w:t>- Порядок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20.09.2018 №86;</w:t>
      </w:r>
    </w:p>
    <w:p w:rsidR="00CD1739" w:rsidRPr="002E03D1" w:rsidRDefault="00CD1739" w:rsidP="00AC7394">
      <w:pPr>
        <w:pStyle w:val="a3"/>
        <w:tabs>
          <w:tab w:val="left" w:pos="0"/>
        </w:tabs>
        <w:ind w:firstLine="709"/>
        <w:jc w:val="both"/>
        <w:rPr>
          <w:rFonts w:ascii="Times New Roman" w:eastAsia="Times New Roman" w:hAnsi="Times New Roman"/>
          <w:sz w:val="28"/>
          <w:szCs w:val="28"/>
          <w:lang w:eastAsia="ru-RU"/>
        </w:rPr>
      </w:pPr>
      <w:r w:rsidRPr="002E03D1">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w:t>
      </w:r>
      <w:r w:rsidR="00AC7394">
        <w:rPr>
          <w:rFonts w:ascii="Times New Roman" w:eastAsia="Times New Roman" w:hAnsi="Times New Roman"/>
          <w:sz w:val="28"/>
          <w:szCs w:val="28"/>
          <w:lang w:eastAsia="ru-RU"/>
        </w:rPr>
        <w:t>та депутатов от 27.09.2017 №130.</w:t>
      </w:r>
    </w:p>
    <w:p w:rsidR="00C965F1" w:rsidRPr="002E03D1" w:rsidRDefault="00C965F1" w:rsidP="00AC7394">
      <w:pPr>
        <w:spacing w:after="0" w:line="240" w:lineRule="auto"/>
        <w:ind w:firstLine="709"/>
        <w:jc w:val="both"/>
        <w:rPr>
          <w:rFonts w:ascii="Times New Roman" w:hAnsi="Times New Roman" w:cs="Times New Roman"/>
          <w:b/>
          <w:sz w:val="28"/>
          <w:szCs w:val="28"/>
        </w:rPr>
      </w:pPr>
      <w:r w:rsidRPr="002E03D1">
        <w:rPr>
          <w:rFonts w:ascii="Times New Roman" w:hAnsi="Times New Roman" w:cs="Times New Roman"/>
          <w:b/>
          <w:sz w:val="28"/>
          <w:szCs w:val="28"/>
        </w:rPr>
        <w:t>Цель экспертно-аналитического мероприятия:</w:t>
      </w:r>
    </w:p>
    <w:p w:rsidR="00C4004C" w:rsidRPr="002E03D1" w:rsidRDefault="00C4004C"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t xml:space="preserve">- </w:t>
      </w:r>
      <w:r w:rsidR="00453426" w:rsidRPr="002E03D1">
        <w:rPr>
          <w:rFonts w:ascii="Times New Roman" w:hAnsi="Times New Roman" w:cs="Times New Roman"/>
          <w:sz w:val="28"/>
          <w:szCs w:val="28"/>
        </w:rPr>
        <w:t xml:space="preserve">установление законности, степени полноты и достоверности представленной бюджетной отчётности </w:t>
      </w:r>
      <w:r w:rsidR="008E0F2C" w:rsidRPr="002E03D1">
        <w:rPr>
          <w:rFonts w:ascii="Times New Roman" w:hAnsi="Times New Roman" w:cs="Times New Roman"/>
          <w:sz w:val="28"/>
          <w:szCs w:val="28"/>
        </w:rPr>
        <w:t>получателя бюджетных средств;</w:t>
      </w:r>
    </w:p>
    <w:p w:rsidR="001E49B7" w:rsidRPr="002E03D1" w:rsidRDefault="001E49B7"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t>- установление соответствия фактического исполнения бюджета плановым показателям</w:t>
      </w:r>
      <w:r w:rsidR="00C66D4F" w:rsidRPr="002E03D1">
        <w:rPr>
          <w:rFonts w:ascii="Times New Roman" w:hAnsi="Times New Roman" w:cs="Times New Roman"/>
          <w:sz w:val="28"/>
          <w:szCs w:val="28"/>
        </w:rPr>
        <w:t>.</w:t>
      </w:r>
    </w:p>
    <w:p w:rsidR="00C965F1" w:rsidRPr="002E03D1" w:rsidRDefault="00C965F1" w:rsidP="00AC7394">
      <w:pPr>
        <w:pStyle w:val="a3"/>
        <w:ind w:firstLine="709"/>
        <w:jc w:val="both"/>
        <w:rPr>
          <w:rFonts w:ascii="Times New Roman" w:hAnsi="Times New Roman" w:cs="Times New Roman"/>
          <w:b/>
          <w:sz w:val="28"/>
          <w:szCs w:val="28"/>
        </w:rPr>
      </w:pPr>
      <w:r w:rsidRPr="002E03D1">
        <w:rPr>
          <w:rFonts w:ascii="Times New Roman" w:hAnsi="Times New Roman" w:cs="Times New Roman"/>
          <w:b/>
          <w:sz w:val="28"/>
          <w:szCs w:val="28"/>
        </w:rPr>
        <w:t>Нормативно-правовая база:</w:t>
      </w:r>
    </w:p>
    <w:p w:rsidR="0023771F"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t>- Бюджетный кодекс Российской Федерации (далее - БК РФ);</w:t>
      </w:r>
    </w:p>
    <w:p w:rsidR="00CD1739" w:rsidRPr="002E03D1"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lastRenderedPageBreak/>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CD1739" w:rsidRPr="002E03D1" w:rsidRDefault="00CD1739" w:rsidP="00AC7394">
      <w:pPr>
        <w:pStyle w:val="a3"/>
        <w:ind w:firstLine="709"/>
        <w:jc w:val="both"/>
        <w:rPr>
          <w:rFonts w:ascii="Times New Roman" w:hAnsi="Times New Roman" w:cs="Times New Roman"/>
          <w:sz w:val="28"/>
          <w:szCs w:val="28"/>
        </w:rPr>
      </w:pPr>
      <w:r w:rsidRPr="002E03D1">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(далее – Положение о бюджетном процессе);</w:t>
      </w:r>
    </w:p>
    <w:p w:rsidR="00CD1739" w:rsidRPr="002E03D1" w:rsidRDefault="00CD1739" w:rsidP="00AC7394">
      <w:pPr>
        <w:pStyle w:val="a3"/>
        <w:ind w:firstLine="709"/>
        <w:jc w:val="both"/>
        <w:rPr>
          <w:rFonts w:ascii="Times New Roman" w:eastAsia="Times New Roman" w:hAnsi="Times New Roman" w:cs="Times New Roman"/>
          <w:sz w:val="28"/>
          <w:szCs w:val="28"/>
        </w:rPr>
      </w:pPr>
      <w:r w:rsidRPr="002E03D1">
        <w:rPr>
          <w:rFonts w:ascii="Times New Roman" w:hAnsi="Times New Roman" w:cs="Times New Roman"/>
          <w:sz w:val="28"/>
          <w:szCs w:val="28"/>
        </w:rPr>
        <w:t>- П</w:t>
      </w:r>
      <w:r w:rsidRPr="002E03D1">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D1739" w:rsidRPr="002E03D1" w:rsidRDefault="00CD1739" w:rsidP="00AC7394">
      <w:pPr>
        <w:spacing w:after="0" w:line="240" w:lineRule="auto"/>
        <w:ind w:firstLine="709"/>
        <w:jc w:val="both"/>
        <w:rPr>
          <w:rFonts w:ascii="Times New Roman" w:eastAsia="Times New Roman" w:hAnsi="Times New Roman" w:cs="Times New Roman"/>
          <w:sz w:val="28"/>
          <w:szCs w:val="28"/>
        </w:rPr>
      </w:pPr>
      <w:r w:rsidRPr="002E03D1">
        <w:rPr>
          <w:rFonts w:ascii="Times New Roman" w:eastAsia="Times New Roman" w:hAnsi="Times New Roman" w:cs="Times New Roman"/>
          <w:sz w:val="28"/>
          <w:szCs w:val="28"/>
        </w:rPr>
        <w:t>- решение Совета депутатов Вяземского городского поселения Вяземского района Смоленской области от 01.11.2018 №97 «Об утверждении Порядка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w:t>
      </w:r>
    </w:p>
    <w:p w:rsidR="00DC6DC7" w:rsidRPr="002E03D1" w:rsidRDefault="00C965F1" w:rsidP="00AC7394">
      <w:pPr>
        <w:pStyle w:val="a3"/>
        <w:ind w:firstLine="709"/>
        <w:jc w:val="both"/>
        <w:rPr>
          <w:rFonts w:ascii="Times New Roman" w:hAnsi="Times New Roman" w:cs="Times New Roman"/>
          <w:b/>
          <w:sz w:val="28"/>
          <w:szCs w:val="28"/>
        </w:rPr>
      </w:pPr>
      <w:r w:rsidRPr="002E03D1">
        <w:rPr>
          <w:rFonts w:ascii="Times New Roman" w:hAnsi="Times New Roman" w:cs="Times New Roman"/>
          <w:b/>
          <w:sz w:val="28"/>
          <w:szCs w:val="28"/>
        </w:rPr>
        <w:t xml:space="preserve">Предмет экспертно-аналитического мероприятия: </w:t>
      </w:r>
    </w:p>
    <w:p w:rsidR="00C66D4F" w:rsidRPr="002E03D1" w:rsidRDefault="008E0F2C" w:rsidP="00AC7394">
      <w:pPr>
        <w:spacing w:after="0" w:line="240" w:lineRule="auto"/>
        <w:ind w:firstLine="709"/>
        <w:jc w:val="both"/>
        <w:rPr>
          <w:rFonts w:ascii="Times New Roman" w:hAnsi="Times New Roman" w:cs="Times New Roman"/>
          <w:sz w:val="28"/>
          <w:szCs w:val="28"/>
        </w:rPr>
      </w:pPr>
      <w:r w:rsidRPr="002E03D1">
        <w:rPr>
          <w:rFonts w:ascii="Times New Roman" w:hAnsi="Times New Roman" w:cs="Times New Roman"/>
          <w:sz w:val="28"/>
          <w:szCs w:val="28"/>
        </w:rPr>
        <w:t xml:space="preserve">- </w:t>
      </w:r>
      <w:r w:rsidR="00DC6DC7" w:rsidRPr="002E03D1">
        <w:rPr>
          <w:rFonts w:ascii="Times New Roman" w:hAnsi="Times New Roman" w:cs="Times New Roman"/>
          <w:sz w:val="28"/>
          <w:szCs w:val="28"/>
        </w:rPr>
        <w:t>годовая бюджетная отчетность за 201</w:t>
      </w:r>
      <w:r w:rsidR="00CD1739" w:rsidRPr="002E03D1">
        <w:rPr>
          <w:rFonts w:ascii="Times New Roman" w:hAnsi="Times New Roman" w:cs="Times New Roman"/>
          <w:sz w:val="28"/>
          <w:szCs w:val="28"/>
        </w:rPr>
        <w:t>9</w:t>
      </w:r>
      <w:r w:rsidR="00DC6DC7" w:rsidRPr="002E03D1">
        <w:rPr>
          <w:rFonts w:ascii="Times New Roman" w:hAnsi="Times New Roman" w:cs="Times New Roman"/>
          <w:sz w:val="28"/>
          <w:szCs w:val="28"/>
        </w:rPr>
        <w:t xml:space="preserve"> год </w:t>
      </w:r>
      <w:r w:rsidRPr="002E03D1">
        <w:rPr>
          <w:rFonts w:ascii="Times New Roman" w:hAnsi="Times New Roman" w:cs="Times New Roman"/>
          <w:sz w:val="28"/>
          <w:szCs w:val="28"/>
        </w:rPr>
        <w:t>получателя</w:t>
      </w:r>
      <w:r w:rsidR="00DC6DC7" w:rsidRPr="002E03D1">
        <w:rPr>
          <w:rFonts w:ascii="Times New Roman" w:hAnsi="Times New Roman" w:cs="Times New Roman"/>
          <w:sz w:val="28"/>
          <w:szCs w:val="28"/>
        </w:rPr>
        <w:t xml:space="preserve"> бюджетных средств – </w:t>
      </w:r>
      <w:r w:rsidRPr="002E03D1">
        <w:rPr>
          <w:rFonts w:ascii="Times New Roman" w:hAnsi="Times New Roman" w:cs="Times New Roman"/>
          <w:sz w:val="28"/>
          <w:szCs w:val="28"/>
        </w:rPr>
        <w:t>Совет</w:t>
      </w:r>
      <w:r w:rsidR="00AC7394">
        <w:rPr>
          <w:rFonts w:ascii="Times New Roman" w:hAnsi="Times New Roman" w:cs="Times New Roman"/>
          <w:sz w:val="28"/>
          <w:szCs w:val="28"/>
        </w:rPr>
        <w:t>а</w:t>
      </w:r>
      <w:r w:rsidRPr="002E03D1">
        <w:rPr>
          <w:rFonts w:ascii="Times New Roman" w:hAnsi="Times New Roman" w:cs="Times New Roman"/>
          <w:sz w:val="28"/>
          <w:szCs w:val="28"/>
        </w:rPr>
        <w:t xml:space="preserve"> депутатов Вяземского городского поселения Вяземского района Смоленской области</w:t>
      </w:r>
      <w:r w:rsidR="0078596D" w:rsidRPr="002E03D1">
        <w:rPr>
          <w:rFonts w:ascii="Times New Roman" w:hAnsi="Times New Roman" w:cs="Times New Roman"/>
          <w:sz w:val="28"/>
          <w:szCs w:val="28"/>
        </w:rPr>
        <w:t>,</w:t>
      </w:r>
      <w:r w:rsidR="00677475" w:rsidRPr="002E03D1">
        <w:rPr>
          <w:rFonts w:ascii="Times New Roman" w:hAnsi="Times New Roman" w:cs="Times New Roman"/>
          <w:sz w:val="28"/>
          <w:szCs w:val="28"/>
        </w:rPr>
        <w:t xml:space="preserve"> в части исполнения бюджета Вяземского городского поселения за 201</w:t>
      </w:r>
      <w:r w:rsidR="00CD1739" w:rsidRPr="002E03D1">
        <w:rPr>
          <w:rFonts w:ascii="Times New Roman" w:hAnsi="Times New Roman" w:cs="Times New Roman"/>
          <w:sz w:val="28"/>
          <w:szCs w:val="28"/>
        </w:rPr>
        <w:t>9</w:t>
      </w:r>
      <w:r w:rsidR="00677475" w:rsidRPr="002E03D1">
        <w:rPr>
          <w:rFonts w:ascii="Times New Roman" w:hAnsi="Times New Roman" w:cs="Times New Roman"/>
          <w:sz w:val="28"/>
          <w:szCs w:val="28"/>
        </w:rPr>
        <w:t xml:space="preserve"> год.</w:t>
      </w:r>
    </w:p>
    <w:p w:rsidR="00CD1739" w:rsidRPr="002E03D1" w:rsidRDefault="00CD1739" w:rsidP="00AC7394">
      <w:pPr>
        <w:pStyle w:val="a3"/>
        <w:tabs>
          <w:tab w:val="left" w:pos="0"/>
        </w:tabs>
        <w:ind w:firstLine="709"/>
        <w:jc w:val="both"/>
        <w:rPr>
          <w:rFonts w:ascii="Times New Roman" w:hAnsi="Times New Roman" w:cs="Times New Roman"/>
          <w:sz w:val="28"/>
          <w:szCs w:val="28"/>
        </w:rPr>
      </w:pPr>
      <w:r w:rsidRPr="002E03D1">
        <w:rPr>
          <w:rFonts w:ascii="Times New Roman" w:hAnsi="Times New Roman" w:cs="Times New Roman"/>
          <w:sz w:val="28"/>
          <w:szCs w:val="28"/>
        </w:rPr>
        <w:t>В соответствии с п.3 ст.15 Положения о бюджетном процессе финансовое управление Администрации муниципального образования «Вяземский район» Смоленской области представляет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Контрольно-ревизионную комиссию для внешней проверки не позднее 15 марта текущего года.</w:t>
      </w:r>
    </w:p>
    <w:p w:rsidR="0023771F" w:rsidRDefault="00CD1739" w:rsidP="00AC7394">
      <w:pPr>
        <w:pStyle w:val="a3"/>
        <w:tabs>
          <w:tab w:val="left" w:pos="0"/>
        </w:tabs>
        <w:ind w:firstLine="709"/>
        <w:jc w:val="both"/>
        <w:rPr>
          <w:rFonts w:ascii="Times New Roman" w:hAnsi="Times New Roman" w:cs="Times New Roman"/>
          <w:sz w:val="28"/>
          <w:szCs w:val="28"/>
        </w:rPr>
      </w:pPr>
      <w:r w:rsidRPr="002E03D1">
        <w:rPr>
          <w:rFonts w:ascii="Times New Roman" w:hAnsi="Times New Roman" w:cs="Times New Roman"/>
          <w:sz w:val="28"/>
          <w:szCs w:val="28"/>
        </w:rPr>
        <w:t>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Контрольно-ревизионную комиссию 16 марта 2020 года (вх. от 16.03.2020 №70-А), следовало не позднее 15 марта 2020 года.</w:t>
      </w:r>
    </w:p>
    <w:p w:rsidR="00C965F1" w:rsidRPr="002E03D1" w:rsidRDefault="0076747E" w:rsidP="00AC7394">
      <w:pPr>
        <w:pStyle w:val="a3"/>
        <w:tabs>
          <w:tab w:val="left" w:pos="0"/>
        </w:tabs>
        <w:ind w:firstLine="709"/>
        <w:jc w:val="both"/>
        <w:rPr>
          <w:rFonts w:ascii="Times New Roman" w:hAnsi="Times New Roman" w:cs="Times New Roman"/>
          <w:sz w:val="28"/>
          <w:szCs w:val="28"/>
        </w:rPr>
      </w:pPr>
      <w:r w:rsidRPr="002E03D1">
        <w:rPr>
          <w:rFonts w:ascii="Times New Roman" w:hAnsi="Times New Roman" w:cs="Times New Roman"/>
          <w:sz w:val="28"/>
          <w:szCs w:val="28"/>
        </w:rPr>
        <w:lastRenderedPageBreak/>
        <w:t>Заключение</w:t>
      </w:r>
      <w:r w:rsidR="0018290C" w:rsidRPr="002E03D1">
        <w:rPr>
          <w:rFonts w:ascii="Times New Roman" w:hAnsi="Times New Roman" w:cs="Times New Roman"/>
          <w:sz w:val="28"/>
          <w:szCs w:val="28"/>
        </w:rPr>
        <w:t xml:space="preserve"> </w:t>
      </w:r>
      <w:r w:rsidRPr="002E03D1">
        <w:rPr>
          <w:rFonts w:ascii="Times New Roman" w:hAnsi="Times New Roman" w:cs="Times New Roman"/>
          <w:sz w:val="28"/>
          <w:szCs w:val="28"/>
        </w:rPr>
        <w:t xml:space="preserve">по результатам внешней проверки годовой бюджетной отчетности </w:t>
      </w:r>
      <w:r w:rsidR="001C095C" w:rsidRPr="002E03D1">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w:t>
      </w:r>
      <w:r w:rsidR="0078596D" w:rsidRPr="002E03D1">
        <w:rPr>
          <w:rFonts w:ascii="Times New Roman" w:hAnsi="Times New Roman" w:cs="Times New Roman"/>
          <w:sz w:val="28"/>
          <w:szCs w:val="28"/>
        </w:rPr>
        <w:t>за 201</w:t>
      </w:r>
      <w:r w:rsidR="00CD1739" w:rsidRPr="002E03D1">
        <w:rPr>
          <w:rFonts w:ascii="Times New Roman" w:hAnsi="Times New Roman" w:cs="Times New Roman"/>
          <w:sz w:val="28"/>
          <w:szCs w:val="28"/>
        </w:rPr>
        <w:t>9</w:t>
      </w:r>
      <w:r w:rsidR="0078596D" w:rsidRPr="002E03D1">
        <w:rPr>
          <w:rFonts w:ascii="Times New Roman" w:hAnsi="Times New Roman" w:cs="Times New Roman"/>
          <w:sz w:val="28"/>
          <w:szCs w:val="28"/>
        </w:rPr>
        <w:t xml:space="preserve"> год </w:t>
      </w:r>
      <w:r w:rsidR="00C965F1" w:rsidRPr="002E03D1">
        <w:rPr>
          <w:rFonts w:ascii="Times New Roman" w:hAnsi="Times New Roman" w:cs="Times New Roman"/>
          <w:sz w:val="28"/>
          <w:szCs w:val="28"/>
        </w:rPr>
        <w:t xml:space="preserve">подготовлено </w:t>
      </w:r>
      <w:r w:rsidRPr="002E03D1">
        <w:rPr>
          <w:rFonts w:ascii="Times New Roman" w:hAnsi="Times New Roman" w:cs="Times New Roman"/>
          <w:sz w:val="28"/>
          <w:szCs w:val="28"/>
        </w:rPr>
        <w:t>аудитором</w:t>
      </w:r>
      <w:r w:rsidR="00C965F1" w:rsidRPr="002E03D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sidRPr="002E03D1">
        <w:rPr>
          <w:rFonts w:ascii="Times New Roman" w:hAnsi="Times New Roman" w:cs="Times New Roman"/>
          <w:sz w:val="28"/>
          <w:szCs w:val="28"/>
        </w:rPr>
        <w:t>Н.С. Смирновой</w:t>
      </w:r>
      <w:r w:rsidR="00C965F1" w:rsidRPr="002E03D1">
        <w:rPr>
          <w:rFonts w:ascii="Times New Roman" w:hAnsi="Times New Roman" w:cs="Times New Roman"/>
          <w:sz w:val="28"/>
          <w:szCs w:val="28"/>
        </w:rPr>
        <w:t>.</w:t>
      </w:r>
    </w:p>
    <w:p w:rsidR="00453426" w:rsidRPr="002E03D1" w:rsidRDefault="00453426" w:rsidP="00C965F1">
      <w:pPr>
        <w:spacing w:after="0" w:line="240" w:lineRule="auto"/>
        <w:jc w:val="both"/>
        <w:rPr>
          <w:rFonts w:ascii="Times New Roman" w:hAnsi="Times New Roman" w:cs="Times New Roman"/>
          <w:sz w:val="28"/>
          <w:szCs w:val="28"/>
        </w:rPr>
      </w:pPr>
    </w:p>
    <w:p w:rsidR="0076747E" w:rsidRPr="002E03D1" w:rsidRDefault="005B5697" w:rsidP="005B5697">
      <w:pPr>
        <w:spacing w:after="0" w:line="240" w:lineRule="auto"/>
        <w:jc w:val="center"/>
        <w:rPr>
          <w:rFonts w:ascii="Times New Roman" w:hAnsi="Times New Roman" w:cs="Times New Roman"/>
          <w:b/>
          <w:sz w:val="28"/>
          <w:szCs w:val="28"/>
        </w:rPr>
      </w:pPr>
      <w:r w:rsidRPr="002E03D1">
        <w:rPr>
          <w:rFonts w:ascii="Times New Roman" w:hAnsi="Times New Roman" w:cs="Times New Roman"/>
          <w:b/>
          <w:sz w:val="28"/>
          <w:szCs w:val="28"/>
        </w:rPr>
        <w:t xml:space="preserve">1. Установление законности, степени полноты и достоверности представленной бюджетной отчётности </w:t>
      </w:r>
      <w:r w:rsidR="001C095C" w:rsidRPr="002E03D1">
        <w:rPr>
          <w:rFonts w:ascii="Times New Roman" w:hAnsi="Times New Roman" w:cs="Times New Roman"/>
          <w:b/>
          <w:sz w:val="28"/>
          <w:szCs w:val="28"/>
        </w:rPr>
        <w:t>получателя</w:t>
      </w:r>
      <w:r w:rsidRPr="002E03D1">
        <w:rPr>
          <w:rFonts w:ascii="Times New Roman" w:hAnsi="Times New Roman" w:cs="Times New Roman"/>
          <w:b/>
          <w:sz w:val="28"/>
          <w:szCs w:val="28"/>
        </w:rPr>
        <w:t xml:space="preserve"> бюджетных средств</w:t>
      </w:r>
    </w:p>
    <w:p w:rsidR="0076747E" w:rsidRPr="002E03D1" w:rsidRDefault="0076747E" w:rsidP="00C965F1">
      <w:pPr>
        <w:spacing w:after="0" w:line="240" w:lineRule="auto"/>
        <w:jc w:val="both"/>
        <w:rPr>
          <w:rFonts w:ascii="Times New Roman" w:hAnsi="Times New Roman" w:cs="Times New Roman"/>
          <w:sz w:val="28"/>
          <w:szCs w:val="28"/>
        </w:rPr>
      </w:pPr>
    </w:p>
    <w:p w:rsidR="00817527" w:rsidRPr="00AC7394" w:rsidRDefault="00817527"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В соответствии с решением Совета депутатов Вяземского городского поселения Вяземского района Смоленской области от 25.12.201</w:t>
      </w:r>
      <w:r w:rsidR="00005E2A" w:rsidRPr="00AC7394">
        <w:rPr>
          <w:rFonts w:ascii="Times New Roman" w:hAnsi="Times New Roman" w:cs="Times New Roman"/>
          <w:sz w:val="28"/>
          <w:szCs w:val="28"/>
        </w:rPr>
        <w:t>8 №12</w:t>
      </w:r>
      <w:r w:rsidRPr="00AC7394">
        <w:rPr>
          <w:rFonts w:ascii="Times New Roman" w:hAnsi="Times New Roman" w:cs="Times New Roman"/>
          <w:sz w:val="28"/>
          <w:szCs w:val="28"/>
        </w:rPr>
        <w:t>8 «О бюджете Вяземского городского поселения Вяземского района Смоленской области на 201</w:t>
      </w:r>
      <w:r w:rsidR="00005E2A" w:rsidRPr="00AC7394">
        <w:rPr>
          <w:rFonts w:ascii="Times New Roman" w:hAnsi="Times New Roman" w:cs="Times New Roman"/>
          <w:sz w:val="28"/>
          <w:szCs w:val="28"/>
        </w:rPr>
        <w:t>9</w:t>
      </w:r>
      <w:r w:rsidRPr="00AC7394">
        <w:rPr>
          <w:rFonts w:ascii="Times New Roman" w:hAnsi="Times New Roman" w:cs="Times New Roman"/>
          <w:sz w:val="28"/>
          <w:szCs w:val="28"/>
        </w:rPr>
        <w:t xml:space="preserve"> год и на плановый период 20</w:t>
      </w:r>
      <w:r w:rsidR="00005E2A" w:rsidRPr="00AC7394">
        <w:rPr>
          <w:rFonts w:ascii="Times New Roman" w:hAnsi="Times New Roman" w:cs="Times New Roman"/>
          <w:sz w:val="28"/>
          <w:szCs w:val="28"/>
        </w:rPr>
        <w:t>20</w:t>
      </w:r>
      <w:r w:rsidRPr="00AC7394">
        <w:rPr>
          <w:rFonts w:ascii="Times New Roman" w:hAnsi="Times New Roman" w:cs="Times New Roman"/>
          <w:sz w:val="28"/>
          <w:szCs w:val="28"/>
        </w:rPr>
        <w:t xml:space="preserve"> и 202</w:t>
      </w:r>
      <w:r w:rsidR="00005E2A" w:rsidRPr="00AC7394">
        <w:rPr>
          <w:rFonts w:ascii="Times New Roman" w:hAnsi="Times New Roman" w:cs="Times New Roman"/>
          <w:sz w:val="28"/>
          <w:szCs w:val="28"/>
        </w:rPr>
        <w:t>1</w:t>
      </w:r>
      <w:r w:rsidRPr="00AC7394">
        <w:rPr>
          <w:rFonts w:ascii="Times New Roman" w:hAnsi="Times New Roman" w:cs="Times New Roman"/>
          <w:sz w:val="28"/>
          <w:szCs w:val="28"/>
        </w:rPr>
        <w:t xml:space="preserve"> годов» (далее – решение Совета депутатов от </w:t>
      </w:r>
      <w:r w:rsidR="00005E2A" w:rsidRPr="00AC7394">
        <w:rPr>
          <w:rFonts w:ascii="Times New Roman" w:hAnsi="Times New Roman" w:cs="Times New Roman"/>
          <w:sz w:val="28"/>
          <w:szCs w:val="28"/>
        </w:rPr>
        <w:t>25.12.2018 №128</w:t>
      </w:r>
      <w:r w:rsidRPr="00AC7394">
        <w:rPr>
          <w:rFonts w:ascii="Times New Roman" w:hAnsi="Times New Roman" w:cs="Times New Roman"/>
          <w:sz w:val="28"/>
          <w:szCs w:val="28"/>
        </w:rPr>
        <w:t xml:space="preserve">) </w:t>
      </w:r>
      <w:r w:rsidR="001C095C" w:rsidRPr="00AC7394">
        <w:rPr>
          <w:rFonts w:ascii="Times New Roman" w:hAnsi="Times New Roman" w:cs="Times New Roman"/>
          <w:sz w:val="28"/>
          <w:szCs w:val="28"/>
        </w:rPr>
        <w:t xml:space="preserve">Совет депутатов Вяземского городского поселения Вяземского района Смоленской области </w:t>
      </w:r>
      <w:r w:rsidR="00903BFD" w:rsidRPr="00AC7394">
        <w:rPr>
          <w:rFonts w:ascii="Times New Roman" w:hAnsi="Times New Roman" w:cs="Times New Roman"/>
          <w:sz w:val="28"/>
          <w:szCs w:val="28"/>
        </w:rPr>
        <w:t xml:space="preserve">(далее – Совет депутатов городского поселения) </w:t>
      </w:r>
      <w:r w:rsidRPr="00AC7394">
        <w:rPr>
          <w:rFonts w:ascii="Times New Roman" w:hAnsi="Times New Roman" w:cs="Times New Roman"/>
          <w:sz w:val="28"/>
          <w:szCs w:val="28"/>
        </w:rPr>
        <w:t>в 201</w:t>
      </w:r>
      <w:r w:rsidR="00005E2A" w:rsidRPr="00AC7394">
        <w:rPr>
          <w:rFonts w:ascii="Times New Roman" w:hAnsi="Times New Roman" w:cs="Times New Roman"/>
          <w:sz w:val="28"/>
          <w:szCs w:val="28"/>
        </w:rPr>
        <w:t>9</w:t>
      </w:r>
      <w:r w:rsidRPr="00AC7394">
        <w:rPr>
          <w:rFonts w:ascii="Times New Roman" w:hAnsi="Times New Roman" w:cs="Times New Roman"/>
          <w:sz w:val="28"/>
          <w:szCs w:val="28"/>
        </w:rPr>
        <w:t xml:space="preserve"> году являл</w:t>
      </w:r>
      <w:r w:rsidR="001C095C" w:rsidRPr="00AC7394">
        <w:rPr>
          <w:rFonts w:ascii="Times New Roman" w:hAnsi="Times New Roman" w:cs="Times New Roman"/>
          <w:sz w:val="28"/>
          <w:szCs w:val="28"/>
        </w:rPr>
        <w:t>ся</w:t>
      </w:r>
      <w:r w:rsidR="00B46C12" w:rsidRPr="00AC7394">
        <w:rPr>
          <w:rFonts w:ascii="Times New Roman" w:hAnsi="Times New Roman" w:cs="Times New Roman"/>
          <w:sz w:val="28"/>
          <w:szCs w:val="28"/>
        </w:rPr>
        <w:t xml:space="preserve"> получателем бюджетных средств</w:t>
      </w:r>
      <w:r w:rsidR="00DE729C" w:rsidRPr="00AC7394">
        <w:rPr>
          <w:rFonts w:ascii="Times New Roman" w:hAnsi="Times New Roman" w:cs="Times New Roman"/>
          <w:sz w:val="28"/>
          <w:szCs w:val="28"/>
        </w:rPr>
        <w:t>.</w:t>
      </w:r>
    </w:p>
    <w:p w:rsidR="00FF4369" w:rsidRPr="00AC7394" w:rsidRDefault="00453426"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Одним из направлений внешней проверки </w:t>
      </w:r>
      <w:r w:rsidR="00C14993" w:rsidRPr="00AC7394">
        <w:rPr>
          <w:rFonts w:ascii="Times New Roman" w:hAnsi="Times New Roman" w:cs="Times New Roman"/>
          <w:sz w:val="28"/>
          <w:szCs w:val="28"/>
        </w:rPr>
        <w:t xml:space="preserve">годовой </w:t>
      </w:r>
      <w:r w:rsidRPr="00AC7394">
        <w:rPr>
          <w:rFonts w:ascii="Times New Roman" w:hAnsi="Times New Roman" w:cs="Times New Roman"/>
          <w:sz w:val="28"/>
          <w:szCs w:val="28"/>
        </w:rPr>
        <w:t xml:space="preserve">бюджетной отчетности </w:t>
      </w:r>
      <w:r w:rsidR="00B46C12" w:rsidRPr="00AC7394">
        <w:rPr>
          <w:rFonts w:ascii="Times New Roman" w:hAnsi="Times New Roman" w:cs="Times New Roman"/>
          <w:sz w:val="28"/>
          <w:szCs w:val="28"/>
        </w:rPr>
        <w:t>получателя бюджетных средств</w:t>
      </w:r>
      <w:r w:rsidRPr="00AC7394">
        <w:rPr>
          <w:rFonts w:ascii="Times New Roman" w:hAnsi="Times New Roman" w:cs="Times New Roman"/>
          <w:sz w:val="28"/>
          <w:szCs w:val="28"/>
        </w:rPr>
        <w:t>, является проверка её соответствия приказу Министерс</w:t>
      </w:r>
      <w:r w:rsidR="00677475" w:rsidRPr="00AC7394">
        <w:rPr>
          <w:rFonts w:ascii="Times New Roman" w:hAnsi="Times New Roman" w:cs="Times New Roman"/>
          <w:sz w:val="28"/>
          <w:szCs w:val="28"/>
        </w:rPr>
        <w:t>тва финансов РФ от 28.12.2010 №</w:t>
      </w:r>
      <w:r w:rsidRPr="00AC7394">
        <w:rPr>
          <w:rFonts w:ascii="Times New Roman" w:hAnsi="Times New Roman" w:cs="Times New Roman"/>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AC7394">
        <w:rPr>
          <w:rFonts w:ascii="Times New Roman" w:hAnsi="Times New Roman" w:cs="Times New Roman"/>
          <w:sz w:val="28"/>
          <w:szCs w:val="28"/>
        </w:rPr>
        <w:t>й системы Российской Федерации»</w:t>
      </w:r>
      <w:r w:rsidR="00AC7394" w:rsidRPr="00AC7394">
        <w:rPr>
          <w:rFonts w:ascii="Times New Roman" w:hAnsi="Times New Roman" w:cs="Times New Roman"/>
          <w:sz w:val="28"/>
          <w:szCs w:val="28"/>
        </w:rPr>
        <w:t xml:space="preserve"> </w:t>
      </w:r>
      <w:r w:rsidR="00677475" w:rsidRPr="00AC7394">
        <w:rPr>
          <w:rFonts w:ascii="Times New Roman" w:eastAsia="Times New Roman" w:hAnsi="Times New Roman" w:cs="Times New Roman"/>
          <w:sz w:val="28"/>
          <w:szCs w:val="28"/>
        </w:rPr>
        <w:t>(далее – Инструкция №191н)</w:t>
      </w:r>
      <w:r w:rsidR="00C14993" w:rsidRPr="00AC7394">
        <w:rPr>
          <w:rFonts w:ascii="Times New Roman" w:hAnsi="Times New Roman" w:cs="Times New Roman"/>
          <w:sz w:val="28"/>
          <w:szCs w:val="28"/>
        </w:rPr>
        <w:t>.</w:t>
      </w:r>
    </w:p>
    <w:p w:rsidR="00FF4369" w:rsidRPr="00AC7394" w:rsidRDefault="00E34ADF" w:rsidP="00AC7394">
      <w:pPr>
        <w:spacing w:after="0" w:line="240" w:lineRule="auto"/>
        <w:ind w:firstLine="709"/>
        <w:jc w:val="both"/>
        <w:rPr>
          <w:rFonts w:ascii="Times New Roman" w:hAnsi="Times New Roman" w:cs="Times New Roman"/>
          <w:sz w:val="28"/>
          <w:szCs w:val="28"/>
        </w:rPr>
      </w:pPr>
      <w:r w:rsidRPr="00AC7394">
        <w:rPr>
          <w:rFonts w:ascii="Times New Roman" w:eastAsia="Times New Roman" w:hAnsi="Times New Roman" w:cs="Times New Roman"/>
          <w:b/>
          <w:sz w:val="28"/>
          <w:szCs w:val="28"/>
          <w:lang w:eastAsia="ru-RU"/>
        </w:rPr>
        <w:t>1.1.</w:t>
      </w:r>
      <w:r w:rsidR="00326164" w:rsidRPr="00AC7394">
        <w:rPr>
          <w:rFonts w:ascii="Times New Roman" w:eastAsia="Times New Roman" w:hAnsi="Times New Roman" w:cs="Times New Roman"/>
          <w:b/>
          <w:sz w:val="28"/>
          <w:szCs w:val="28"/>
          <w:lang w:eastAsia="ru-RU"/>
        </w:rPr>
        <w:t xml:space="preserve"> </w:t>
      </w:r>
      <w:r w:rsidR="00C14993" w:rsidRPr="00AC7394">
        <w:rPr>
          <w:rFonts w:ascii="Times New Roman" w:eastAsia="Times New Roman" w:hAnsi="Times New Roman" w:cs="Times New Roman"/>
          <w:sz w:val="28"/>
          <w:szCs w:val="28"/>
          <w:lang w:eastAsia="ru-RU"/>
        </w:rPr>
        <w:t>В заключении проведена проверка соответствия полноты составления, оформления и представления годовой бюд</w:t>
      </w:r>
      <w:r w:rsidR="00677475" w:rsidRPr="00AC7394">
        <w:rPr>
          <w:rFonts w:ascii="Times New Roman" w:eastAsia="Times New Roman" w:hAnsi="Times New Roman" w:cs="Times New Roman"/>
          <w:sz w:val="28"/>
          <w:szCs w:val="28"/>
          <w:lang w:eastAsia="ru-RU"/>
        </w:rPr>
        <w:t>жетной отчетности требованиям Инструкции №</w:t>
      </w:r>
      <w:r w:rsidR="00C14993" w:rsidRPr="00AC7394">
        <w:rPr>
          <w:rFonts w:ascii="Times New Roman" w:eastAsia="Times New Roman" w:hAnsi="Times New Roman" w:cs="Times New Roman"/>
          <w:sz w:val="28"/>
          <w:szCs w:val="28"/>
          <w:lang w:eastAsia="ru-RU"/>
        </w:rPr>
        <w:t>191н.</w:t>
      </w:r>
    </w:p>
    <w:p w:rsidR="002903A9" w:rsidRPr="00AC7394" w:rsidRDefault="00FF4369" w:rsidP="00AC7394">
      <w:pPr>
        <w:spacing w:after="0" w:line="240" w:lineRule="auto"/>
        <w:ind w:firstLine="709"/>
        <w:jc w:val="both"/>
        <w:rPr>
          <w:rFonts w:ascii="Times New Roman" w:eastAsia="Times New Roman" w:hAnsi="Times New Roman" w:cs="Times New Roman"/>
          <w:sz w:val="28"/>
          <w:szCs w:val="28"/>
        </w:rPr>
      </w:pPr>
      <w:r w:rsidRPr="00AC7394">
        <w:rPr>
          <w:rFonts w:ascii="Times New Roman" w:eastAsia="Times New Roman" w:hAnsi="Times New Roman" w:cs="Times New Roman"/>
          <w:sz w:val="28"/>
          <w:szCs w:val="28"/>
          <w:lang w:eastAsia="ru-RU"/>
        </w:rPr>
        <w:t>В соответствии с п.</w:t>
      </w:r>
      <w:r w:rsidR="003C42EA" w:rsidRPr="00AC7394">
        <w:rPr>
          <w:rFonts w:ascii="Times New Roman" w:hAnsi="Times New Roman" w:cs="Times New Roman"/>
          <w:sz w:val="28"/>
          <w:szCs w:val="28"/>
        </w:rPr>
        <w:t xml:space="preserve">11.1. </w:t>
      </w:r>
      <w:r w:rsidRPr="00AC7394">
        <w:rPr>
          <w:rFonts w:ascii="Times New Roman" w:hAnsi="Times New Roman" w:cs="Times New Roman"/>
          <w:sz w:val="28"/>
          <w:szCs w:val="28"/>
        </w:rPr>
        <w:t xml:space="preserve">Инструкции №191н </w:t>
      </w:r>
      <w:r w:rsidRPr="00AC7394">
        <w:rPr>
          <w:rFonts w:ascii="Times New Roman" w:eastAsia="Times New Roman" w:hAnsi="Times New Roman" w:cs="Times New Roman"/>
          <w:sz w:val="28"/>
          <w:szCs w:val="28"/>
        </w:rPr>
        <w:t>в</w:t>
      </w:r>
      <w:r w:rsidR="002903A9" w:rsidRPr="00AC7394">
        <w:rPr>
          <w:rFonts w:ascii="Times New Roman" w:eastAsia="Times New Roman" w:hAnsi="Times New Roman" w:cs="Times New Roman"/>
          <w:sz w:val="28"/>
          <w:szCs w:val="28"/>
        </w:rPr>
        <w:t xml:space="preserve"> </w:t>
      </w:r>
      <w:r w:rsidR="002903A9" w:rsidRPr="00AC7394">
        <w:rPr>
          <w:rFonts w:ascii="Times New Roman" w:hAnsi="Times New Roman" w:cs="Times New Roman"/>
          <w:sz w:val="28"/>
          <w:szCs w:val="28"/>
        </w:rPr>
        <w:t>состав бюджетной отчетности включаются следующие формы отчетов:</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AC7394">
          <w:rPr>
            <w:rFonts w:ascii="Times New Roman" w:hAnsi="Times New Roman" w:cs="Times New Roman"/>
            <w:sz w:val="28"/>
            <w:szCs w:val="28"/>
          </w:rPr>
          <w:t>(ф.0503130)</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консолидируемым расчетам </w:t>
      </w:r>
      <w:hyperlink r:id="rId10" w:history="1">
        <w:r w:rsidRPr="00AC7394">
          <w:rPr>
            <w:rFonts w:ascii="Times New Roman" w:hAnsi="Times New Roman" w:cs="Times New Roman"/>
            <w:sz w:val="28"/>
            <w:szCs w:val="28"/>
          </w:rPr>
          <w:t>(ф.0503125)</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заключению счетов бюджетного учета отчетного финансового года </w:t>
      </w:r>
      <w:hyperlink r:id="rId11" w:history="1">
        <w:r w:rsidRPr="00AC7394">
          <w:rPr>
            <w:rFonts w:ascii="Times New Roman" w:hAnsi="Times New Roman" w:cs="Times New Roman"/>
            <w:sz w:val="28"/>
            <w:szCs w:val="28"/>
          </w:rPr>
          <w:t>(ф.0503110)</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о суммах консолидируемых поступлений, подлежащих зачислению на счет бюджета </w:t>
      </w:r>
      <w:hyperlink r:id="rId12" w:history="1">
        <w:r w:rsidRPr="00AC7394">
          <w:rPr>
            <w:rFonts w:ascii="Times New Roman" w:hAnsi="Times New Roman" w:cs="Times New Roman"/>
            <w:sz w:val="28"/>
            <w:szCs w:val="28"/>
          </w:rPr>
          <w:t>(ф.0503184)</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3" w:history="1">
        <w:r w:rsidRPr="00AC7394">
          <w:rPr>
            <w:rFonts w:ascii="Times New Roman" w:hAnsi="Times New Roman" w:cs="Times New Roman"/>
            <w:sz w:val="28"/>
            <w:szCs w:val="28"/>
          </w:rPr>
          <w:t>(ф.0503127)</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 бюджетных обязательствах </w:t>
      </w:r>
      <w:hyperlink r:id="rId14" w:history="1">
        <w:r w:rsidRPr="00AC7394">
          <w:rPr>
            <w:rFonts w:ascii="Times New Roman" w:hAnsi="Times New Roman" w:cs="Times New Roman"/>
            <w:sz w:val="28"/>
            <w:szCs w:val="28"/>
          </w:rPr>
          <w:t>(ф.0503128)</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 финансовых результатах деятельности </w:t>
      </w:r>
      <w:hyperlink r:id="rId15" w:history="1">
        <w:r w:rsidRPr="00AC7394">
          <w:rPr>
            <w:rFonts w:ascii="Times New Roman" w:hAnsi="Times New Roman" w:cs="Times New Roman"/>
            <w:sz w:val="28"/>
            <w:szCs w:val="28"/>
          </w:rPr>
          <w:t>(ф.0503121)</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 движении денежных средств </w:t>
      </w:r>
      <w:hyperlink r:id="rId16" w:history="1">
        <w:r w:rsidRPr="00AC7394">
          <w:rPr>
            <w:rFonts w:ascii="Times New Roman" w:hAnsi="Times New Roman" w:cs="Times New Roman"/>
            <w:sz w:val="28"/>
            <w:szCs w:val="28"/>
          </w:rPr>
          <w:t>(ф.0503123)</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lastRenderedPageBreak/>
        <w:t xml:space="preserve">- Пояснительная записка </w:t>
      </w:r>
      <w:hyperlink r:id="rId17" w:history="1">
        <w:r w:rsidRPr="00AC7394">
          <w:rPr>
            <w:rFonts w:ascii="Times New Roman" w:hAnsi="Times New Roman" w:cs="Times New Roman"/>
            <w:sz w:val="28"/>
            <w:szCs w:val="28"/>
          </w:rPr>
          <w:t>(ф.0503160)</w:t>
        </w:r>
      </w:hyperlink>
      <w:r w:rsidRPr="00AC7394">
        <w:rPr>
          <w:rFonts w:ascii="Times New Roman" w:hAnsi="Times New Roman" w:cs="Times New Roman"/>
          <w:sz w:val="28"/>
          <w:szCs w:val="28"/>
        </w:rPr>
        <w:t>.</w:t>
      </w:r>
    </w:p>
    <w:p w:rsidR="00FF436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Для подготовки заключения предоставлены </w:t>
      </w:r>
      <w:r w:rsidR="00FF4369" w:rsidRPr="00AC7394">
        <w:rPr>
          <w:rFonts w:ascii="Times New Roman" w:hAnsi="Times New Roman" w:cs="Times New Roman"/>
          <w:sz w:val="28"/>
          <w:szCs w:val="28"/>
        </w:rPr>
        <w:t xml:space="preserve">следующие формы </w:t>
      </w:r>
      <w:r w:rsidRPr="00AC7394">
        <w:rPr>
          <w:rFonts w:ascii="Times New Roman" w:hAnsi="Times New Roman" w:cs="Times New Roman"/>
          <w:sz w:val="28"/>
          <w:szCs w:val="28"/>
        </w:rPr>
        <w:t xml:space="preserve">бюджетной </w:t>
      </w:r>
      <w:r w:rsidR="00FF4369" w:rsidRPr="00AC7394">
        <w:rPr>
          <w:rFonts w:ascii="Times New Roman" w:hAnsi="Times New Roman" w:cs="Times New Roman"/>
          <w:sz w:val="28"/>
          <w:szCs w:val="28"/>
        </w:rPr>
        <w:t>отчетности:</w:t>
      </w:r>
    </w:p>
    <w:p w:rsidR="00FF4369" w:rsidRPr="00AC7394" w:rsidRDefault="00FF436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б</w:t>
      </w:r>
      <w:r w:rsidR="003C42EA" w:rsidRPr="00AC7394">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8" w:history="1">
        <w:r w:rsidR="002903A9" w:rsidRPr="00AC7394">
          <w:rPr>
            <w:rFonts w:ascii="Times New Roman" w:hAnsi="Times New Roman" w:cs="Times New Roman"/>
            <w:sz w:val="28"/>
            <w:szCs w:val="28"/>
          </w:rPr>
          <w:t>(ф.</w:t>
        </w:r>
        <w:r w:rsidR="003C42EA" w:rsidRPr="00AC7394">
          <w:rPr>
            <w:rFonts w:ascii="Times New Roman" w:hAnsi="Times New Roman" w:cs="Times New Roman"/>
            <w:sz w:val="28"/>
            <w:szCs w:val="28"/>
          </w:rPr>
          <w:t>0503130)</w:t>
        </w:r>
      </w:hyperlink>
      <w:r w:rsidR="003C42EA" w:rsidRPr="00AC7394">
        <w:rPr>
          <w:rFonts w:ascii="Times New Roman" w:hAnsi="Times New Roman" w:cs="Times New Roman"/>
          <w:sz w:val="28"/>
          <w:szCs w:val="28"/>
        </w:rPr>
        <w:t>;</w:t>
      </w:r>
    </w:p>
    <w:p w:rsidR="002A7812" w:rsidRPr="00AC7394" w:rsidRDefault="002A7812"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о</w:t>
      </w:r>
      <w:r w:rsidR="003C42EA" w:rsidRPr="00AC7394">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9" w:history="1">
        <w:r w:rsidR="003C42EA" w:rsidRPr="00AC7394">
          <w:rPr>
            <w:rFonts w:ascii="Times New Roman" w:hAnsi="Times New Roman" w:cs="Times New Roman"/>
            <w:sz w:val="28"/>
            <w:szCs w:val="28"/>
          </w:rPr>
          <w:t>(ф.0503127)</w:t>
        </w:r>
      </w:hyperlink>
      <w:r w:rsidR="003C42EA" w:rsidRPr="00AC7394">
        <w:rPr>
          <w:rFonts w:ascii="Times New Roman" w:hAnsi="Times New Roman" w:cs="Times New Roman"/>
          <w:sz w:val="28"/>
          <w:szCs w:val="28"/>
        </w:rPr>
        <w:t>;</w:t>
      </w:r>
    </w:p>
    <w:p w:rsidR="002A7812" w:rsidRPr="00AC7394" w:rsidRDefault="002A7812"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о</w:t>
      </w:r>
      <w:r w:rsidR="003C42EA" w:rsidRPr="00AC7394">
        <w:rPr>
          <w:rFonts w:ascii="Times New Roman" w:hAnsi="Times New Roman" w:cs="Times New Roman"/>
          <w:sz w:val="28"/>
          <w:szCs w:val="28"/>
        </w:rPr>
        <w:t xml:space="preserve">тчет о финансовых результатах деятельности </w:t>
      </w:r>
      <w:hyperlink r:id="rId20" w:history="1">
        <w:r w:rsidR="003C42EA" w:rsidRPr="00AC7394">
          <w:rPr>
            <w:rFonts w:ascii="Times New Roman" w:hAnsi="Times New Roman" w:cs="Times New Roman"/>
            <w:sz w:val="28"/>
            <w:szCs w:val="28"/>
          </w:rPr>
          <w:t>(ф.0503121)</w:t>
        </w:r>
      </w:hyperlink>
      <w:r w:rsidR="003C42EA" w:rsidRPr="00AC7394">
        <w:rPr>
          <w:rFonts w:ascii="Times New Roman" w:hAnsi="Times New Roman" w:cs="Times New Roman"/>
          <w:sz w:val="28"/>
          <w:szCs w:val="28"/>
        </w:rPr>
        <w:t>;</w:t>
      </w:r>
    </w:p>
    <w:p w:rsidR="002A7812" w:rsidRPr="00AC7394" w:rsidRDefault="002A7812"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о</w:t>
      </w:r>
      <w:r w:rsidR="003C42EA" w:rsidRPr="00AC7394">
        <w:rPr>
          <w:rFonts w:ascii="Times New Roman" w:hAnsi="Times New Roman" w:cs="Times New Roman"/>
          <w:sz w:val="28"/>
          <w:szCs w:val="28"/>
        </w:rPr>
        <w:t xml:space="preserve">тчет о движении денежных средств </w:t>
      </w:r>
      <w:hyperlink r:id="rId21" w:history="1">
        <w:r w:rsidR="003C42EA" w:rsidRPr="00AC7394">
          <w:rPr>
            <w:rFonts w:ascii="Times New Roman" w:hAnsi="Times New Roman" w:cs="Times New Roman"/>
            <w:sz w:val="28"/>
            <w:szCs w:val="28"/>
          </w:rPr>
          <w:t>(ф</w:t>
        </w:r>
        <w:r w:rsidR="002903A9" w:rsidRPr="00AC7394">
          <w:rPr>
            <w:rFonts w:ascii="Times New Roman" w:hAnsi="Times New Roman" w:cs="Times New Roman"/>
            <w:sz w:val="28"/>
            <w:szCs w:val="28"/>
          </w:rPr>
          <w:t>.</w:t>
        </w:r>
        <w:r w:rsidR="003C42EA" w:rsidRPr="00AC7394">
          <w:rPr>
            <w:rFonts w:ascii="Times New Roman" w:hAnsi="Times New Roman" w:cs="Times New Roman"/>
            <w:sz w:val="28"/>
            <w:szCs w:val="28"/>
          </w:rPr>
          <w:t>0503123)</w:t>
        </w:r>
      </w:hyperlink>
      <w:r w:rsidR="003C42EA" w:rsidRPr="00AC7394">
        <w:rPr>
          <w:rFonts w:ascii="Times New Roman" w:hAnsi="Times New Roman" w:cs="Times New Roman"/>
          <w:sz w:val="28"/>
          <w:szCs w:val="28"/>
        </w:rPr>
        <w:t>;</w:t>
      </w:r>
    </w:p>
    <w:p w:rsidR="003C42EA" w:rsidRPr="00AC7394" w:rsidRDefault="002A7812"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w:t>
      </w:r>
      <w:r w:rsidR="003C42EA" w:rsidRPr="00AC7394">
        <w:rPr>
          <w:rFonts w:ascii="Times New Roman" w:hAnsi="Times New Roman" w:cs="Times New Roman"/>
          <w:sz w:val="28"/>
          <w:szCs w:val="28"/>
        </w:rPr>
        <w:t xml:space="preserve">Пояснительная записка </w:t>
      </w:r>
      <w:hyperlink r:id="rId22" w:history="1">
        <w:r w:rsidR="003C42EA" w:rsidRPr="00AC7394">
          <w:rPr>
            <w:rFonts w:ascii="Times New Roman" w:hAnsi="Times New Roman" w:cs="Times New Roman"/>
            <w:sz w:val="28"/>
            <w:szCs w:val="28"/>
          </w:rPr>
          <w:t>(ф.0503160)</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В Пояснительной записке ф.0503160 </w:t>
      </w:r>
      <w:r w:rsidR="00AC7394" w:rsidRPr="00AC7394">
        <w:rPr>
          <w:rFonts w:ascii="Times New Roman" w:hAnsi="Times New Roman" w:cs="Times New Roman"/>
          <w:sz w:val="28"/>
          <w:szCs w:val="28"/>
        </w:rPr>
        <w:t>определено: «</w:t>
      </w:r>
      <w:r w:rsidR="00326164" w:rsidRPr="00AC7394">
        <w:rPr>
          <w:rFonts w:ascii="Times New Roman" w:hAnsi="Times New Roman" w:cs="Times New Roman"/>
          <w:sz w:val="28"/>
          <w:szCs w:val="28"/>
        </w:rPr>
        <w:t xml:space="preserve">Бюджетная отчетность Совета депутатов Вяземского городского поселения Вяземского района Смоленской области за 2019 год составлена в соответствии с требованиями приказа Министерства финансов РФ от 28.12.2010 </w:t>
      </w:r>
      <w:r w:rsidR="00AC7394" w:rsidRPr="00AC7394">
        <w:rPr>
          <w:rFonts w:ascii="Times New Roman" w:hAnsi="Times New Roman" w:cs="Times New Roman"/>
          <w:sz w:val="28"/>
          <w:szCs w:val="28"/>
        </w:rPr>
        <w:t>№191н «</w:t>
      </w:r>
      <w:r w:rsidR="00326164" w:rsidRPr="00AC7394">
        <w:rPr>
          <w:rFonts w:ascii="Times New Roman" w:hAnsi="Times New Roman" w:cs="Times New Roman"/>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w:t>
      </w:r>
      <w:r w:rsidR="00AC7394" w:rsidRPr="00AC7394">
        <w:rPr>
          <w:rFonts w:ascii="Times New Roman" w:hAnsi="Times New Roman" w:cs="Times New Roman"/>
          <w:sz w:val="28"/>
          <w:szCs w:val="28"/>
        </w:rPr>
        <w:t>ой системы Российской Федерации»</w:t>
      </w:r>
      <w:r w:rsidR="00326164" w:rsidRPr="00AC7394">
        <w:rPr>
          <w:rFonts w:ascii="Times New Roman" w:hAnsi="Times New Roman" w:cs="Times New Roman"/>
          <w:sz w:val="28"/>
          <w:szCs w:val="28"/>
        </w:rPr>
        <w:t>.</w:t>
      </w:r>
    </w:p>
    <w:p w:rsidR="00326164" w:rsidRPr="00AC7394" w:rsidRDefault="0032616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Таким образом, в составе годовой бюджетной отчетности за 2019 год, </w:t>
      </w:r>
      <w:r w:rsidR="00AC7394" w:rsidRPr="00AC7394">
        <w:rPr>
          <w:rFonts w:ascii="Times New Roman" w:hAnsi="Times New Roman" w:cs="Times New Roman"/>
          <w:sz w:val="28"/>
          <w:szCs w:val="28"/>
        </w:rPr>
        <w:t>предусмотренные формы</w:t>
      </w:r>
      <w:r w:rsidRPr="00AC7394">
        <w:rPr>
          <w:rFonts w:ascii="Times New Roman" w:hAnsi="Times New Roman" w:cs="Times New Roman"/>
          <w:sz w:val="28"/>
          <w:szCs w:val="28"/>
        </w:rPr>
        <w:t xml:space="preserve"> бюджетной отчетности предоставлены не в полном объеме.</w:t>
      </w:r>
    </w:p>
    <w:p w:rsidR="002903A9" w:rsidRPr="00AC7394" w:rsidRDefault="00326164" w:rsidP="00AC7394">
      <w:pPr>
        <w:spacing w:after="0" w:line="240" w:lineRule="auto"/>
        <w:ind w:firstLine="709"/>
        <w:jc w:val="both"/>
        <w:rPr>
          <w:rFonts w:ascii="Times New Roman" w:hAnsi="Times New Roman" w:cs="Times New Roman"/>
          <w:sz w:val="28"/>
          <w:szCs w:val="28"/>
          <w:highlight w:val="yellow"/>
        </w:rPr>
      </w:pPr>
      <w:r w:rsidRPr="00AC7394">
        <w:rPr>
          <w:rFonts w:ascii="Times New Roman" w:hAnsi="Times New Roman" w:cs="Times New Roman"/>
          <w:sz w:val="28"/>
          <w:szCs w:val="28"/>
        </w:rPr>
        <w:t xml:space="preserve">В нарушение </w:t>
      </w:r>
      <w:r w:rsidRPr="00AC7394">
        <w:rPr>
          <w:rFonts w:ascii="Times New Roman" w:eastAsia="Times New Roman" w:hAnsi="Times New Roman" w:cs="Times New Roman"/>
          <w:sz w:val="28"/>
          <w:szCs w:val="28"/>
          <w:lang w:eastAsia="ru-RU"/>
        </w:rPr>
        <w:t>п.</w:t>
      </w:r>
      <w:r w:rsidRPr="00AC7394">
        <w:rPr>
          <w:rFonts w:ascii="Times New Roman" w:hAnsi="Times New Roman" w:cs="Times New Roman"/>
          <w:sz w:val="28"/>
          <w:szCs w:val="28"/>
        </w:rPr>
        <w:t xml:space="preserve">11.1. Инструкции №191н </w:t>
      </w:r>
      <w:r w:rsidRPr="00AC7394">
        <w:rPr>
          <w:rFonts w:ascii="Times New Roman" w:eastAsia="Times New Roman" w:hAnsi="Times New Roman" w:cs="Times New Roman"/>
          <w:sz w:val="28"/>
          <w:szCs w:val="28"/>
        </w:rPr>
        <w:t>не предоставлены</w:t>
      </w:r>
      <w:r w:rsidRPr="00AC7394">
        <w:rPr>
          <w:rFonts w:ascii="Times New Roman" w:hAnsi="Times New Roman" w:cs="Times New Roman"/>
          <w:sz w:val="28"/>
          <w:szCs w:val="28"/>
        </w:rPr>
        <w:t xml:space="preserve"> следующие формы отчетности:</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консолидируемым расчетам </w:t>
      </w:r>
      <w:hyperlink r:id="rId23" w:history="1">
        <w:r w:rsidRPr="00AC7394">
          <w:rPr>
            <w:rFonts w:ascii="Times New Roman" w:hAnsi="Times New Roman" w:cs="Times New Roman"/>
            <w:sz w:val="28"/>
            <w:szCs w:val="28"/>
          </w:rPr>
          <w:t>(ф. 0503125)</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заключению счетов бюджетного учета отчетного финансового года </w:t>
      </w:r>
      <w:hyperlink r:id="rId24" w:history="1">
        <w:r w:rsidRPr="00AC7394">
          <w:rPr>
            <w:rFonts w:ascii="Times New Roman" w:hAnsi="Times New Roman" w:cs="Times New Roman"/>
            <w:sz w:val="28"/>
            <w:szCs w:val="28"/>
          </w:rPr>
          <w:t>(ф. 0503110)</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о суммах консолидируемых поступлений, подлежащих зачислению на счет бюджета </w:t>
      </w:r>
      <w:hyperlink r:id="rId25" w:history="1">
        <w:r w:rsidRPr="00AC7394">
          <w:rPr>
            <w:rFonts w:ascii="Times New Roman" w:hAnsi="Times New Roman" w:cs="Times New Roman"/>
            <w:sz w:val="28"/>
            <w:szCs w:val="28"/>
          </w:rPr>
          <w:t>(ф. 0503184)</w:t>
        </w:r>
      </w:hyperlink>
      <w:r w:rsidRPr="00AC7394">
        <w:rPr>
          <w:rFonts w:ascii="Times New Roman" w:hAnsi="Times New Roman" w:cs="Times New Roman"/>
          <w:sz w:val="28"/>
          <w:szCs w:val="28"/>
        </w:rPr>
        <w:t>;</w:t>
      </w:r>
    </w:p>
    <w:p w:rsidR="002903A9" w:rsidRPr="00AC7394" w:rsidRDefault="002903A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 бюджетных обязательствах </w:t>
      </w:r>
      <w:hyperlink r:id="rId26" w:history="1">
        <w:r w:rsidRPr="00AC7394">
          <w:rPr>
            <w:rFonts w:ascii="Times New Roman" w:hAnsi="Times New Roman" w:cs="Times New Roman"/>
            <w:sz w:val="28"/>
            <w:szCs w:val="28"/>
          </w:rPr>
          <w:t>(ф. 0503128)</w:t>
        </w:r>
      </w:hyperlink>
      <w:r w:rsidR="00326164" w:rsidRPr="00AC7394">
        <w:rPr>
          <w:rFonts w:ascii="Times New Roman" w:hAnsi="Times New Roman" w:cs="Times New Roman"/>
          <w:sz w:val="28"/>
          <w:szCs w:val="28"/>
        </w:rPr>
        <w:t>.</w:t>
      </w:r>
    </w:p>
    <w:p w:rsidR="00326164" w:rsidRPr="00AC7394" w:rsidRDefault="0032616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9770A4" w:rsidRPr="00AC7394" w:rsidRDefault="005B1273"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В </w:t>
      </w:r>
      <w:r w:rsidR="002903A9" w:rsidRPr="00AC7394">
        <w:rPr>
          <w:rFonts w:ascii="Times New Roman" w:hAnsi="Times New Roman" w:cs="Times New Roman"/>
          <w:sz w:val="28"/>
          <w:szCs w:val="28"/>
        </w:rPr>
        <w:t>предоставленных</w:t>
      </w:r>
      <w:r w:rsidRPr="00AC7394">
        <w:rPr>
          <w:rFonts w:ascii="Times New Roman" w:hAnsi="Times New Roman" w:cs="Times New Roman"/>
          <w:sz w:val="28"/>
          <w:szCs w:val="28"/>
        </w:rPr>
        <w:t xml:space="preserve"> формах бюджетной отчетности заполнены обязательные реквизиты: форма по ОКУД, отчетная </w:t>
      </w:r>
      <w:r w:rsidR="00B20A60" w:rsidRPr="00AC7394">
        <w:rPr>
          <w:rFonts w:ascii="Times New Roman" w:hAnsi="Times New Roman" w:cs="Times New Roman"/>
          <w:sz w:val="28"/>
          <w:szCs w:val="28"/>
        </w:rPr>
        <w:t xml:space="preserve">дата, код субъекта бюджетной отчетности, </w:t>
      </w:r>
      <w:r w:rsidRPr="00AC7394">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AC7394">
        <w:rPr>
          <w:rFonts w:ascii="Times New Roman" w:hAnsi="Times New Roman" w:cs="Times New Roman"/>
          <w:sz w:val="28"/>
          <w:szCs w:val="28"/>
        </w:rPr>
        <w:t>глава</w:t>
      </w:r>
      <w:r w:rsidRPr="00AC7394">
        <w:rPr>
          <w:rFonts w:ascii="Times New Roman" w:hAnsi="Times New Roman" w:cs="Times New Roman"/>
          <w:sz w:val="28"/>
          <w:szCs w:val="28"/>
        </w:rPr>
        <w:t xml:space="preserve"> по </w:t>
      </w:r>
      <w:r w:rsidR="00B20A60" w:rsidRPr="00AC7394">
        <w:rPr>
          <w:rFonts w:ascii="Times New Roman" w:hAnsi="Times New Roman" w:cs="Times New Roman"/>
          <w:sz w:val="28"/>
          <w:szCs w:val="28"/>
        </w:rPr>
        <w:t>БК</w:t>
      </w:r>
      <w:r w:rsidRPr="00AC7394">
        <w:rPr>
          <w:rFonts w:ascii="Times New Roman" w:hAnsi="Times New Roman" w:cs="Times New Roman"/>
          <w:sz w:val="28"/>
          <w:szCs w:val="28"/>
        </w:rPr>
        <w:t xml:space="preserve">, </w:t>
      </w:r>
      <w:r w:rsidR="00F00DF1" w:rsidRPr="00AC7394">
        <w:rPr>
          <w:rFonts w:ascii="Times New Roman" w:hAnsi="Times New Roman" w:cs="Times New Roman"/>
          <w:sz w:val="28"/>
          <w:szCs w:val="28"/>
        </w:rPr>
        <w:t xml:space="preserve">код </w:t>
      </w:r>
      <w:r w:rsidR="00B20A60" w:rsidRPr="00AC7394">
        <w:rPr>
          <w:rFonts w:ascii="Times New Roman" w:hAnsi="Times New Roman" w:cs="Times New Roman"/>
          <w:sz w:val="28"/>
          <w:szCs w:val="28"/>
        </w:rPr>
        <w:t>по ОКТМО</w:t>
      </w:r>
      <w:r w:rsidRPr="00AC7394">
        <w:rPr>
          <w:rFonts w:ascii="Times New Roman" w:hAnsi="Times New Roman" w:cs="Times New Roman"/>
          <w:sz w:val="28"/>
          <w:szCs w:val="28"/>
        </w:rPr>
        <w:t xml:space="preserve">, </w:t>
      </w:r>
      <w:r w:rsidR="00F00DF1" w:rsidRPr="00AC7394">
        <w:rPr>
          <w:rFonts w:ascii="Times New Roman" w:hAnsi="Times New Roman" w:cs="Times New Roman"/>
          <w:sz w:val="28"/>
          <w:szCs w:val="28"/>
        </w:rPr>
        <w:t>по ОКЕИ,</w:t>
      </w:r>
      <w:r w:rsidR="009770A4" w:rsidRPr="00AC7394">
        <w:rPr>
          <w:rFonts w:ascii="Times New Roman" w:hAnsi="Times New Roman" w:cs="Times New Roman"/>
          <w:sz w:val="28"/>
          <w:szCs w:val="28"/>
        </w:rPr>
        <w:t xml:space="preserve"> по ОКПО, по ОКВЭД, </w:t>
      </w:r>
      <w:r w:rsidRPr="00AC7394">
        <w:rPr>
          <w:rFonts w:ascii="Times New Roman" w:hAnsi="Times New Roman" w:cs="Times New Roman"/>
          <w:sz w:val="28"/>
          <w:szCs w:val="28"/>
        </w:rPr>
        <w:t>периодичность, единицы измерения.</w:t>
      </w:r>
    </w:p>
    <w:p w:rsidR="00261E09" w:rsidRPr="00AC7394" w:rsidRDefault="00261E09"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В соответствии с п.</w:t>
      </w:r>
      <w:r w:rsidR="00FC57DB" w:rsidRPr="00AC7394">
        <w:rPr>
          <w:rFonts w:ascii="Times New Roman" w:hAnsi="Times New Roman" w:cs="Times New Roman"/>
          <w:sz w:val="28"/>
          <w:szCs w:val="28"/>
        </w:rPr>
        <w:t>4 Инструкции №</w:t>
      </w:r>
      <w:r w:rsidRPr="00AC7394">
        <w:rPr>
          <w:rFonts w:ascii="Times New Roman" w:hAnsi="Times New Roman" w:cs="Times New Roman"/>
          <w:sz w:val="28"/>
          <w:szCs w:val="28"/>
        </w:rPr>
        <w:t xml:space="preserve">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w:t>
      </w:r>
      <w:r w:rsidRPr="00AC7394">
        <w:rPr>
          <w:rFonts w:ascii="Times New Roman" w:hAnsi="Times New Roman" w:cs="Times New Roman"/>
          <w:sz w:val="28"/>
          <w:szCs w:val="28"/>
        </w:rPr>
        <w:lastRenderedPageBreak/>
        <w:t>что соответствует п.6 Инструкции № 191н.  В соответствии с п.9 Инструкции № 191н бюджетная отчетность составлена нарастающим итогом с начала года в рублях с точностью до второго десятичного знака после запятой.</w:t>
      </w:r>
    </w:p>
    <w:p w:rsidR="009770A4" w:rsidRPr="00AC7394" w:rsidRDefault="00E34ADF" w:rsidP="00AC7394">
      <w:pPr>
        <w:spacing w:after="0" w:line="240" w:lineRule="auto"/>
        <w:ind w:firstLine="709"/>
        <w:jc w:val="both"/>
        <w:textAlignment w:val="top"/>
        <w:rPr>
          <w:rFonts w:ascii="Times New Roman" w:hAnsi="Times New Roman" w:cs="Times New Roman"/>
          <w:sz w:val="28"/>
          <w:szCs w:val="28"/>
        </w:rPr>
      </w:pPr>
      <w:r w:rsidRPr="00AC7394">
        <w:rPr>
          <w:rFonts w:ascii="Times New Roman" w:hAnsi="Times New Roman" w:cs="Times New Roman"/>
          <w:b/>
          <w:sz w:val="28"/>
          <w:szCs w:val="28"/>
        </w:rPr>
        <w:t>1.2.</w:t>
      </w:r>
      <w:r w:rsidR="00326164" w:rsidRPr="00AC7394">
        <w:rPr>
          <w:rFonts w:ascii="Times New Roman" w:hAnsi="Times New Roman" w:cs="Times New Roman"/>
          <w:b/>
          <w:sz w:val="28"/>
          <w:szCs w:val="28"/>
        </w:rPr>
        <w:t xml:space="preserve"> </w:t>
      </w:r>
      <w:r w:rsidR="005B1273" w:rsidRPr="00AC7394">
        <w:rPr>
          <w:rFonts w:ascii="Times New Roman" w:hAnsi="Times New Roman" w:cs="Times New Roman"/>
          <w:sz w:val="28"/>
          <w:szCs w:val="28"/>
        </w:rPr>
        <w:t>В соответствии с п</w:t>
      </w:r>
      <w:r w:rsidR="00965B72" w:rsidRPr="00AC7394">
        <w:rPr>
          <w:rFonts w:ascii="Times New Roman" w:hAnsi="Times New Roman" w:cs="Times New Roman"/>
          <w:sz w:val="28"/>
          <w:szCs w:val="28"/>
        </w:rPr>
        <w:t xml:space="preserve">.152 Инструкции №191н Пояснительная записка </w:t>
      </w:r>
      <w:hyperlink r:id="rId27" w:history="1">
        <w:r w:rsidR="00965B72" w:rsidRPr="00AC7394">
          <w:rPr>
            <w:rFonts w:ascii="Times New Roman" w:hAnsi="Times New Roman" w:cs="Times New Roman"/>
            <w:sz w:val="28"/>
            <w:szCs w:val="28"/>
          </w:rPr>
          <w:t>(ф.0503160)</w:t>
        </w:r>
      </w:hyperlink>
      <w:r w:rsidR="00965B72" w:rsidRPr="00AC7394">
        <w:rPr>
          <w:rFonts w:ascii="Times New Roman" w:hAnsi="Times New Roman" w:cs="Times New Roman"/>
          <w:sz w:val="28"/>
          <w:szCs w:val="28"/>
        </w:rPr>
        <w:t xml:space="preserve"> составляется в разрезе следующих разделов:</w:t>
      </w:r>
    </w:p>
    <w:p w:rsidR="00326164" w:rsidRPr="00AC7394" w:rsidRDefault="009770A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b/>
          <w:sz w:val="28"/>
          <w:szCs w:val="28"/>
        </w:rPr>
        <w:t>Раздел 1 «</w:t>
      </w:r>
      <w:r w:rsidR="00965B72" w:rsidRPr="00AC7394">
        <w:rPr>
          <w:rFonts w:ascii="Times New Roman" w:hAnsi="Times New Roman" w:cs="Times New Roman"/>
          <w:b/>
          <w:sz w:val="28"/>
          <w:szCs w:val="28"/>
        </w:rPr>
        <w:t>Организационная структура субъекта бюджетной отчетности</w:t>
      </w:r>
      <w:r w:rsidRPr="00AC7394">
        <w:rPr>
          <w:rFonts w:ascii="Times New Roman" w:hAnsi="Times New Roman" w:cs="Times New Roman"/>
          <w:b/>
          <w:sz w:val="28"/>
          <w:szCs w:val="28"/>
        </w:rPr>
        <w:t>»,</w:t>
      </w:r>
      <w:r w:rsidRPr="00AC7394">
        <w:rPr>
          <w:rFonts w:ascii="Times New Roman" w:hAnsi="Times New Roman" w:cs="Times New Roman"/>
          <w:sz w:val="28"/>
          <w:szCs w:val="28"/>
        </w:rPr>
        <w:t xml:space="preserve"> включающий:</w:t>
      </w:r>
    </w:p>
    <w:p w:rsidR="00326164" w:rsidRPr="00AC7394" w:rsidRDefault="0032616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1) сведения об основных направлениях деятельности </w:t>
      </w:r>
      <w:hyperlink r:id="rId28" w:history="1">
        <w:r w:rsidRPr="00AC7394">
          <w:rPr>
            <w:rFonts w:ascii="Times New Roman" w:hAnsi="Times New Roman" w:cs="Times New Roman"/>
            <w:sz w:val="28"/>
            <w:szCs w:val="28"/>
          </w:rPr>
          <w:t>(таблица №1)</w:t>
        </w:r>
      </w:hyperlink>
      <w:r w:rsidRPr="00AC7394">
        <w:rPr>
          <w:rFonts w:ascii="Times New Roman" w:hAnsi="Times New Roman" w:cs="Times New Roman"/>
          <w:sz w:val="28"/>
          <w:szCs w:val="28"/>
        </w:rPr>
        <w:t>, в которой отражены:</w:t>
      </w:r>
    </w:p>
    <w:p w:rsidR="00326164" w:rsidRPr="00AC7394" w:rsidRDefault="0032616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наименование цели деятельности: указаны выполняемые полномочия;</w:t>
      </w:r>
    </w:p>
    <w:p w:rsidR="00326164" w:rsidRPr="00AC7394" w:rsidRDefault="00326164"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краткая характеристика: указаны проводимые комиссии, советы;</w:t>
      </w:r>
    </w:p>
    <w:p w:rsidR="00326164" w:rsidRPr="00AC7394" w:rsidRDefault="0032616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правовое обоснование: действующие нормативные правовые и организационно-распорядительные документы (Устав Вяземского городского поселения Вяземского района Смоленской области);</w:t>
      </w:r>
    </w:p>
    <w:p w:rsidR="00326164" w:rsidRPr="00AC7394" w:rsidRDefault="0032616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2) сведения о количестве подведомственных участников бюджетного процесса, учреждений и государственных (муниципальных) унитарных предприятий </w:t>
      </w:r>
      <w:hyperlink r:id="rId29" w:history="1">
        <w:r w:rsidRPr="00AC7394">
          <w:rPr>
            <w:rFonts w:ascii="Times New Roman" w:hAnsi="Times New Roman" w:cs="Times New Roman"/>
            <w:sz w:val="28"/>
            <w:szCs w:val="28"/>
          </w:rPr>
          <w:t>(ф.0503161)</w:t>
        </w:r>
      </w:hyperlink>
      <w:r w:rsidRPr="00AC7394">
        <w:rPr>
          <w:rFonts w:ascii="Times New Roman" w:hAnsi="Times New Roman" w:cs="Times New Roman"/>
          <w:sz w:val="28"/>
          <w:szCs w:val="28"/>
        </w:rPr>
        <w:t>.</w:t>
      </w:r>
    </w:p>
    <w:p w:rsidR="00326164" w:rsidRPr="00AC7394" w:rsidRDefault="0032616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eastAsia="Times New Roman" w:hAnsi="Times New Roman" w:cs="Times New Roman"/>
          <w:sz w:val="28"/>
          <w:szCs w:val="28"/>
          <w:lang w:eastAsia="ru-RU"/>
        </w:rPr>
        <w:t xml:space="preserve">Согласно данных </w:t>
      </w:r>
      <w:r w:rsidRPr="00AC7394">
        <w:rPr>
          <w:rFonts w:ascii="Times New Roman" w:hAnsi="Times New Roman" w:cs="Times New Roman"/>
          <w:sz w:val="28"/>
          <w:szCs w:val="28"/>
        </w:rPr>
        <w:t>ф.0503161 «Сведения о количестве подведомственных участников бюджетного процесса, учреждений и государственных (муниципальных) унитарных предприятий»</w:t>
      </w:r>
      <w:r w:rsidR="00AC7394" w:rsidRPr="00AC7394">
        <w:rPr>
          <w:rFonts w:ascii="Times New Roman" w:hAnsi="Times New Roman" w:cs="Times New Roman"/>
          <w:sz w:val="28"/>
          <w:szCs w:val="28"/>
        </w:rPr>
        <w:t xml:space="preserve"> </w:t>
      </w:r>
      <w:r w:rsidRPr="00AC7394">
        <w:rPr>
          <w:rFonts w:ascii="Times New Roman" w:hAnsi="Times New Roman" w:cs="Times New Roman"/>
          <w:sz w:val="28"/>
          <w:szCs w:val="28"/>
        </w:rPr>
        <w:t>по состоянию на 01.01.2020 года Совет депу</w:t>
      </w:r>
      <w:r w:rsidR="00AC7394" w:rsidRPr="00AC7394">
        <w:rPr>
          <w:rFonts w:ascii="Times New Roman" w:hAnsi="Times New Roman" w:cs="Times New Roman"/>
          <w:sz w:val="28"/>
          <w:szCs w:val="28"/>
        </w:rPr>
        <w:t>татов городского поселения являет</w:t>
      </w:r>
      <w:r w:rsidRPr="00AC7394">
        <w:rPr>
          <w:rFonts w:ascii="Times New Roman" w:hAnsi="Times New Roman" w:cs="Times New Roman"/>
          <w:sz w:val="28"/>
          <w:szCs w:val="28"/>
        </w:rPr>
        <w:t>ся получателем бюджетных средств.</w:t>
      </w:r>
    </w:p>
    <w:p w:rsidR="00326164" w:rsidRPr="00AC7394" w:rsidRDefault="00955B9F"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b/>
          <w:sz w:val="28"/>
          <w:szCs w:val="28"/>
        </w:rPr>
        <w:t>1.3.</w:t>
      </w:r>
      <w:r w:rsidRPr="00AC7394">
        <w:rPr>
          <w:rFonts w:ascii="Times New Roman" w:hAnsi="Times New Roman" w:cs="Times New Roman"/>
          <w:sz w:val="28"/>
          <w:szCs w:val="28"/>
        </w:rPr>
        <w:t xml:space="preserve"> </w:t>
      </w:r>
      <w:r w:rsidRPr="00AC7394">
        <w:rPr>
          <w:rFonts w:ascii="Times New Roman" w:hAnsi="Times New Roman" w:cs="Times New Roman"/>
          <w:b/>
          <w:sz w:val="28"/>
          <w:szCs w:val="28"/>
        </w:rPr>
        <w:t>Раздел 2 «</w:t>
      </w:r>
      <w:r w:rsidR="00965B72" w:rsidRPr="00AC7394">
        <w:rPr>
          <w:rFonts w:ascii="Times New Roman" w:hAnsi="Times New Roman" w:cs="Times New Roman"/>
          <w:b/>
          <w:sz w:val="28"/>
          <w:szCs w:val="28"/>
        </w:rPr>
        <w:t>Результаты деятельности субъекта бюджетной отчетности</w:t>
      </w:r>
      <w:r w:rsidRPr="00AC7394">
        <w:rPr>
          <w:rFonts w:ascii="Times New Roman" w:hAnsi="Times New Roman" w:cs="Times New Roman"/>
          <w:b/>
          <w:sz w:val="28"/>
          <w:szCs w:val="28"/>
        </w:rPr>
        <w:t>»</w:t>
      </w:r>
      <w:r w:rsidR="00903BFD" w:rsidRPr="00AC7394">
        <w:rPr>
          <w:rFonts w:ascii="Times New Roman" w:hAnsi="Times New Roman" w:cs="Times New Roman"/>
          <w:sz w:val="28"/>
          <w:szCs w:val="28"/>
        </w:rPr>
        <w:t>, включающий</w:t>
      </w:r>
      <w:r w:rsidR="00326164" w:rsidRPr="00AC7394">
        <w:rPr>
          <w:rFonts w:ascii="Times New Roman" w:hAnsi="Times New Roman" w:cs="Times New Roman"/>
          <w:sz w:val="28"/>
          <w:szCs w:val="28"/>
        </w:rPr>
        <w:t>:</w:t>
      </w:r>
    </w:p>
    <w:p w:rsidR="00326164" w:rsidRPr="00AC7394" w:rsidRDefault="0032616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1) сведения о результатах деятельности </w:t>
      </w:r>
      <w:hyperlink r:id="rId30" w:history="1">
        <w:r w:rsidRPr="00AC7394">
          <w:rPr>
            <w:rFonts w:ascii="Times New Roman" w:hAnsi="Times New Roman" w:cs="Times New Roman"/>
            <w:sz w:val="28"/>
            <w:szCs w:val="28"/>
          </w:rPr>
          <w:t>(ф.0503162)</w:t>
        </w:r>
      </w:hyperlink>
      <w:r w:rsidRPr="00AC7394">
        <w:rPr>
          <w:rFonts w:ascii="Times New Roman" w:hAnsi="Times New Roman" w:cs="Times New Roman"/>
          <w:sz w:val="28"/>
          <w:szCs w:val="28"/>
        </w:rPr>
        <w:t xml:space="preserve">. Согласно </w:t>
      </w:r>
      <w:r w:rsidR="00AC7394" w:rsidRPr="00AC7394">
        <w:rPr>
          <w:rFonts w:ascii="Times New Roman" w:hAnsi="Times New Roman" w:cs="Times New Roman"/>
          <w:sz w:val="28"/>
          <w:szCs w:val="28"/>
        </w:rPr>
        <w:t xml:space="preserve">   </w:t>
      </w:r>
      <w:r w:rsidRPr="00AC7394">
        <w:rPr>
          <w:rFonts w:ascii="Times New Roman" w:hAnsi="Times New Roman" w:cs="Times New Roman"/>
          <w:sz w:val="28"/>
          <w:szCs w:val="28"/>
        </w:rPr>
        <w:t>раздела 2 Пояснительной записки ф.0503162 не предоставлена в связи с отсутствием числовых показателей;</w:t>
      </w:r>
    </w:p>
    <w:p w:rsidR="00326164" w:rsidRPr="00AC7394" w:rsidRDefault="0032616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2) в Пояснительной записке не отражены требования п.152 Инструкции №191н, в части отражения мер по повышению эффективности расходования бюджетных средств, мер по повышению квалификации и переподготовке специалистов аппарата Совета депутатов городского поселения.</w:t>
      </w:r>
    </w:p>
    <w:p w:rsidR="00846B4A" w:rsidRPr="00AC7394" w:rsidRDefault="00846B4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b/>
          <w:sz w:val="28"/>
          <w:szCs w:val="28"/>
        </w:rPr>
        <w:t>1.4.</w:t>
      </w:r>
      <w:r w:rsidRPr="00AC7394">
        <w:rPr>
          <w:rFonts w:ascii="Times New Roman" w:hAnsi="Times New Roman" w:cs="Times New Roman"/>
          <w:sz w:val="28"/>
          <w:szCs w:val="28"/>
        </w:rPr>
        <w:t xml:space="preserve"> </w:t>
      </w:r>
      <w:r w:rsidRPr="00AC7394">
        <w:rPr>
          <w:rFonts w:ascii="Times New Roman" w:hAnsi="Times New Roman" w:cs="Times New Roman"/>
          <w:b/>
          <w:sz w:val="28"/>
          <w:szCs w:val="28"/>
        </w:rPr>
        <w:t>Раздел 3 «</w:t>
      </w:r>
      <w:r w:rsidR="00965B72" w:rsidRPr="00AC7394">
        <w:rPr>
          <w:rFonts w:ascii="Times New Roman" w:hAnsi="Times New Roman" w:cs="Times New Roman"/>
          <w:b/>
          <w:sz w:val="28"/>
          <w:szCs w:val="28"/>
        </w:rPr>
        <w:t>Анализ отчета об исполнении бюджета субъектом бюджетной отчетности</w:t>
      </w:r>
      <w:r w:rsidRPr="00AC7394">
        <w:rPr>
          <w:rFonts w:ascii="Times New Roman" w:hAnsi="Times New Roman" w:cs="Times New Roman"/>
          <w:b/>
          <w:sz w:val="28"/>
          <w:szCs w:val="28"/>
        </w:rPr>
        <w:t>»</w:t>
      </w:r>
      <w:r w:rsidR="00965B72" w:rsidRPr="00AC7394">
        <w:rPr>
          <w:rFonts w:ascii="Times New Roman" w:hAnsi="Times New Roman" w:cs="Times New Roman"/>
          <w:sz w:val="28"/>
          <w:szCs w:val="28"/>
        </w:rPr>
        <w:t>:</w:t>
      </w:r>
    </w:p>
    <w:p w:rsidR="00E078C7" w:rsidRPr="00AC7394" w:rsidRDefault="00E078C7"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1) </w:t>
      </w:r>
      <w:r w:rsidR="00F54B01" w:rsidRPr="00AC7394">
        <w:rPr>
          <w:rFonts w:ascii="Times New Roman" w:hAnsi="Times New Roman" w:cs="Times New Roman"/>
          <w:sz w:val="28"/>
          <w:szCs w:val="28"/>
        </w:rPr>
        <w:t>с</w:t>
      </w:r>
      <w:r w:rsidRPr="00AC7394">
        <w:rPr>
          <w:rFonts w:ascii="Times New Roman" w:hAnsi="Times New Roman" w:cs="Times New Roman"/>
          <w:sz w:val="28"/>
          <w:szCs w:val="28"/>
        </w:rPr>
        <w:t>огласно п.155 Инструкции №191н таблица №3 оформляется главным распорядителем, распорядителем,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финансовым органом.</w:t>
      </w:r>
    </w:p>
    <w:p w:rsidR="00E078C7" w:rsidRPr="00AC7394" w:rsidRDefault="00E078C7"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Следовательно, таблица №3 получателем бюджетных средств не заполоняется и не включается в раздел 3 Пояснительной записки (ф.0503160). </w:t>
      </w:r>
    </w:p>
    <w:p w:rsidR="00E078C7" w:rsidRPr="0023771F" w:rsidRDefault="00E078C7"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В нарушение п.155 Инструкции №191н таблица №3 «Сведения об исполнении текстовых статей закона (решения) о бюджете» получателем </w:t>
      </w:r>
      <w:r w:rsidRPr="00AC7394">
        <w:rPr>
          <w:rFonts w:ascii="Times New Roman" w:hAnsi="Times New Roman" w:cs="Times New Roman"/>
          <w:sz w:val="28"/>
          <w:szCs w:val="28"/>
        </w:rPr>
        <w:lastRenderedPageBreak/>
        <w:t>бюджетных средств заполонена и включена в раздел 3 По</w:t>
      </w:r>
      <w:r w:rsidR="00AC7394" w:rsidRPr="00AC7394">
        <w:rPr>
          <w:rFonts w:ascii="Times New Roman" w:hAnsi="Times New Roman" w:cs="Times New Roman"/>
          <w:sz w:val="28"/>
          <w:szCs w:val="28"/>
        </w:rPr>
        <w:t xml:space="preserve">яснительной </w:t>
      </w:r>
      <w:r w:rsidR="00AC7394" w:rsidRPr="0023771F">
        <w:rPr>
          <w:rFonts w:ascii="Times New Roman" w:hAnsi="Times New Roman" w:cs="Times New Roman"/>
          <w:sz w:val="28"/>
          <w:szCs w:val="28"/>
        </w:rPr>
        <w:t>записки (ф.0503160);</w:t>
      </w:r>
    </w:p>
    <w:p w:rsidR="00F54B01" w:rsidRPr="00AC7394" w:rsidRDefault="002B64FB" w:rsidP="00AC7394">
      <w:pPr>
        <w:autoSpaceDE w:val="0"/>
        <w:autoSpaceDN w:val="0"/>
        <w:adjustRightInd w:val="0"/>
        <w:spacing w:after="0" w:line="240" w:lineRule="auto"/>
        <w:ind w:firstLine="709"/>
        <w:jc w:val="both"/>
        <w:rPr>
          <w:rFonts w:ascii="Times New Roman" w:hAnsi="Times New Roman" w:cs="Times New Roman"/>
          <w:sz w:val="28"/>
          <w:szCs w:val="28"/>
        </w:rPr>
      </w:pPr>
      <w:r w:rsidRPr="0023771F">
        <w:rPr>
          <w:rFonts w:ascii="Times New Roman" w:hAnsi="Times New Roman" w:cs="Times New Roman"/>
          <w:sz w:val="28"/>
          <w:szCs w:val="28"/>
        </w:rPr>
        <w:t xml:space="preserve">2) </w:t>
      </w:r>
      <w:r w:rsidR="00F54B01" w:rsidRPr="0023771F">
        <w:rPr>
          <w:rFonts w:ascii="Times New Roman" w:hAnsi="Times New Roman" w:cs="Times New Roman"/>
          <w:sz w:val="28"/>
          <w:szCs w:val="28"/>
        </w:rPr>
        <w:t xml:space="preserve">в составе годовой бюджетной отчетности предоставлена </w:t>
      </w:r>
      <w:r w:rsidRPr="0023771F">
        <w:rPr>
          <w:rFonts w:ascii="Times New Roman" w:hAnsi="Times New Roman" w:cs="Times New Roman"/>
          <w:sz w:val="28"/>
          <w:szCs w:val="28"/>
        </w:rPr>
        <w:t>ф.0503163 «Сведения об изменениях бюджетной росписи главного распорядителя бюджетных средств»</w:t>
      </w:r>
      <w:r w:rsidR="00F54B01" w:rsidRPr="0023771F">
        <w:rPr>
          <w:rFonts w:ascii="Times New Roman" w:hAnsi="Times New Roman" w:cs="Times New Roman"/>
          <w:sz w:val="28"/>
          <w:szCs w:val="28"/>
        </w:rPr>
        <w:t xml:space="preserve">, которая не предоставляется в составе годовой бюджетной отчетности, в соответствии с </w:t>
      </w:r>
      <w:r w:rsidRPr="0023771F">
        <w:rPr>
          <w:rFonts w:ascii="Times New Roman" w:hAnsi="Times New Roman" w:cs="Times New Roman"/>
          <w:sz w:val="28"/>
          <w:szCs w:val="28"/>
        </w:rPr>
        <w:t>Инструкци</w:t>
      </w:r>
      <w:r w:rsidR="00F54B01" w:rsidRPr="0023771F">
        <w:rPr>
          <w:rFonts w:ascii="Times New Roman" w:hAnsi="Times New Roman" w:cs="Times New Roman"/>
          <w:sz w:val="28"/>
          <w:szCs w:val="28"/>
        </w:rPr>
        <w:t>ей №191н;</w:t>
      </w:r>
    </w:p>
    <w:p w:rsidR="004A2489" w:rsidRPr="00AC7394" w:rsidRDefault="0060620F"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3) </w:t>
      </w:r>
      <w:r w:rsidR="00F54B01" w:rsidRPr="00AC7394">
        <w:rPr>
          <w:rFonts w:ascii="Times New Roman" w:hAnsi="Times New Roman" w:cs="Times New Roman"/>
          <w:sz w:val="28"/>
          <w:szCs w:val="28"/>
        </w:rPr>
        <w:t xml:space="preserve">в </w:t>
      </w:r>
      <w:r w:rsidR="004A2489" w:rsidRPr="00AC7394">
        <w:rPr>
          <w:rFonts w:ascii="Times New Roman" w:hAnsi="Times New Roman" w:cs="Times New Roman"/>
          <w:sz w:val="28"/>
          <w:szCs w:val="28"/>
        </w:rPr>
        <w:t xml:space="preserve">соответствии с п.163 Инструкции №191н сведения </w:t>
      </w:r>
      <w:hyperlink r:id="rId31" w:history="1">
        <w:r w:rsidR="004A2489" w:rsidRPr="00AC7394">
          <w:rPr>
            <w:rFonts w:ascii="Times New Roman" w:hAnsi="Times New Roman" w:cs="Times New Roman"/>
            <w:sz w:val="28"/>
            <w:szCs w:val="28"/>
          </w:rPr>
          <w:t>ф.0503164</w:t>
        </w:r>
      </w:hyperlink>
      <w:r w:rsidR="004A2489" w:rsidRPr="00AC7394">
        <w:rPr>
          <w:rFonts w:ascii="Times New Roman" w:hAnsi="Times New Roman" w:cs="Times New Roman"/>
          <w:sz w:val="28"/>
          <w:szCs w:val="28"/>
        </w:rPr>
        <w:t xml:space="preserve"> </w:t>
      </w:r>
      <w:r w:rsidR="00F54B01" w:rsidRPr="00AC7394">
        <w:rPr>
          <w:rFonts w:ascii="Times New Roman" w:hAnsi="Times New Roman" w:cs="Times New Roman"/>
          <w:sz w:val="28"/>
          <w:szCs w:val="28"/>
        </w:rPr>
        <w:t>с</w:t>
      </w:r>
      <w:r w:rsidR="004A2489" w:rsidRPr="00AC7394">
        <w:rPr>
          <w:rFonts w:ascii="Times New Roman" w:hAnsi="Times New Roman" w:cs="Times New Roman"/>
          <w:sz w:val="28"/>
          <w:szCs w:val="28"/>
        </w:rPr>
        <w:t>формир</w:t>
      </w:r>
      <w:r w:rsidR="00F54B01" w:rsidRPr="00AC7394">
        <w:rPr>
          <w:rFonts w:ascii="Times New Roman" w:hAnsi="Times New Roman" w:cs="Times New Roman"/>
          <w:sz w:val="28"/>
          <w:szCs w:val="28"/>
        </w:rPr>
        <w:t>ованы</w:t>
      </w:r>
      <w:r w:rsidR="004A2489" w:rsidRPr="00AC7394">
        <w:rPr>
          <w:rFonts w:ascii="Times New Roman" w:hAnsi="Times New Roman" w:cs="Times New Roman"/>
          <w:sz w:val="28"/>
          <w:szCs w:val="28"/>
        </w:rPr>
        <w:t xml:space="preserve"> путем обобщения данных по исполнению на основании показателей </w:t>
      </w:r>
      <w:hyperlink r:id="rId32" w:history="1">
        <w:r w:rsidR="004A2489" w:rsidRPr="00AC7394">
          <w:rPr>
            <w:rFonts w:ascii="Times New Roman" w:hAnsi="Times New Roman" w:cs="Times New Roman"/>
            <w:sz w:val="28"/>
            <w:szCs w:val="28"/>
          </w:rPr>
          <w:t>ф. 0503127</w:t>
        </w:r>
      </w:hyperlink>
      <w:r w:rsidR="004A2489" w:rsidRPr="00AC7394">
        <w:rPr>
          <w:rFonts w:ascii="Times New Roman" w:hAnsi="Times New Roman" w:cs="Times New Roman"/>
          <w:sz w:val="28"/>
          <w:szCs w:val="28"/>
        </w:rPr>
        <w:t>, сформированного на отчетную дату.</w:t>
      </w:r>
    </w:p>
    <w:p w:rsidR="004A2489" w:rsidRPr="00AC7394" w:rsidRDefault="004A2489"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При подготовке заключения расхождений показателей </w:t>
      </w:r>
      <w:hyperlink r:id="rId33" w:history="1">
        <w:r w:rsidRPr="00AC7394">
          <w:rPr>
            <w:rFonts w:ascii="Times New Roman" w:hAnsi="Times New Roman" w:cs="Times New Roman"/>
            <w:sz w:val="28"/>
            <w:szCs w:val="28"/>
          </w:rPr>
          <w:t>ф.0503164</w:t>
        </w:r>
      </w:hyperlink>
      <w:r w:rsidRPr="00AC7394">
        <w:rPr>
          <w:rFonts w:ascii="Times New Roman" w:hAnsi="Times New Roman" w:cs="Times New Roman"/>
          <w:sz w:val="28"/>
          <w:szCs w:val="28"/>
        </w:rPr>
        <w:t xml:space="preserve"> и </w:t>
      </w:r>
      <w:hyperlink r:id="rId34" w:history="1">
        <w:r w:rsidRPr="00AC7394">
          <w:rPr>
            <w:rFonts w:ascii="Times New Roman" w:hAnsi="Times New Roman" w:cs="Times New Roman"/>
            <w:sz w:val="28"/>
            <w:szCs w:val="28"/>
          </w:rPr>
          <w:t>ф.0503127</w:t>
        </w:r>
      </w:hyperlink>
      <w:r w:rsidRPr="00AC7394">
        <w:rPr>
          <w:rFonts w:ascii="Times New Roman" w:hAnsi="Times New Roman" w:cs="Times New Roman"/>
          <w:sz w:val="28"/>
          <w:szCs w:val="28"/>
        </w:rPr>
        <w:t xml:space="preserve"> годовой бюдж</w:t>
      </w:r>
      <w:r w:rsidR="00F54B01" w:rsidRPr="00AC7394">
        <w:rPr>
          <w:rFonts w:ascii="Times New Roman" w:hAnsi="Times New Roman" w:cs="Times New Roman"/>
          <w:sz w:val="28"/>
          <w:szCs w:val="28"/>
        </w:rPr>
        <w:t>етной отчетности не установлено;</w:t>
      </w:r>
    </w:p>
    <w:p w:rsidR="00F54B01" w:rsidRPr="00AC7394" w:rsidRDefault="00F54B01"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4) в виду отсутствия числовых значений сведения об исполнении мероприятий в рамках целевых программ </w:t>
      </w:r>
      <w:hyperlink r:id="rId35" w:history="1">
        <w:r w:rsidRPr="00AC7394">
          <w:rPr>
            <w:rFonts w:ascii="Times New Roman" w:hAnsi="Times New Roman" w:cs="Times New Roman"/>
            <w:sz w:val="28"/>
            <w:szCs w:val="28"/>
          </w:rPr>
          <w:t>(ф.0503166)</w:t>
        </w:r>
      </w:hyperlink>
      <w:r w:rsidRPr="00AC7394">
        <w:rPr>
          <w:rFonts w:ascii="Times New Roman" w:hAnsi="Times New Roman" w:cs="Times New Roman"/>
          <w:sz w:val="28"/>
          <w:szCs w:val="28"/>
        </w:rPr>
        <w:t xml:space="preserve">, сведения о целевых иностранных кредитах </w:t>
      </w:r>
      <w:hyperlink r:id="rId36" w:history="1">
        <w:r w:rsidRPr="00AC7394">
          <w:rPr>
            <w:rFonts w:ascii="Times New Roman" w:hAnsi="Times New Roman" w:cs="Times New Roman"/>
            <w:sz w:val="28"/>
            <w:szCs w:val="28"/>
          </w:rPr>
          <w:t>(ф.0503167)</w:t>
        </w:r>
      </w:hyperlink>
      <w:r w:rsidRPr="00AC7394">
        <w:rPr>
          <w:rFonts w:ascii="Times New Roman" w:hAnsi="Times New Roman" w:cs="Times New Roman"/>
          <w:sz w:val="28"/>
          <w:szCs w:val="28"/>
        </w:rPr>
        <w:t>, предусмотренные в разделе 3 Пояснительной записки не предоставлены;</w:t>
      </w:r>
    </w:p>
    <w:p w:rsidR="00B21460" w:rsidRPr="00AC7394" w:rsidRDefault="006A7D2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b/>
          <w:sz w:val="28"/>
          <w:szCs w:val="28"/>
        </w:rPr>
        <w:t>1.5.</w:t>
      </w:r>
      <w:r w:rsidR="00AC7394" w:rsidRPr="00AC7394">
        <w:rPr>
          <w:rFonts w:ascii="Times New Roman" w:hAnsi="Times New Roman" w:cs="Times New Roman"/>
          <w:b/>
          <w:sz w:val="28"/>
          <w:szCs w:val="28"/>
        </w:rPr>
        <w:t xml:space="preserve"> </w:t>
      </w:r>
      <w:r w:rsidR="00965B72" w:rsidRPr="00AC7394">
        <w:rPr>
          <w:rFonts w:ascii="Times New Roman" w:hAnsi="Times New Roman" w:cs="Times New Roman"/>
          <w:b/>
          <w:sz w:val="28"/>
          <w:szCs w:val="28"/>
        </w:rPr>
        <w:t xml:space="preserve">Раздел 4 </w:t>
      </w:r>
      <w:r w:rsidRPr="00AC7394">
        <w:rPr>
          <w:rFonts w:ascii="Times New Roman" w:hAnsi="Times New Roman" w:cs="Times New Roman"/>
          <w:b/>
          <w:sz w:val="28"/>
          <w:szCs w:val="28"/>
        </w:rPr>
        <w:t>«</w:t>
      </w:r>
      <w:r w:rsidR="00965B72" w:rsidRPr="00AC7394">
        <w:rPr>
          <w:rFonts w:ascii="Times New Roman" w:hAnsi="Times New Roman" w:cs="Times New Roman"/>
          <w:b/>
          <w:sz w:val="28"/>
          <w:szCs w:val="28"/>
        </w:rPr>
        <w:t>Анализ показателей бухгалтерской отчетности субъекта бюджетной отчетности</w:t>
      </w:r>
      <w:r w:rsidRPr="00AC7394">
        <w:rPr>
          <w:rFonts w:ascii="Times New Roman" w:hAnsi="Times New Roman" w:cs="Times New Roman"/>
          <w:b/>
          <w:sz w:val="28"/>
          <w:szCs w:val="28"/>
        </w:rPr>
        <w:t>»</w:t>
      </w:r>
      <w:r w:rsidR="00965B72" w:rsidRPr="00AC7394">
        <w:rPr>
          <w:rFonts w:ascii="Times New Roman" w:hAnsi="Times New Roman" w:cs="Times New Roman"/>
          <w:b/>
          <w:sz w:val="28"/>
          <w:szCs w:val="28"/>
        </w:rPr>
        <w:t>,</w:t>
      </w:r>
      <w:r w:rsidR="00965B72" w:rsidRPr="00AC7394">
        <w:rPr>
          <w:rFonts w:ascii="Times New Roman" w:hAnsi="Times New Roman" w:cs="Times New Roman"/>
          <w:sz w:val="28"/>
          <w:szCs w:val="28"/>
        </w:rPr>
        <w:t xml:space="preserve"> включающий: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1) сведения о движении нефинансовых активов </w:t>
      </w:r>
      <w:hyperlink r:id="rId37" w:history="1">
        <w:r w:rsidRPr="00AC7394">
          <w:rPr>
            <w:rFonts w:ascii="Times New Roman" w:hAnsi="Times New Roman" w:cs="Times New Roman"/>
            <w:sz w:val="28"/>
            <w:szCs w:val="28"/>
          </w:rPr>
          <w:t>(ф. 0503168)</w:t>
        </w:r>
      </w:hyperlink>
      <w:r w:rsidRPr="00AC7394">
        <w:rPr>
          <w:rFonts w:ascii="Times New Roman" w:hAnsi="Times New Roman" w:cs="Times New Roman"/>
          <w:sz w:val="28"/>
          <w:szCs w:val="28"/>
        </w:rPr>
        <w:t>.</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Согласно ф.0503168, раздела 4 Пояснительной записки:</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а) балансовая стоимость основных средств по состоянию на 01.01.2020 года составила 1 672,5 тыс. рублей, по сравнению с остатками на начало года увеличение стоимости основных средств составило 10,7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приобретено за счет средств бюджета городского поселения на сумму 29,8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передано безвозмездно основных средств на сумму 40,5 тыс. рублей, из них:</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w:t>
      </w:r>
      <w:r w:rsidR="00F6507A" w:rsidRPr="00AC7394">
        <w:rPr>
          <w:rFonts w:ascii="Times New Roman" w:hAnsi="Times New Roman" w:cs="Times New Roman"/>
          <w:sz w:val="28"/>
          <w:szCs w:val="28"/>
        </w:rPr>
        <w:t>Администра</w:t>
      </w:r>
      <w:r w:rsidR="00AC7394" w:rsidRPr="00AC7394">
        <w:rPr>
          <w:rFonts w:ascii="Times New Roman" w:hAnsi="Times New Roman" w:cs="Times New Roman"/>
          <w:sz w:val="28"/>
          <w:szCs w:val="28"/>
        </w:rPr>
        <w:t>ции муниципального образования «</w:t>
      </w:r>
      <w:r w:rsidR="00F6507A" w:rsidRPr="00AC7394">
        <w:rPr>
          <w:rFonts w:ascii="Times New Roman" w:hAnsi="Times New Roman" w:cs="Times New Roman"/>
          <w:sz w:val="28"/>
          <w:szCs w:val="28"/>
        </w:rPr>
        <w:t>Вяземский район</w:t>
      </w:r>
      <w:r w:rsidR="00AC7394" w:rsidRPr="00AC7394">
        <w:rPr>
          <w:rFonts w:ascii="Times New Roman" w:hAnsi="Times New Roman" w:cs="Times New Roman"/>
          <w:sz w:val="28"/>
          <w:szCs w:val="28"/>
        </w:rPr>
        <w:t>»</w:t>
      </w:r>
      <w:r w:rsidR="00F6507A" w:rsidRPr="00AC7394">
        <w:rPr>
          <w:rFonts w:ascii="Times New Roman" w:hAnsi="Times New Roman" w:cs="Times New Roman"/>
          <w:sz w:val="28"/>
          <w:szCs w:val="28"/>
        </w:rPr>
        <w:t xml:space="preserve"> Смоленской области на сумму 17,4 тыс. рублей;</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Комитету имущественных отношений Администра</w:t>
      </w:r>
      <w:r w:rsidR="00AC7394" w:rsidRPr="00AC7394">
        <w:rPr>
          <w:rFonts w:ascii="Times New Roman" w:hAnsi="Times New Roman" w:cs="Times New Roman"/>
          <w:sz w:val="28"/>
          <w:szCs w:val="28"/>
        </w:rPr>
        <w:t>ции муниципального образования «</w:t>
      </w:r>
      <w:r w:rsidRPr="00AC7394">
        <w:rPr>
          <w:rFonts w:ascii="Times New Roman" w:hAnsi="Times New Roman" w:cs="Times New Roman"/>
          <w:sz w:val="28"/>
          <w:szCs w:val="28"/>
        </w:rPr>
        <w:t>Вяземский район</w:t>
      </w:r>
      <w:r w:rsidR="00AC7394" w:rsidRPr="00AC7394">
        <w:rPr>
          <w:rFonts w:ascii="Times New Roman" w:hAnsi="Times New Roman" w:cs="Times New Roman"/>
          <w:sz w:val="28"/>
          <w:szCs w:val="28"/>
        </w:rPr>
        <w:t>»</w:t>
      </w:r>
      <w:r w:rsidRPr="00AC7394">
        <w:rPr>
          <w:rFonts w:ascii="Times New Roman" w:hAnsi="Times New Roman" w:cs="Times New Roman"/>
          <w:sz w:val="28"/>
          <w:szCs w:val="28"/>
        </w:rPr>
        <w:t xml:space="preserve"> Смоленской области на сумму 23,1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б) амортизация основных средств по состоянию на 01.01.2020 года составила 1 672,5 тыс. рублей, в течение года уменьшилась на 10,7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в) стоимость материальных запасов по состоянию на 01.01.2020 года составила 0,0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приобретено за счет средств бюджета городского поселения на сумму 507,2 тыс. рублей;</w:t>
      </w:r>
    </w:p>
    <w:p w:rsidR="00AE0EB4" w:rsidRPr="00AC7394" w:rsidRDefault="00AE0EB4"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выбыло материальных запасов на сумму 507,2 тыс. рублей;</w:t>
      </w:r>
    </w:p>
    <w:p w:rsidR="00F6507A" w:rsidRPr="00AC7394" w:rsidRDefault="00F6507A"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2) сведения по дебиторской и кредиторской задолженности </w:t>
      </w:r>
      <w:r w:rsidR="00AC7394" w:rsidRPr="00AC7394">
        <w:rPr>
          <w:rFonts w:ascii="Times New Roman" w:hAnsi="Times New Roman" w:cs="Times New Roman"/>
          <w:sz w:val="28"/>
          <w:szCs w:val="28"/>
        </w:rPr>
        <w:t xml:space="preserve">                </w:t>
      </w:r>
      <w:hyperlink r:id="rId38" w:history="1">
        <w:r w:rsidRPr="00AC7394">
          <w:rPr>
            <w:rFonts w:ascii="Times New Roman" w:hAnsi="Times New Roman" w:cs="Times New Roman"/>
            <w:sz w:val="28"/>
            <w:szCs w:val="28"/>
          </w:rPr>
          <w:t>(ф. 0503169)</w:t>
        </w:r>
      </w:hyperlink>
      <w:r w:rsidRPr="00AC7394">
        <w:rPr>
          <w:rFonts w:ascii="Times New Roman" w:hAnsi="Times New Roman" w:cs="Times New Roman"/>
          <w:sz w:val="28"/>
          <w:szCs w:val="28"/>
        </w:rPr>
        <w:t>.</w:t>
      </w:r>
    </w:p>
    <w:p w:rsidR="00F6507A" w:rsidRPr="00AC7394" w:rsidRDefault="00F6507A" w:rsidP="00AC7394">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t xml:space="preserve">Согласно сведениям, ф.0503169 дебиторская задолженность на начало и конец отчетного периода </w:t>
      </w:r>
      <w:r w:rsidR="002A2949" w:rsidRPr="00AC7394">
        <w:rPr>
          <w:rFonts w:ascii="Times New Roman" w:eastAsia="Times New Roman" w:hAnsi="Times New Roman" w:cs="Times New Roman"/>
          <w:sz w:val="28"/>
          <w:szCs w:val="28"/>
          <w:lang w:eastAsia="ru-RU"/>
        </w:rPr>
        <w:t>отсутствовала</w:t>
      </w:r>
      <w:r w:rsidRPr="00AC7394">
        <w:rPr>
          <w:rFonts w:ascii="Times New Roman" w:eastAsia="Times New Roman" w:hAnsi="Times New Roman" w:cs="Times New Roman"/>
          <w:sz w:val="28"/>
          <w:szCs w:val="28"/>
          <w:lang w:eastAsia="ru-RU"/>
        </w:rPr>
        <w:t>.</w:t>
      </w:r>
    </w:p>
    <w:p w:rsidR="00F6507A" w:rsidRPr="00AC7394" w:rsidRDefault="00F6507A" w:rsidP="00AC7394">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t>Согласно сведениям, ф.0503169 кредиторская задолженность:</w:t>
      </w:r>
    </w:p>
    <w:p w:rsidR="00F6507A" w:rsidRPr="00AC7394" w:rsidRDefault="00F6507A" w:rsidP="00AC7394">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lastRenderedPageBreak/>
        <w:t>- по состоянию на 01.01.2019 года отсутствовала;</w:t>
      </w:r>
    </w:p>
    <w:p w:rsidR="00F6507A" w:rsidRPr="00AC7394" w:rsidRDefault="00F6507A" w:rsidP="00AC7394">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t>- по состоянию на 01.01.2020 года составила в сумме 8,8 тыс. рублей;</w:t>
      </w:r>
    </w:p>
    <w:p w:rsidR="00F6507A" w:rsidRPr="00AC7394" w:rsidRDefault="00F6507A" w:rsidP="00AC7394">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t>- по сравнению с уровнем предыдущего года кредиторская задолженность увеличилась на 8,8 тыс. рублей, не предоставлен счет на оплату услуги связи (предоставлен в январе 2020 года);</w:t>
      </w:r>
    </w:p>
    <w:p w:rsidR="00F6507A" w:rsidRPr="00AC7394" w:rsidRDefault="002A2949"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3</w:t>
      </w:r>
      <w:r w:rsidR="00F6507A" w:rsidRPr="00AC7394">
        <w:rPr>
          <w:rFonts w:ascii="Times New Roman" w:hAnsi="Times New Roman" w:cs="Times New Roman"/>
          <w:sz w:val="28"/>
          <w:szCs w:val="28"/>
        </w:rPr>
        <w:t xml:space="preserve">) предусмотренные разделом 4 Пояснительной записки формы бюджетной отчетности, в виду отсутствия числовых значений </w:t>
      </w:r>
      <w:r w:rsidR="005721A2">
        <w:rPr>
          <w:rFonts w:ascii="Times New Roman" w:hAnsi="Times New Roman" w:cs="Times New Roman"/>
          <w:sz w:val="28"/>
          <w:szCs w:val="28"/>
        </w:rPr>
        <w:t>не предоставлены</w:t>
      </w:r>
      <w:r w:rsidR="00F6507A" w:rsidRPr="00AC7394">
        <w:rPr>
          <w:rFonts w:ascii="Times New Roman" w:hAnsi="Times New Roman" w:cs="Times New Roman"/>
          <w:sz w:val="28"/>
          <w:szCs w:val="28"/>
        </w:rPr>
        <w:t>, а именно:</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 финансовых вложениях получателя бюджетных средств, администратора источников финансирования дефицита бюджета </w:t>
      </w:r>
      <w:hyperlink w:anchor="P15768" w:history="1">
        <w:r w:rsidRPr="00AC7394">
          <w:rPr>
            <w:rFonts w:ascii="Times New Roman" w:hAnsi="Times New Roman" w:cs="Times New Roman"/>
            <w:sz w:val="28"/>
            <w:szCs w:val="28"/>
          </w:rPr>
          <w:t>(ф.0503171)</w:t>
        </w:r>
      </w:hyperlink>
      <w:r w:rsidR="002A2949" w:rsidRPr="00AC7394">
        <w:rPr>
          <w:rFonts w:ascii="Times New Roman" w:hAnsi="Times New Roman" w:cs="Times New Roman"/>
          <w:sz w:val="28"/>
          <w:szCs w:val="28"/>
        </w:rPr>
        <w:t>;</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 государственном (муниципальном) долге, предоставленных бюджетных кредитах </w:t>
      </w:r>
      <w:hyperlink r:id="rId39" w:history="1">
        <w:r w:rsidRPr="00AC7394">
          <w:rPr>
            <w:rFonts w:ascii="Times New Roman" w:hAnsi="Times New Roman" w:cs="Times New Roman"/>
            <w:sz w:val="28"/>
            <w:szCs w:val="28"/>
          </w:rPr>
          <w:t>(ф.0503172)</w:t>
        </w:r>
      </w:hyperlink>
      <w:r w:rsidRPr="00AC7394">
        <w:rPr>
          <w:rFonts w:ascii="Times New Roman" w:hAnsi="Times New Roman" w:cs="Times New Roman"/>
          <w:sz w:val="28"/>
          <w:szCs w:val="28"/>
        </w:rPr>
        <w:t>;</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об изменении остатков валюты баланса </w:t>
      </w:r>
      <w:hyperlink r:id="rId40" w:history="1">
        <w:r w:rsidRPr="00AC7394">
          <w:rPr>
            <w:rFonts w:ascii="Times New Roman" w:hAnsi="Times New Roman" w:cs="Times New Roman"/>
            <w:sz w:val="28"/>
            <w:szCs w:val="28"/>
          </w:rPr>
          <w:t>(ф.0503173)</w:t>
        </w:r>
      </w:hyperlink>
      <w:r w:rsidRPr="00AC7394">
        <w:rPr>
          <w:rFonts w:ascii="Times New Roman" w:hAnsi="Times New Roman" w:cs="Times New Roman"/>
          <w:sz w:val="28"/>
          <w:szCs w:val="28"/>
        </w:rPr>
        <w:t>;</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41" w:history="1">
        <w:r w:rsidRPr="00AC7394">
          <w:rPr>
            <w:rFonts w:ascii="Times New Roman" w:hAnsi="Times New Roman" w:cs="Times New Roman"/>
            <w:sz w:val="28"/>
            <w:szCs w:val="28"/>
          </w:rPr>
          <w:t>(ф.0503174)</w:t>
        </w:r>
      </w:hyperlink>
      <w:r w:rsidRPr="00AC7394">
        <w:rPr>
          <w:rFonts w:ascii="Times New Roman" w:hAnsi="Times New Roman" w:cs="Times New Roman"/>
          <w:sz w:val="28"/>
          <w:szCs w:val="28"/>
        </w:rPr>
        <w:t>;</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об остатках денежных средств на счетах получателя бюджетных средств </w:t>
      </w:r>
      <w:hyperlink r:id="rId42" w:history="1">
        <w:r w:rsidRPr="00AC7394">
          <w:rPr>
            <w:rFonts w:ascii="Times New Roman" w:hAnsi="Times New Roman" w:cs="Times New Roman"/>
            <w:sz w:val="28"/>
            <w:szCs w:val="28"/>
          </w:rPr>
          <w:t>(ф.0503178)</w:t>
        </w:r>
      </w:hyperlink>
      <w:r w:rsidRPr="00AC7394">
        <w:rPr>
          <w:rFonts w:ascii="Times New Roman" w:hAnsi="Times New Roman" w:cs="Times New Roman"/>
          <w:sz w:val="28"/>
          <w:szCs w:val="28"/>
        </w:rPr>
        <w:t>;</w:t>
      </w:r>
    </w:p>
    <w:p w:rsidR="00F6507A" w:rsidRPr="00AC7394" w:rsidRDefault="00F6507A"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сведения о вложениях в объекты недвижимого имущества, объектах незавершенного строительства </w:t>
      </w:r>
      <w:hyperlink r:id="rId43" w:history="1">
        <w:r w:rsidRPr="00AC7394">
          <w:rPr>
            <w:rFonts w:ascii="Times New Roman" w:hAnsi="Times New Roman" w:cs="Times New Roman"/>
            <w:sz w:val="28"/>
            <w:szCs w:val="28"/>
          </w:rPr>
          <w:t>(ф.0503190)</w:t>
        </w:r>
      </w:hyperlink>
      <w:r w:rsidR="002A2949" w:rsidRPr="00AC7394">
        <w:rPr>
          <w:rFonts w:ascii="Times New Roman" w:hAnsi="Times New Roman" w:cs="Times New Roman"/>
          <w:sz w:val="28"/>
          <w:szCs w:val="28"/>
        </w:rPr>
        <w:t>;</w:t>
      </w:r>
    </w:p>
    <w:p w:rsidR="00B27EFD" w:rsidRPr="00AC7394" w:rsidRDefault="002A2949"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4</w:t>
      </w:r>
      <w:r w:rsidR="00A20016" w:rsidRPr="00AC7394">
        <w:rPr>
          <w:rFonts w:ascii="Times New Roman" w:hAnsi="Times New Roman" w:cs="Times New Roman"/>
          <w:sz w:val="28"/>
          <w:szCs w:val="28"/>
        </w:rPr>
        <w:t>)</w:t>
      </w:r>
      <w:r w:rsidRPr="00AC7394">
        <w:rPr>
          <w:rFonts w:ascii="Times New Roman" w:hAnsi="Times New Roman" w:cs="Times New Roman"/>
          <w:sz w:val="28"/>
          <w:szCs w:val="28"/>
        </w:rPr>
        <w:t xml:space="preserve"> в</w:t>
      </w:r>
      <w:r w:rsidR="00B27EFD" w:rsidRPr="00AC7394">
        <w:rPr>
          <w:rFonts w:ascii="Times New Roman" w:hAnsi="Times New Roman" w:cs="Times New Roman"/>
          <w:sz w:val="28"/>
          <w:szCs w:val="28"/>
        </w:rPr>
        <w:t xml:space="preserve"> соответствии с п.170.2 Инструкции №191н информация в ф.0503175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а также о суммах экономии, достигнутой в результате применения конкурентных способов определения поставщиков.</w:t>
      </w:r>
    </w:p>
    <w:p w:rsidR="00F86644" w:rsidRDefault="00F86644" w:rsidP="00AC73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Проверить соответствие</w:t>
      </w:r>
      <w:r w:rsidR="00B27EFD" w:rsidRPr="00AC7394">
        <w:rPr>
          <w:rFonts w:ascii="Times New Roman" w:hAnsi="Times New Roman" w:cs="Times New Roman"/>
          <w:sz w:val="28"/>
          <w:szCs w:val="28"/>
        </w:rPr>
        <w:t xml:space="preserve"> показателей ф</w:t>
      </w:r>
      <w:r>
        <w:rPr>
          <w:rFonts w:ascii="Times New Roman" w:hAnsi="Times New Roman" w:cs="Times New Roman"/>
          <w:sz w:val="28"/>
          <w:szCs w:val="28"/>
        </w:rPr>
        <w:t>.0503175 показателям ф.0503128 не предоставляется возможным, в связи с непредставлением ф.0503128 в составе бюджетной отчетности за 2019 год.</w:t>
      </w:r>
    </w:p>
    <w:p w:rsidR="00B27EFD" w:rsidRDefault="00F86644" w:rsidP="00AC73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542FC" w:rsidRPr="00AC7394">
        <w:rPr>
          <w:rFonts w:ascii="Times New Roman" w:hAnsi="Times New Roman" w:cs="Times New Roman"/>
          <w:sz w:val="28"/>
          <w:szCs w:val="28"/>
        </w:rPr>
        <w:t xml:space="preserve"> соответствии с</w:t>
      </w:r>
      <w:r>
        <w:rPr>
          <w:rFonts w:ascii="Times New Roman" w:hAnsi="Times New Roman" w:cs="Times New Roman"/>
          <w:sz w:val="28"/>
          <w:szCs w:val="28"/>
        </w:rPr>
        <w:t xml:space="preserve"> </w:t>
      </w:r>
      <w:r w:rsidR="00D542FC" w:rsidRPr="00AC7394">
        <w:rPr>
          <w:rFonts w:ascii="Times New Roman" w:hAnsi="Times New Roman" w:cs="Times New Roman"/>
          <w:sz w:val="28"/>
          <w:szCs w:val="28"/>
        </w:rPr>
        <w:t>п.170.2 Инструкции №191н ф.0503175</w:t>
      </w:r>
      <w:r>
        <w:rPr>
          <w:rFonts w:ascii="Times New Roman" w:hAnsi="Times New Roman" w:cs="Times New Roman"/>
          <w:sz w:val="28"/>
          <w:szCs w:val="28"/>
        </w:rPr>
        <w:t xml:space="preserve"> заполнена</w:t>
      </w:r>
      <w:r w:rsidR="00D542FC" w:rsidRPr="00AC7394">
        <w:rPr>
          <w:rFonts w:ascii="Times New Roman" w:hAnsi="Times New Roman" w:cs="Times New Roman"/>
          <w:sz w:val="28"/>
          <w:szCs w:val="28"/>
        </w:rPr>
        <w:t xml:space="preserve"> в части неисполненных принятых бюджетных обязательствах.</w:t>
      </w:r>
      <w:r>
        <w:rPr>
          <w:rFonts w:ascii="Times New Roman" w:hAnsi="Times New Roman" w:cs="Times New Roman"/>
          <w:sz w:val="28"/>
          <w:szCs w:val="28"/>
        </w:rPr>
        <w:t xml:space="preserve"> Согласно которой, не исполнено обязательств на сумму 166,8 тыс. рублей. Дата возникновения обязательств – декабрь 2019 года.</w:t>
      </w:r>
    </w:p>
    <w:p w:rsidR="00F86644" w:rsidRPr="00AC7394" w:rsidRDefault="00F86644" w:rsidP="00AC73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ф.0503175 указаны контрагенты и причины неисполнения обязательств.</w:t>
      </w:r>
    </w:p>
    <w:p w:rsidR="00965B72" w:rsidRPr="00AC7394" w:rsidRDefault="00624E82"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b/>
          <w:sz w:val="28"/>
          <w:szCs w:val="28"/>
        </w:rPr>
        <w:t>1.6.</w:t>
      </w:r>
      <w:r w:rsidR="00AC7394">
        <w:rPr>
          <w:rFonts w:ascii="Times New Roman" w:hAnsi="Times New Roman" w:cs="Times New Roman"/>
          <w:b/>
          <w:sz w:val="28"/>
          <w:szCs w:val="28"/>
        </w:rPr>
        <w:t xml:space="preserve"> </w:t>
      </w:r>
      <w:r w:rsidR="00965B72" w:rsidRPr="00AC7394">
        <w:rPr>
          <w:rFonts w:ascii="Times New Roman" w:hAnsi="Times New Roman" w:cs="Times New Roman"/>
          <w:b/>
          <w:sz w:val="28"/>
          <w:szCs w:val="28"/>
        </w:rPr>
        <w:t xml:space="preserve">Раздел 5 </w:t>
      </w:r>
      <w:r w:rsidRPr="00AC7394">
        <w:rPr>
          <w:rFonts w:ascii="Times New Roman" w:hAnsi="Times New Roman" w:cs="Times New Roman"/>
          <w:b/>
          <w:sz w:val="28"/>
          <w:szCs w:val="28"/>
        </w:rPr>
        <w:t>«</w:t>
      </w:r>
      <w:r w:rsidR="00965B72" w:rsidRPr="00AC7394">
        <w:rPr>
          <w:rFonts w:ascii="Times New Roman" w:hAnsi="Times New Roman" w:cs="Times New Roman"/>
          <w:b/>
          <w:sz w:val="28"/>
          <w:szCs w:val="28"/>
        </w:rPr>
        <w:t>Прочие вопросы деятельности субъекта бюджетной отчетности</w:t>
      </w:r>
      <w:r w:rsidRPr="00AC7394">
        <w:rPr>
          <w:rFonts w:ascii="Times New Roman" w:hAnsi="Times New Roman" w:cs="Times New Roman"/>
          <w:b/>
          <w:sz w:val="28"/>
          <w:szCs w:val="28"/>
        </w:rPr>
        <w:t>»</w:t>
      </w:r>
      <w:r w:rsidR="00965B72" w:rsidRPr="00AC7394">
        <w:rPr>
          <w:rFonts w:ascii="Times New Roman" w:hAnsi="Times New Roman" w:cs="Times New Roman"/>
          <w:b/>
          <w:sz w:val="28"/>
          <w:szCs w:val="28"/>
        </w:rPr>
        <w:t xml:space="preserve">, </w:t>
      </w:r>
      <w:r w:rsidR="00965B72" w:rsidRPr="00AC7394">
        <w:rPr>
          <w:rFonts w:ascii="Times New Roman" w:hAnsi="Times New Roman" w:cs="Times New Roman"/>
          <w:sz w:val="28"/>
          <w:szCs w:val="28"/>
        </w:rPr>
        <w:t>включающий:</w:t>
      </w:r>
    </w:p>
    <w:p w:rsidR="00965B72" w:rsidRPr="00AC7394" w:rsidRDefault="00624E82"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с</w:t>
      </w:r>
      <w:r w:rsidR="00965B72" w:rsidRPr="00AC7394">
        <w:rPr>
          <w:rFonts w:ascii="Times New Roman" w:hAnsi="Times New Roman" w:cs="Times New Roman"/>
          <w:sz w:val="28"/>
          <w:szCs w:val="28"/>
        </w:rPr>
        <w:t xml:space="preserve">ведения об особенностях ведения бюджетного учета </w:t>
      </w:r>
      <w:hyperlink r:id="rId44" w:history="1">
        <w:r w:rsidRPr="00AC7394">
          <w:rPr>
            <w:rFonts w:ascii="Times New Roman" w:hAnsi="Times New Roman" w:cs="Times New Roman"/>
            <w:sz w:val="28"/>
            <w:szCs w:val="28"/>
          </w:rPr>
          <w:t>(таблица №</w:t>
        </w:r>
        <w:r w:rsidR="00965B72" w:rsidRPr="00AC7394">
          <w:rPr>
            <w:rFonts w:ascii="Times New Roman" w:hAnsi="Times New Roman" w:cs="Times New Roman"/>
            <w:sz w:val="28"/>
            <w:szCs w:val="28"/>
          </w:rPr>
          <w:t>4)</w:t>
        </w:r>
      </w:hyperlink>
      <w:r w:rsidR="00965B72" w:rsidRPr="00AC7394">
        <w:rPr>
          <w:rFonts w:ascii="Times New Roman" w:hAnsi="Times New Roman" w:cs="Times New Roman"/>
          <w:sz w:val="28"/>
          <w:szCs w:val="28"/>
        </w:rPr>
        <w:t>;</w:t>
      </w:r>
    </w:p>
    <w:p w:rsidR="00965B72" w:rsidRPr="00AC7394" w:rsidRDefault="00624E82"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с</w:t>
      </w:r>
      <w:r w:rsidR="00965B72" w:rsidRPr="00AC7394">
        <w:rPr>
          <w:rFonts w:ascii="Times New Roman" w:hAnsi="Times New Roman" w:cs="Times New Roman"/>
          <w:sz w:val="28"/>
          <w:szCs w:val="28"/>
        </w:rPr>
        <w:t xml:space="preserve">ведения о проведении инвентаризаций </w:t>
      </w:r>
      <w:hyperlink r:id="rId45" w:history="1">
        <w:r w:rsidR="00965B72" w:rsidRPr="00AC7394">
          <w:rPr>
            <w:rFonts w:ascii="Times New Roman" w:hAnsi="Times New Roman" w:cs="Times New Roman"/>
            <w:sz w:val="28"/>
            <w:szCs w:val="28"/>
          </w:rPr>
          <w:t>(</w:t>
        </w:r>
        <w:r w:rsidRPr="00AC7394">
          <w:rPr>
            <w:rFonts w:ascii="Times New Roman" w:hAnsi="Times New Roman" w:cs="Times New Roman"/>
            <w:sz w:val="28"/>
            <w:szCs w:val="28"/>
          </w:rPr>
          <w:t>т</w:t>
        </w:r>
        <w:r w:rsidR="00965B72" w:rsidRPr="00AC7394">
          <w:rPr>
            <w:rFonts w:ascii="Times New Roman" w:hAnsi="Times New Roman" w:cs="Times New Roman"/>
            <w:sz w:val="28"/>
            <w:szCs w:val="28"/>
          </w:rPr>
          <w:t xml:space="preserve">аблица </w:t>
        </w:r>
        <w:r w:rsidRPr="00AC7394">
          <w:rPr>
            <w:rFonts w:ascii="Times New Roman" w:hAnsi="Times New Roman" w:cs="Times New Roman"/>
            <w:sz w:val="28"/>
            <w:szCs w:val="28"/>
          </w:rPr>
          <w:t>№</w:t>
        </w:r>
        <w:r w:rsidR="00965B72" w:rsidRPr="00AC7394">
          <w:rPr>
            <w:rFonts w:ascii="Times New Roman" w:hAnsi="Times New Roman" w:cs="Times New Roman"/>
            <w:sz w:val="28"/>
            <w:szCs w:val="28"/>
          </w:rPr>
          <w:t>6)</w:t>
        </w:r>
      </w:hyperlink>
      <w:r w:rsidR="00965B72" w:rsidRPr="00AC7394">
        <w:rPr>
          <w:rFonts w:ascii="Times New Roman" w:hAnsi="Times New Roman" w:cs="Times New Roman"/>
          <w:sz w:val="28"/>
          <w:szCs w:val="28"/>
        </w:rPr>
        <w:t>;</w:t>
      </w:r>
    </w:p>
    <w:p w:rsidR="00965B72" w:rsidRPr="00AC7394" w:rsidRDefault="00624E82"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с</w:t>
      </w:r>
      <w:r w:rsidR="00965B72" w:rsidRPr="00AC7394">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6" w:history="1">
        <w:r w:rsidR="00965B72" w:rsidRPr="00AC7394">
          <w:rPr>
            <w:rFonts w:ascii="Times New Roman" w:hAnsi="Times New Roman" w:cs="Times New Roman"/>
            <w:sz w:val="28"/>
            <w:szCs w:val="28"/>
          </w:rPr>
          <w:t>(ф. 0503296)</w:t>
        </w:r>
      </w:hyperlink>
      <w:r w:rsidR="00965B72" w:rsidRPr="00AC7394">
        <w:rPr>
          <w:rFonts w:ascii="Times New Roman" w:hAnsi="Times New Roman" w:cs="Times New Roman"/>
          <w:sz w:val="28"/>
          <w:szCs w:val="28"/>
        </w:rPr>
        <w:t>;</w:t>
      </w:r>
    </w:p>
    <w:p w:rsidR="008915A8" w:rsidRPr="00AC7394" w:rsidRDefault="008915A8"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lastRenderedPageBreak/>
        <w:t>- перечень форм отчетности, не включенных в состав бюджетной отчетности за отчетный период согласно</w:t>
      </w:r>
      <w:hyperlink r:id="rId47" w:history="1">
        <w:r w:rsidRPr="00AC7394">
          <w:rPr>
            <w:rFonts w:ascii="Times New Roman" w:hAnsi="Times New Roman" w:cs="Times New Roman"/>
            <w:sz w:val="28"/>
            <w:szCs w:val="28"/>
          </w:rPr>
          <w:t xml:space="preserve"> п.8</w:t>
        </w:r>
      </w:hyperlink>
      <w:r w:rsidRPr="00AC7394">
        <w:rPr>
          <w:rFonts w:ascii="Times New Roman" w:hAnsi="Times New Roman" w:cs="Times New Roman"/>
          <w:sz w:val="28"/>
          <w:szCs w:val="28"/>
        </w:rPr>
        <w:t xml:space="preserve"> Инструкции №191н ввиду отсутствия числовых значений показателей.</w:t>
      </w:r>
    </w:p>
    <w:p w:rsidR="005757F0" w:rsidRPr="00AC7394" w:rsidRDefault="00DD44D2" w:rsidP="00AC73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sidR="005757F0" w:rsidRPr="00AC7394">
        <w:rPr>
          <w:rFonts w:ascii="Times New Roman" w:hAnsi="Times New Roman" w:cs="Times New Roman"/>
          <w:sz w:val="28"/>
          <w:szCs w:val="28"/>
        </w:rPr>
        <w:t xml:space="preserve"> соответствии с п.158 Инструкции №191н </w:t>
      </w:r>
      <w:r>
        <w:rPr>
          <w:rFonts w:ascii="Times New Roman" w:hAnsi="Times New Roman" w:cs="Times New Roman"/>
          <w:sz w:val="28"/>
          <w:szCs w:val="28"/>
        </w:rPr>
        <w:t>в виду</w:t>
      </w:r>
      <w:r w:rsidR="005757F0" w:rsidRPr="00AC7394">
        <w:rPr>
          <w:rFonts w:ascii="Times New Roman" w:hAnsi="Times New Roman" w:cs="Times New Roman"/>
          <w:sz w:val="28"/>
          <w:szCs w:val="28"/>
        </w:rPr>
        <w:t xml:space="preserve"> отсутстви</w:t>
      </w:r>
      <w:r>
        <w:rPr>
          <w:rFonts w:ascii="Times New Roman" w:hAnsi="Times New Roman" w:cs="Times New Roman"/>
          <w:sz w:val="28"/>
          <w:szCs w:val="28"/>
        </w:rPr>
        <w:t>я</w:t>
      </w:r>
      <w:r w:rsidR="005757F0" w:rsidRPr="00AC7394">
        <w:rPr>
          <w:rFonts w:ascii="Times New Roman" w:hAnsi="Times New Roman" w:cs="Times New Roman"/>
          <w:sz w:val="28"/>
          <w:szCs w:val="28"/>
        </w:rPr>
        <w:t xml:space="preserve"> расхождений по результатам инвентаризации, проведенной в целях подтверждения показателе</w:t>
      </w:r>
      <w:r>
        <w:rPr>
          <w:rFonts w:ascii="Times New Roman" w:hAnsi="Times New Roman" w:cs="Times New Roman"/>
          <w:sz w:val="28"/>
          <w:szCs w:val="28"/>
        </w:rPr>
        <w:t>й годовой бюджетной отчетности ф</w:t>
      </w:r>
      <w:r w:rsidR="005757F0" w:rsidRPr="00AC7394">
        <w:rPr>
          <w:rFonts w:ascii="Times New Roman" w:hAnsi="Times New Roman" w:cs="Times New Roman"/>
          <w:sz w:val="28"/>
          <w:szCs w:val="28"/>
        </w:rPr>
        <w:t xml:space="preserve">акт проведения годовой инвентаризации </w:t>
      </w:r>
      <w:r w:rsidRPr="00AC7394">
        <w:rPr>
          <w:rFonts w:ascii="Times New Roman" w:hAnsi="Times New Roman" w:cs="Times New Roman"/>
          <w:sz w:val="28"/>
          <w:szCs w:val="28"/>
        </w:rPr>
        <w:t>отражё</w:t>
      </w:r>
      <w:r>
        <w:rPr>
          <w:rFonts w:ascii="Times New Roman" w:hAnsi="Times New Roman" w:cs="Times New Roman"/>
          <w:sz w:val="28"/>
          <w:szCs w:val="28"/>
        </w:rPr>
        <w:t>н</w:t>
      </w:r>
      <w:r w:rsidR="005757F0" w:rsidRPr="00AC7394">
        <w:rPr>
          <w:rFonts w:ascii="Times New Roman" w:hAnsi="Times New Roman" w:cs="Times New Roman"/>
          <w:sz w:val="28"/>
          <w:szCs w:val="28"/>
        </w:rPr>
        <w:t xml:space="preserve"> в текстовой части раздела 5 «Прочие вопросы деятельности субъекта бюджетной отчетности» Пояснительной записки </w:t>
      </w:r>
      <w:hyperlink r:id="rId48" w:history="1">
        <w:r w:rsidR="005757F0" w:rsidRPr="00AC7394">
          <w:rPr>
            <w:rFonts w:ascii="Times New Roman" w:hAnsi="Times New Roman" w:cs="Times New Roman"/>
            <w:sz w:val="28"/>
            <w:szCs w:val="28"/>
          </w:rPr>
          <w:t>(ф. 0503160)</w:t>
        </w:r>
      </w:hyperlink>
      <w:r w:rsidR="005757F0" w:rsidRPr="00AC7394">
        <w:rPr>
          <w:rFonts w:ascii="Times New Roman" w:hAnsi="Times New Roman" w:cs="Times New Roman"/>
          <w:sz w:val="28"/>
          <w:szCs w:val="28"/>
        </w:rPr>
        <w:t>.</w:t>
      </w:r>
    </w:p>
    <w:p w:rsidR="00375F08" w:rsidRPr="00AC7394" w:rsidRDefault="00977AF7" w:rsidP="00AC7394">
      <w:pPr>
        <w:autoSpaceDE w:val="0"/>
        <w:autoSpaceDN w:val="0"/>
        <w:adjustRightInd w:val="0"/>
        <w:spacing w:after="0" w:line="240" w:lineRule="auto"/>
        <w:ind w:firstLine="709"/>
        <w:jc w:val="both"/>
        <w:rPr>
          <w:rFonts w:ascii="Times New Roman" w:hAnsi="Times New Roman" w:cs="Times New Roman"/>
          <w:sz w:val="28"/>
          <w:szCs w:val="28"/>
        </w:rPr>
      </w:pPr>
      <w:r w:rsidRPr="00AC7394">
        <w:rPr>
          <w:rFonts w:ascii="Times New Roman" w:eastAsia="Times New Roman" w:hAnsi="Times New Roman" w:cs="Times New Roman"/>
          <w:sz w:val="28"/>
          <w:szCs w:val="28"/>
        </w:rPr>
        <w:t>3</w:t>
      </w:r>
      <w:r w:rsidR="004A5476" w:rsidRPr="00AC7394">
        <w:rPr>
          <w:rFonts w:ascii="Times New Roman" w:eastAsia="Times New Roman" w:hAnsi="Times New Roman" w:cs="Times New Roman"/>
          <w:sz w:val="28"/>
          <w:szCs w:val="28"/>
        </w:rPr>
        <w:t xml:space="preserve">) </w:t>
      </w:r>
      <w:r w:rsidR="00DD44D2">
        <w:rPr>
          <w:rFonts w:ascii="Times New Roman" w:hAnsi="Times New Roman" w:cs="Times New Roman"/>
          <w:sz w:val="28"/>
          <w:szCs w:val="28"/>
        </w:rPr>
        <w:t>с</w:t>
      </w:r>
      <w:r w:rsidR="00375F08" w:rsidRPr="00AC7394">
        <w:rPr>
          <w:rFonts w:ascii="Times New Roman" w:hAnsi="Times New Roman" w:cs="Times New Roman"/>
          <w:sz w:val="28"/>
          <w:szCs w:val="28"/>
        </w:rPr>
        <w:t xml:space="preserve">огласно п.152 </w:t>
      </w:r>
      <w:r w:rsidR="00DD44D2" w:rsidRPr="00AC7394">
        <w:rPr>
          <w:rFonts w:ascii="Times New Roman" w:hAnsi="Times New Roman" w:cs="Times New Roman"/>
          <w:sz w:val="28"/>
          <w:szCs w:val="28"/>
        </w:rPr>
        <w:t xml:space="preserve">Инструкции №191н </w:t>
      </w:r>
      <w:r w:rsidR="00375F08" w:rsidRPr="00AC7394">
        <w:rPr>
          <w:rFonts w:ascii="Times New Roman" w:hAnsi="Times New Roman" w:cs="Times New Roman"/>
          <w:sz w:val="28"/>
          <w:szCs w:val="28"/>
        </w:rPr>
        <w:t>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AC7394">
        <w:rPr>
          <w:rFonts w:ascii="Times New Roman" w:hAnsi="Times New Roman" w:cs="Times New Roman"/>
          <w:sz w:val="28"/>
          <w:szCs w:val="28"/>
        </w:rPr>
        <w:t>,</w:t>
      </w:r>
      <w:r w:rsidR="00375F08" w:rsidRPr="00AC7394">
        <w:rPr>
          <w:rFonts w:ascii="Times New Roman" w:hAnsi="Times New Roman" w:cs="Times New Roman"/>
          <w:sz w:val="28"/>
          <w:szCs w:val="28"/>
        </w:rPr>
        <w:t xml:space="preserve"> </w:t>
      </w:r>
      <w:r w:rsidR="00DD44D2" w:rsidRPr="00AC7394">
        <w:rPr>
          <w:rFonts w:ascii="Times New Roman" w:hAnsi="Times New Roman" w:cs="Times New Roman"/>
          <w:sz w:val="28"/>
          <w:szCs w:val="28"/>
        </w:rPr>
        <w:t>в</w:t>
      </w:r>
      <w:r w:rsidR="00DD44D2">
        <w:rPr>
          <w:rFonts w:ascii="Times New Roman" w:hAnsi="Times New Roman" w:cs="Times New Roman"/>
          <w:sz w:val="28"/>
          <w:szCs w:val="28"/>
        </w:rPr>
        <w:t xml:space="preserve"> </w:t>
      </w:r>
      <w:r w:rsidR="00DD44D2" w:rsidRPr="00AC7394">
        <w:rPr>
          <w:rFonts w:ascii="Times New Roman" w:hAnsi="Times New Roman" w:cs="Times New Roman"/>
          <w:sz w:val="28"/>
          <w:szCs w:val="28"/>
        </w:rPr>
        <w:t>виду отсутствия числовых значений показателей</w:t>
      </w:r>
      <w:r w:rsidR="00DD44D2">
        <w:rPr>
          <w:rFonts w:ascii="Times New Roman" w:hAnsi="Times New Roman" w:cs="Times New Roman"/>
          <w:sz w:val="28"/>
          <w:szCs w:val="28"/>
        </w:rPr>
        <w:t xml:space="preserve"> что соответствует</w:t>
      </w:r>
      <w:hyperlink r:id="rId49" w:history="1">
        <w:r w:rsidR="00375F08" w:rsidRPr="00AC7394">
          <w:rPr>
            <w:rFonts w:ascii="Times New Roman" w:hAnsi="Times New Roman" w:cs="Times New Roman"/>
            <w:sz w:val="28"/>
            <w:szCs w:val="28"/>
          </w:rPr>
          <w:t xml:space="preserve"> п.8</w:t>
        </w:r>
      </w:hyperlink>
      <w:r w:rsidR="00375F08" w:rsidRPr="00AC7394">
        <w:rPr>
          <w:rFonts w:ascii="Times New Roman" w:hAnsi="Times New Roman" w:cs="Times New Roman"/>
          <w:sz w:val="28"/>
          <w:szCs w:val="28"/>
        </w:rPr>
        <w:t xml:space="preserve"> Инструкции№191н.</w:t>
      </w:r>
    </w:p>
    <w:p w:rsidR="003E154A" w:rsidRDefault="005B1273" w:rsidP="00AC7394">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в основном позволяет сделать вывод о достоверности и </w:t>
      </w:r>
      <w:r w:rsidR="00DB5EE0" w:rsidRPr="00AC7394">
        <w:rPr>
          <w:rFonts w:ascii="Times New Roman" w:hAnsi="Times New Roman" w:cs="Times New Roman"/>
          <w:sz w:val="28"/>
          <w:szCs w:val="28"/>
        </w:rPr>
        <w:t>полноте,</w:t>
      </w:r>
      <w:r w:rsidRPr="00AC7394">
        <w:rPr>
          <w:rFonts w:ascii="Times New Roman" w:hAnsi="Times New Roman" w:cs="Times New Roman"/>
          <w:sz w:val="28"/>
          <w:szCs w:val="28"/>
        </w:rPr>
        <w:t xml:space="preserve"> представленной </w:t>
      </w:r>
      <w:r w:rsidR="00D06BBB" w:rsidRPr="00AC7394">
        <w:rPr>
          <w:rFonts w:ascii="Times New Roman" w:hAnsi="Times New Roman" w:cs="Times New Roman"/>
          <w:sz w:val="28"/>
          <w:szCs w:val="28"/>
        </w:rPr>
        <w:t xml:space="preserve">годовой </w:t>
      </w:r>
      <w:r w:rsidRPr="00AC7394">
        <w:rPr>
          <w:rFonts w:ascii="Times New Roman" w:hAnsi="Times New Roman" w:cs="Times New Roman"/>
          <w:sz w:val="28"/>
          <w:szCs w:val="28"/>
        </w:rPr>
        <w:t xml:space="preserve">бюджетной отчетности как носителя финансовой информации о фактической деятельности </w:t>
      </w:r>
      <w:r w:rsidR="00532A1F" w:rsidRPr="00AC7394">
        <w:rPr>
          <w:rFonts w:ascii="Times New Roman" w:hAnsi="Times New Roman" w:cs="Times New Roman"/>
          <w:sz w:val="28"/>
          <w:szCs w:val="28"/>
        </w:rPr>
        <w:t>Совета депутатов Вяземского городского поселения</w:t>
      </w:r>
      <w:r w:rsidR="00AC7394">
        <w:rPr>
          <w:rFonts w:ascii="Times New Roman" w:hAnsi="Times New Roman" w:cs="Times New Roman"/>
          <w:sz w:val="28"/>
          <w:szCs w:val="28"/>
        </w:rPr>
        <w:t xml:space="preserve"> </w:t>
      </w:r>
      <w:r w:rsidRPr="00AC7394">
        <w:rPr>
          <w:rFonts w:ascii="Times New Roman" w:hAnsi="Times New Roman" w:cs="Times New Roman"/>
          <w:sz w:val="28"/>
          <w:szCs w:val="28"/>
        </w:rPr>
        <w:t>в 201</w:t>
      </w:r>
      <w:r w:rsidR="00AC7394">
        <w:rPr>
          <w:rFonts w:ascii="Times New Roman" w:hAnsi="Times New Roman" w:cs="Times New Roman"/>
          <w:sz w:val="28"/>
          <w:szCs w:val="28"/>
        </w:rPr>
        <w:t>9</w:t>
      </w:r>
      <w:r w:rsidRPr="00AC7394">
        <w:rPr>
          <w:rFonts w:ascii="Times New Roman" w:hAnsi="Times New Roman" w:cs="Times New Roman"/>
          <w:sz w:val="28"/>
          <w:szCs w:val="28"/>
        </w:rPr>
        <w:t xml:space="preserve"> году.</w:t>
      </w:r>
    </w:p>
    <w:p w:rsidR="00AC7394" w:rsidRPr="00AC7394" w:rsidRDefault="00AC7394" w:rsidP="00AC7394">
      <w:pPr>
        <w:spacing w:after="0" w:line="240" w:lineRule="auto"/>
        <w:ind w:firstLine="709"/>
        <w:jc w:val="both"/>
        <w:rPr>
          <w:rFonts w:ascii="Times New Roman" w:hAnsi="Times New Roman" w:cs="Times New Roman"/>
          <w:b/>
          <w:sz w:val="28"/>
          <w:szCs w:val="28"/>
        </w:rPr>
      </w:pPr>
    </w:p>
    <w:p w:rsidR="00DB5EE0" w:rsidRPr="002E03D1" w:rsidRDefault="00711DC3" w:rsidP="00711DC3">
      <w:pPr>
        <w:jc w:val="center"/>
        <w:rPr>
          <w:rFonts w:ascii="Times New Roman" w:hAnsi="Times New Roman" w:cs="Times New Roman"/>
          <w:b/>
          <w:sz w:val="28"/>
          <w:szCs w:val="28"/>
        </w:rPr>
      </w:pPr>
      <w:r w:rsidRPr="002E03D1">
        <w:rPr>
          <w:rFonts w:ascii="Times New Roman" w:hAnsi="Times New Roman" w:cs="Times New Roman"/>
          <w:b/>
          <w:sz w:val="28"/>
          <w:szCs w:val="28"/>
        </w:rPr>
        <w:t>2. Установление соответствия фактического исполнения бюджета плановым показателям</w:t>
      </w:r>
    </w:p>
    <w:p w:rsidR="004E0CF4" w:rsidRPr="002E03D1" w:rsidRDefault="004E0CF4" w:rsidP="00DD44D2">
      <w:pPr>
        <w:spacing w:after="0" w:line="240" w:lineRule="auto"/>
        <w:ind w:firstLine="709"/>
        <w:jc w:val="both"/>
        <w:rPr>
          <w:rFonts w:ascii="Times New Roman" w:eastAsia="Times New Roman" w:hAnsi="Times New Roman" w:cs="Times New Roman"/>
          <w:sz w:val="28"/>
          <w:szCs w:val="28"/>
          <w:lang w:eastAsia="ru-RU"/>
        </w:rPr>
      </w:pPr>
      <w:r w:rsidRPr="002E03D1">
        <w:rPr>
          <w:rFonts w:ascii="Times New Roman" w:eastAsia="Times New Roman" w:hAnsi="Times New Roman" w:cs="Times New Roman"/>
          <w:b/>
          <w:bCs/>
          <w:sz w:val="28"/>
          <w:szCs w:val="28"/>
          <w:lang w:eastAsia="ru-RU"/>
        </w:rPr>
        <w:t>2.1. Администрирование доходов</w:t>
      </w:r>
    </w:p>
    <w:p w:rsidR="004270E2" w:rsidRPr="002E03D1" w:rsidRDefault="00DD44D2" w:rsidP="00DD44D2">
      <w:pPr>
        <w:spacing w:after="0" w:line="240" w:lineRule="auto"/>
        <w:ind w:firstLine="709"/>
        <w:jc w:val="both"/>
        <w:rPr>
          <w:rFonts w:ascii="Times New Roman" w:eastAsia="Times New Roman" w:hAnsi="Times New Roman" w:cs="Times New Roman"/>
          <w:b/>
          <w:bCs/>
          <w:sz w:val="28"/>
          <w:szCs w:val="28"/>
          <w:lang w:eastAsia="ru-RU"/>
        </w:rPr>
      </w:pPr>
      <w:r w:rsidRPr="000A2103">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4270E2" w:rsidRPr="002E03D1">
        <w:rPr>
          <w:rFonts w:ascii="Times New Roman" w:hAnsi="Times New Roman" w:cs="Times New Roman"/>
          <w:sz w:val="28"/>
          <w:szCs w:val="28"/>
        </w:rPr>
        <w:t>С</w:t>
      </w:r>
      <w:r>
        <w:rPr>
          <w:rFonts w:ascii="Times New Roman" w:hAnsi="Times New Roman" w:cs="Times New Roman"/>
          <w:sz w:val="28"/>
          <w:szCs w:val="28"/>
        </w:rPr>
        <w:t>овет депутатов не являлся в 2019</w:t>
      </w:r>
      <w:r w:rsidR="004270E2" w:rsidRPr="002E03D1">
        <w:rPr>
          <w:rFonts w:ascii="Times New Roman" w:hAnsi="Times New Roman" w:cs="Times New Roman"/>
          <w:sz w:val="28"/>
          <w:szCs w:val="28"/>
        </w:rPr>
        <w:t xml:space="preserve"> году главным администратором доходов бюджета Вяземского городского поселения</w:t>
      </w:r>
      <w:r w:rsidR="00CE0DAC">
        <w:rPr>
          <w:rFonts w:ascii="Times New Roman" w:hAnsi="Times New Roman" w:cs="Times New Roman"/>
          <w:sz w:val="28"/>
          <w:szCs w:val="28"/>
        </w:rPr>
        <w:t xml:space="preserve"> Вяземского района Смоленской области</w:t>
      </w:r>
      <w:r w:rsidR="004270E2" w:rsidRPr="002E03D1">
        <w:rPr>
          <w:rFonts w:ascii="Times New Roman" w:hAnsi="Times New Roman" w:cs="Times New Roman"/>
          <w:sz w:val="28"/>
          <w:szCs w:val="28"/>
        </w:rPr>
        <w:t>.</w:t>
      </w:r>
    </w:p>
    <w:p w:rsidR="004E0CF4" w:rsidRPr="002E03D1" w:rsidRDefault="009D0AE3" w:rsidP="00DD44D2">
      <w:pPr>
        <w:spacing w:after="0" w:line="240" w:lineRule="auto"/>
        <w:ind w:firstLine="709"/>
        <w:jc w:val="both"/>
        <w:rPr>
          <w:rFonts w:ascii="Times New Roman" w:eastAsia="Times New Roman" w:hAnsi="Times New Roman" w:cs="Times New Roman"/>
          <w:sz w:val="28"/>
          <w:szCs w:val="28"/>
          <w:lang w:eastAsia="ru-RU"/>
        </w:rPr>
      </w:pPr>
      <w:r w:rsidRPr="002E03D1">
        <w:rPr>
          <w:rFonts w:ascii="Times New Roman" w:eastAsia="Times New Roman" w:hAnsi="Times New Roman" w:cs="Times New Roman"/>
          <w:b/>
          <w:bCs/>
          <w:sz w:val="28"/>
          <w:szCs w:val="28"/>
          <w:lang w:eastAsia="ru-RU"/>
        </w:rPr>
        <w:t>2.2</w:t>
      </w:r>
      <w:r w:rsidR="004E0CF4" w:rsidRPr="002E03D1">
        <w:rPr>
          <w:rFonts w:ascii="Times New Roman" w:eastAsia="Times New Roman" w:hAnsi="Times New Roman" w:cs="Times New Roman"/>
          <w:b/>
          <w:bCs/>
          <w:sz w:val="28"/>
          <w:szCs w:val="28"/>
          <w:lang w:eastAsia="ru-RU"/>
        </w:rPr>
        <w:t>. Исполнение расходов</w:t>
      </w:r>
    </w:p>
    <w:p w:rsidR="004270E2" w:rsidRPr="002E03D1" w:rsidRDefault="00DD44D2" w:rsidP="00DD44D2">
      <w:pPr>
        <w:autoSpaceDE w:val="0"/>
        <w:autoSpaceDN w:val="0"/>
        <w:adjustRightInd w:val="0"/>
        <w:spacing w:after="0" w:line="240" w:lineRule="auto"/>
        <w:ind w:firstLine="709"/>
        <w:jc w:val="both"/>
        <w:rPr>
          <w:rFonts w:ascii="Times New Roman" w:hAnsi="Times New Roman" w:cs="Times New Roman"/>
          <w:sz w:val="28"/>
          <w:szCs w:val="28"/>
        </w:rPr>
      </w:pPr>
      <w:r w:rsidRPr="000A2103">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F92681" w:rsidRPr="002E03D1">
        <w:rPr>
          <w:rFonts w:ascii="Times New Roman" w:hAnsi="Times New Roman" w:cs="Times New Roman"/>
          <w:sz w:val="28"/>
          <w:szCs w:val="28"/>
        </w:rPr>
        <w:t>Совет депутатов городского поселения в 201</w:t>
      </w:r>
      <w:r>
        <w:rPr>
          <w:rFonts w:ascii="Times New Roman" w:hAnsi="Times New Roman" w:cs="Times New Roman"/>
          <w:sz w:val="28"/>
          <w:szCs w:val="28"/>
        </w:rPr>
        <w:t>9</w:t>
      </w:r>
      <w:r w:rsidR="00F92681" w:rsidRPr="002E03D1">
        <w:rPr>
          <w:rFonts w:ascii="Times New Roman" w:hAnsi="Times New Roman" w:cs="Times New Roman"/>
          <w:sz w:val="28"/>
          <w:szCs w:val="28"/>
        </w:rPr>
        <w:t xml:space="preserve"> году являлся получателем бюджетных средств.</w:t>
      </w:r>
    </w:p>
    <w:p w:rsidR="001D3AB4" w:rsidRPr="002E03D1" w:rsidRDefault="001D3AB4" w:rsidP="00DD44D2">
      <w:pPr>
        <w:spacing w:after="0" w:line="240" w:lineRule="auto"/>
        <w:ind w:firstLine="709"/>
        <w:jc w:val="both"/>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 xml:space="preserve">В </w:t>
      </w:r>
      <w:r w:rsidR="002432F5" w:rsidRPr="00AC7394">
        <w:rPr>
          <w:rFonts w:ascii="Times New Roman" w:hAnsi="Times New Roman" w:cs="Times New Roman"/>
          <w:sz w:val="28"/>
          <w:szCs w:val="28"/>
        </w:rPr>
        <w:t>отчет</w:t>
      </w:r>
      <w:r w:rsidR="002432F5">
        <w:rPr>
          <w:rFonts w:ascii="Times New Roman" w:hAnsi="Times New Roman" w:cs="Times New Roman"/>
          <w:sz w:val="28"/>
          <w:szCs w:val="28"/>
        </w:rPr>
        <w:t>е</w:t>
      </w:r>
      <w:r w:rsidR="002432F5" w:rsidRPr="00AC7394">
        <w:rPr>
          <w:rFonts w:ascii="Times New Roman" w:hAnsi="Times New Roman" w:cs="Times New Roman"/>
          <w:sz w:val="28"/>
          <w:szCs w:val="28"/>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002432F5">
        <w:rPr>
          <w:rFonts w:ascii="Times New Roman" w:hAnsi="Times New Roman" w:cs="Times New Roman"/>
          <w:sz w:val="28"/>
          <w:szCs w:val="28"/>
        </w:rPr>
        <w:t>(</w:t>
      </w:r>
      <w:r w:rsidR="002432F5">
        <w:rPr>
          <w:rFonts w:ascii="Times New Roman" w:eastAsia="Times New Roman" w:hAnsi="Times New Roman" w:cs="Times New Roman"/>
          <w:sz w:val="28"/>
          <w:szCs w:val="28"/>
          <w:lang w:eastAsia="ru-RU"/>
        </w:rPr>
        <w:t>ф.</w:t>
      </w:r>
      <w:r w:rsidRPr="002E03D1">
        <w:rPr>
          <w:rFonts w:ascii="Times New Roman" w:eastAsia="Times New Roman" w:hAnsi="Times New Roman" w:cs="Times New Roman"/>
          <w:sz w:val="28"/>
          <w:szCs w:val="28"/>
          <w:lang w:eastAsia="ru-RU"/>
        </w:rPr>
        <w:t>0503127</w:t>
      </w:r>
      <w:r w:rsidR="002432F5">
        <w:rPr>
          <w:rFonts w:ascii="Times New Roman" w:eastAsia="Times New Roman" w:hAnsi="Times New Roman" w:cs="Times New Roman"/>
          <w:sz w:val="28"/>
          <w:szCs w:val="28"/>
          <w:lang w:eastAsia="ru-RU"/>
        </w:rPr>
        <w:t>)</w:t>
      </w:r>
      <w:r w:rsidRPr="002E03D1">
        <w:rPr>
          <w:rFonts w:ascii="Times New Roman" w:eastAsia="Times New Roman" w:hAnsi="Times New Roman" w:cs="Times New Roman"/>
          <w:sz w:val="28"/>
          <w:szCs w:val="28"/>
          <w:lang w:eastAsia="ru-RU"/>
        </w:rPr>
        <w:t xml:space="preserve"> в графе «утвержденные бюджетные назначения» отражена сумма </w:t>
      </w:r>
      <w:r w:rsidR="00DD44D2">
        <w:rPr>
          <w:rFonts w:ascii="Times New Roman" w:eastAsia="Times New Roman" w:hAnsi="Times New Roman" w:cs="Times New Roman"/>
          <w:sz w:val="28"/>
          <w:szCs w:val="28"/>
          <w:lang w:eastAsia="ru-RU"/>
        </w:rPr>
        <w:t xml:space="preserve">3 182,7 </w:t>
      </w:r>
      <w:r w:rsidRPr="002E03D1">
        <w:rPr>
          <w:rFonts w:ascii="Times New Roman" w:eastAsia="Times New Roman" w:hAnsi="Times New Roman" w:cs="Times New Roman"/>
          <w:sz w:val="28"/>
          <w:szCs w:val="28"/>
          <w:lang w:eastAsia="ru-RU"/>
        </w:rPr>
        <w:t>тыс. рублей, что соответствует решению о бюджете</w:t>
      </w:r>
      <w:r w:rsidR="002432F5">
        <w:rPr>
          <w:rFonts w:ascii="Times New Roman" w:eastAsia="Times New Roman" w:hAnsi="Times New Roman" w:cs="Times New Roman"/>
          <w:sz w:val="28"/>
          <w:szCs w:val="28"/>
          <w:lang w:eastAsia="ru-RU"/>
        </w:rPr>
        <w:t xml:space="preserve"> от 25.12.2018 №128 </w:t>
      </w:r>
      <w:r w:rsidR="002432F5" w:rsidRPr="000A2103">
        <w:rPr>
          <w:rFonts w:ascii="Times New Roman" w:hAnsi="Times New Roman" w:cs="Times New Roman"/>
          <w:color w:val="000000"/>
          <w:sz w:val="28"/>
          <w:szCs w:val="28"/>
        </w:rPr>
        <w:t xml:space="preserve">«О </w:t>
      </w:r>
      <w:r w:rsidR="002432F5" w:rsidRPr="000A2103">
        <w:rPr>
          <w:rFonts w:ascii="Times New Roman" w:hAnsi="Times New Roman" w:cs="Times New Roman"/>
          <w:color w:val="000000"/>
          <w:sz w:val="28"/>
          <w:szCs w:val="28"/>
        </w:rPr>
        <w:lastRenderedPageBreak/>
        <w:t>бюджете Вяземского городского поселения Вяземского района Смоленской области на 2019 год и на плановый период 2020 и 2021 годов»</w:t>
      </w:r>
      <w:r w:rsidRPr="002E03D1">
        <w:rPr>
          <w:rFonts w:ascii="Times New Roman" w:eastAsia="Times New Roman" w:hAnsi="Times New Roman" w:cs="Times New Roman"/>
          <w:sz w:val="28"/>
          <w:szCs w:val="28"/>
          <w:lang w:eastAsia="ru-RU"/>
        </w:rPr>
        <w:t>.</w:t>
      </w:r>
    </w:p>
    <w:p w:rsidR="00DD44D2" w:rsidRDefault="00DD44D2" w:rsidP="00DD44D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1D3AB4" w:rsidRPr="002E03D1">
        <w:rPr>
          <w:rFonts w:ascii="Times New Roman" w:eastAsia="Times New Roman" w:hAnsi="Times New Roman" w:cs="Times New Roman"/>
          <w:sz w:val="28"/>
          <w:szCs w:val="28"/>
          <w:lang w:eastAsia="ru-RU"/>
        </w:rPr>
        <w:t>сполнение расходов за 201</w:t>
      </w:r>
      <w:r>
        <w:rPr>
          <w:rFonts w:ascii="Times New Roman" w:eastAsia="Times New Roman" w:hAnsi="Times New Roman" w:cs="Times New Roman"/>
          <w:sz w:val="28"/>
          <w:szCs w:val="28"/>
          <w:lang w:eastAsia="ru-RU"/>
        </w:rPr>
        <w:t>9</w:t>
      </w:r>
      <w:r w:rsidR="001D3AB4" w:rsidRPr="002E03D1">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3 015,9</w:t>
      </w:r>
      <w:r w:rsidR="001D3AB4" w:rsidRPr="002E03D1">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94,8</w:t>
      </w:r>
      <w:r w:rsidR="001D3AB4" w:rsidRPr="002E03D1">
        <w:rPr>
          <w:rFonts w:ascii="Times New Roman" w:eastAsia="Times New Roman" w:hAnsi="Times New Roman" w:cs="Times New Roman"/>
          <w:sz w:val="28"/>
          <w:szCs w:val="28"/>
          <w:lang w:eastAsia="ru-RU"/>
        </w:rPr>
        <w:t>% уточненных бюджетных назначений. Неисполнение расходов за 201</w:t>
      </w:r>
      <w:r>
        <w:rPr>
          <w:rFonts w:ascii="Times New Roman" w:eastAsia="Times New Roman" w:hAnsi="Times New Roman" w:cs="Times New Roman"/>
          <w:sz w:val="28"/>
          <w:szCs w:val="28"/>
          <w:lang w:eastAsia="ru-RU"/>
        </w:rPr>
        <w:t>9</w:t>
      </w:r>
      <w:r w:rsidR="001D3AB4" w:rsidRPr="002E03D1">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166,8</w:t>
      </w:r>
      <w:r w:rsidR="001D3AB4" w:rsidRPr="002E03D1">
        <w:rPr>
          <w:rFonts w:ascii="Times New Roman" w:eastAsia="Times New Roman" w:hAnsi="Times New Roman" w:cs="Times New Roman"/>
          <w:sz w:val="28"/>
          <w:szCs w:val="28"/>
          <w:lang w:eastAsia="ru-RU"/>
        </w:rPr>
        <w:t xml:space="preserve"> тыс. рублей.</w:t>
      </w:r>
    </w:p>
    <w:p w:rsidR="00C02857" w:rsidRDefault="002432F5" w:rsidP="00DD44D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исполнения бюджета Советом депутатов Вяземского городского поселения Вяземского района Смоленской области является дефицит в сумме 3 015,9 тыс. рублей, что подтверждается показателями </w:t>
      </w:r>
      <w:r w:rsidR="00566B86">
        <w:rPr>
          <w:rFonts w:ascii="Times New Roman" w:eastAsia="Times New Roman" w:hAnsi="Times New Roman" w:cs="Times New Roman"/>
          <w:sz w:val="28"/>
          <w:szCs w:val="28"/>
          <w:lang w:eastAsia="ru-RU"/>
        </w:rPr>
        <w:t xml:space="preserve">ф.0503164 и </w:t>
      </w:r>
      <w:r w:rsidR="00C02857">
        <w:rPr>
          <w:rFonts w:ascii="Times New Roman" w:eastAsia="Times New Roman" w:hAnsi="Times New Roman" w:cs="Times New Roman"/>
          <w:sz w:val="28"/>
          <w:szCs w:val="28"/>
          <w:lang w:eastAsia="ru-RU"/>
        </w:rPr>
        <w:t>ф.0503127</w:t>
      </w:r>
      <w:r w:rsidR="00566B86">
        <w:rPr>
          <w:rFonts w:ascii="Times New Roman" w:eastAsia="Times New Roman" w:hAnsi="Times New Roman" w:cs="Times New Roman"/>
          <w:sz w:val="28"/>
          <w:szCs w:val="28"/>
          <w:lang w:eastAsia="ru-RU"/>
        </w:rPr>
        <w:t>.</w:t>
      </w:r>
      <w:r w:rsidR="00C02857">
        <w:rPr>
          <w:rFonts w:ascii="Times New Roman" w:eastAsia="Times New Roman" w:hAnsi="Times New Roman" w:cs="Times New Roman"/>
          <w:sz w:val="28"/>
          <w:szCs w:val="28"/>
          <w:lang w:eastAsia="ru-RU"/>
        </w:rPr>
        <w:t xml:space="preserve"> </w:t>
      </w:r>
    </w:p>
    <w:p w:rsidR="00413AB9" w:rsidRPr="002E03D1" w:rsidRDefault="00413AB9" w:rsidP="00DD44D2">
      <w:pPr>
        <w:spacing w:after="0" w:line="240" w:lineRule="auto"/>
        <w:ind w:firstLine="709"/>
        <w:jc w:val="both"/>
        <w:rPr>
          <w:rFonts w:ascii="Times New Roman" w:hAnsi="Times New Roman" w:cs="Times New Roman"/>
          <w:sz w:val="28"/>
          <w:szCs w:val="28"/>
        </w:rPr>
      </w:pPr>
      <w:r w:rsidRPr="002E03D1">
        <w:rPr>
          <w:rFonts w:ascii="Times New Roman" w:eastAsia="Times New Roman" w:hAnsi="Times New Roman" w:cs="Times New Roman"/>
          <w:b/>
          <w:bCs/>
          <w:sz w:val="28"/>
          <w:szCs w:val="28"/>
          <w:lang w:eastAsia="ru-RU"/>
        </w:rPr>
        <w:t>2.3</w:t>
      </w:r>
      <w:r w:rsidR="004E0CF4" w:rsidRPr="002E03D1">
        <w:rPr>
          <w:rFonts w:ascii="Times New Roman" w:eastAsia="Times New Roman" w:hAnsi="Times New Roman" w:cs="Times New Roman"/>
          <w:b/>
          <w:bCs/>
          <w:sz w:val="28"/>
          <w:szCs w:val="28"/>
          <w:lang w:eastAsia="ru-RU"/>
        </w:rPr>
        <w:t xml:space="preserve">. Анализ показателей </w:t>
      </w:r>
      <w:r w:rsidR="00814E66" w:rsidRPr="002E03D1">
        <w:rPr>
          <w:rFonts w:ascii="Times New Roman" w:eastAsia="Times New Roman" w:hAnsi="Times New Roman" w:cs="Times New Roman"/>
          <w:b/>
          <w:bCs/>
          <w:sz w:val="28"/>
          <w:szCs w:val="28"/>
          <w:lang w:eastAsia="ru-RU"/>
        </w:rPr>
        <w:t>бюджетной</w:t>
      </w:r>
      <w:r w:rsidR="004E0CF4" w:rsidRPr="002E03D1">
        <w:rPr>
          <w:rFonts w:ascii="Times New Roman" w:eastAsia="Times New Roman" w:hAnsi="Times New Roman" w:cs="Times New Roman"/>
          <w:b/>
          <w:bCs/>
          <w:sz w:val="28"/>
          <w:szCs w:val="28"/>
          <w:lang w:eastAsia="ru-RU"/>
        </w:rPr>
        <w:t xml:space="preserve"> отчётности</w:t>
      </w:r>
    </w:p>
    <w:p w:rsidR="00C02857" w:rsidRDefault="00C02857" w:rsidP="00C02857">
      <w:pPr>
        <w:spacing w:after="0" w:line="240" w:lineRule="auto"/>
        <w:ind w:firstLine="709"/>
        <w:jc w:val="both"/>
        <w:rPr>
          <w:rFonts w:ascii="Times New Roman" w:hAnsi="Times New Roman" w:cs="Times New Roman"/>
          <w:sz w:val="28"/>
          <w:szCs w:val="28"/>
        </w:rPr>
      </w:pPr>
      <w:r w:rsidRPr="00F03935">
        <w:rPr>
          <w:rFonts w:ascii="Times New Roman" w:hAnsi="Times New Roman" w:cs="Times New Roman"/>
          <w:sz w:val="28"/>
          <w:szCs w:val="28"/>
        </w:rPr>
        <w:t>В заключении проведена оценка фактического исполнения расходов бюджета городского поселения за 2019 год в сравнении с показателями, утвержденными в решении о бюджете на 2019 год (с учетом внесенных изменений и дополнений), а также проверка тождественности показателей, предусмотренных в решении о бюджете показателям, отраженным в годовом отчете об исполнении бюджета за 2019 год. Данные анализа представлены в</w:t>
      </w:r>
      <w:r w:rsidRPr="00E932AA">
        <w:rPr>
          <w:rFonts w:ascii="Times New Roman" w:hAnsi="Times New Roman" w:cs="Times New Roman"/>
          <w:sz w:val="28"/>
          <w:szCs w:val="28"/>
        </w:rPr>
        <w:t xml:space="preserve"> таблице №1.</w:t>
      </w:r>
    </w:p>
    <w:p w:rsidR="00C02857" w:rsidRPr="00E932AA" w:rsidRDefault="00C02857" w:rsidP="00C0285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9356" w:type="dxa"/>
        <w:tblInd w:w="108" w:type="dxa"/>
        <w:tblLayout w:type="fixed"/>
        <w:tblLook w:val="04A0" w:firstRow="1" w:lastRow="0" w:firstColumn="1" w:lastColumn="0" w:noHBand="0" w:noVBand="1"/>
      </w:tblPr>
      <w:tblGrid>
        <w:gridCol w:w="3686"/>
        <w:gridCol w:w="567"/>
        <w:gridCol w:w="709"/>
        <w:gridCol w:w="1275"/>
        <w:gridCol w:w="1276"/>
        <w:gridCol w:w="1013"/>
        <w:gridCol w:w="830"/>
      </w:tblGrid>
      <w:tr w:rsidR="00C02857" w:rsidRPr="00C02857" w:rsidTr="00C02857">
        <w:trPr>
          <w:trHeight w:val="309"/>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Подраздел</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2019 год</w:t>
            </w:r>
          </w:p>
        </w:tc>
        <w:tc>
          <w:tcPr>
            <w:tcW w:w="10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Отклонения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 выполнения</w:t>
            </w:r>
          </w:p>
        </w:tc>
      </w:tr>
      <w:tr w:rsidR="00C02857" w:rsidRPr="00C02857" w:rsidTr="00C02857">
        <w:trPr>
          <w:trHeight w:val="356"/>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C02857" w:rsidRPr="00C02857" w:rsidRDefault="00C02857" w:rsidP="00C02857">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02857" w:rsidRPr="00C02857" w:rsidRDefault="00C02857" w:rsidP="00C02857">
            <w:pPr>
              <w:spacing w:after="0" w:line="240" w:lineRule="auto"/>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02857" w:rsidRPr="00C02857" w:rsidRDefault="00C02857" w:rsidP="00C02857">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Утверждено</w:t>
            </w:r>
          </w:p>
        </w:tc>
        <w:tc>
          <w:tcPr>
            <w:tcW w:w="1276"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Исполнено</w:t>
            </w:r>
          </w:p>
        </w:tc>
        <w:tc>
          <w:tcPr>
            <w:tcW w:w="1013" w:type="dxa"/>
            <w:vMerge/>
            <w:tcBorders>
              <w:top w:val="single" w:sz="4" w:space="0" w:color="auto"/>
              <w:left w:val="single" w:sz="4" w:space="0" w:color="auto"/>
              <w:bottom w:val="single" w:sz="4" w:space="0" w:color="000000"/>
              <w:right w:val="single" w:sz="4" w:space="0" w:color="000000"/>
            </w:tcBorders>
            <w:vAlign w:val="center"/>
            <w:hideMark/>
          </w:tcPr>
          <w:p w:rsidR="00C02857" w:rsidRPr="00C02857" w:rsidRDefault="00C02857" w:rsidP="00C02857">
            <w:pPr>
              <w:spacing w:after="0" w:line="240" w:lineRule="auto"/>
              <w:rPr>
                <w:rFonts w:ascii="Times New Roman" w:eastAsia="Times New Roman" w:hAnsi="Times New Roman" w:cs="Times New Roman"/>
                <w:sz w:val="20"/>
                <w:szCs w:val="20"/>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C02857" w:rsidRPr="00C02857" w:rsidRDefault="00C02857" w:rsidP="00C02857">
            <w:pPr>
              <w:spacing w:after="0" w:line="240" w:lineRule="auto"/>
              <w:rPr>
                <w:rFonts w:ascii="Times New Roman" w:eastAsia="Times New Roman" w:hAnsi="Times New Roman" w:cs="Times New Roman"/>
                <w:sz w:val="20"/>
                <w:szCs w:val="20"/>
                <w:lang w:eastAsia="ru-RU"/>
              </w:rPr>
            </w:pPr>
          </w:p>
        </w:tc>
      </w:tr>
      <w:tr w:rsidR="00C02857" w:rsidRPr="00C02857" w:rsidTr="00C02857">
        <w:trPr>
          <w:trHeight w:val="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Общегосударственные вопросы в т.ч.</w:t>
            </w:r>
          </w:p>
        </w:tc>
        <w:tc>
          <w:tcPr>
            <w:tcW w:w="567"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3182,7</w:t>
            </w:r>
          </w:p>
        </w:tc>
        <w:tc>
          <w:tcPr>
            <w:tcW w:w="1276"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3015,9</w:t>
            </w:r>
          </w:p>
        </w:tc>
        <w:tc>
          <w:tcPr>
            <w:tcW w:w="1013"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-166,8</w:t>
            </w:r>
          </w:p>
        </w:tc>
        <w:tc>
          <w:tcPr>
            <w:tcW w:w="830"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94,8</w:t>
            </w:r>
          </w:p>
        </w:tc>
      </w:tr>
      <w:tr w:rsidR="00C02857" w:rsidRPr="00C02857" w:rsidTr="00C02857">
        <w:trPr>
          <w:trHeight w:val="26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both"/>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 xml:space="preserve">Глава муниципального образования </w:t>
            </w:r>
          </w:p>
        </w:tc>
        <w:tc>
          <w:tcPr>
            <w:tcW w:w="567"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659,3</w:t>
            </w:r>
          </w:p>
        </w:tc>
        <w:tc>
          <w:tcPr>
            <w:tcW w:w="1276"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659,3</w:t>
            </w:r>
          </w:p>
        </w:tc>
        <w:tc>
          <w:tcPr>
            <w:tcW w:w="1013"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0,0</w:t>
            </w:r>
          </w:p>
        </w:tc>
        <w:tc>
          <w:tcPr>
            <w:tcW w:w="830"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100,0</w:t>
            </w:r>
          </w:p>
        </w:tc>
      </w:tr>
      <w:tr w:rsidR="00C02857" w:rsidRPr="00C02857" w:rsidTr="00C02857">
        <w:trPr>
          <w:trHeight w:val="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both"/>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Функционирование представительных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03</w:t>
            </w:r>
          </w:p>
        </w:tc>
        <w:tc>
          <w:tcPr>
            <w:tcW w:w="1275"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2496,3</w:t>
            </w:r>
          </w:p>
        </w:tc>
        <w:tc>
          <w:tcPr>
            <w:tcW w:w="1276"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2329,5</w:t>
            </w:r>
          </w:p>
        </w:tc>
        <w:tc>
          <w:tcPr>
            <w:tcW w:w="1013"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-166,8</w:t>
            </w:r>
          </w:p>
        </w:tc>
        <w:tc>
          <w:tcPr>
            <w:tcW w:w="830"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93,3</w:t>
            </w:r>
          </w:p>
        </w:tc>
      </w:tr>
      <w:tr w:rsidR="00C02857" w:rsidRPr="00C02857" w:rsidTr="00C02857">
        <w:trPr>
          <w:trHeight w:val="3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Межбюджетные трансферты на </w:t>
            </w:r>
            <w:r w:rsidRPr="00C02857">
              <w:rPr>
                <w:rFonts w:ascii="Times New Roman" w:eastAsia="Times New Roman" w:hAnsi="Times New Roman" w:cs="Times New Roman"/>
                <w:sz w:val="20"/>
                <w:szCs w:val="20"/>
                <w:lang w:eastAsia="ru-RU"/>
              </w:rPr>
              <w:t>полномочия КРК</w:t>
            </w:r>
          </w:p>
        </w:tc>
        <w:tc>
          <w:tcPr>
            <w:tcW w:w="567"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06</w:t>
            </w:r>
          </w:p>
        </w:tc>
        <w:tc>
          <w:tcPr>
            <w:tcW w:w="1275"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27,1</w:t>
            </w:r>
          </w:p>
        </w:tc>
        <w:tc>
          <w:tcPr>
            <w:tcW w:w="1276"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27,1</w:t>
            </w:r>
          </w:p>
        </w:tc>
        <w:tc>
          <w:tcPr>
            <w:tcW w:w="1013"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0,0</w:t>
            </w:r>
          </w:p>
        </w:tc>
        <w:tc>
          <w:tcPr>
            <w:tcW w:w="830"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sz w:val="20"/>
                <w:szCs w:val="20"/>
                <w:lang w:eastAsia="ru-RU"/>
              </w:rPr>
            </w:pPr>
            <w:r w:rsidRPr="00C02857">
              <w:rPr>
                <w:rFonts w:ascii="Times New Roman" w:eastAsia="Times New Roman" w:hAnsi="Times New Roman" w:cs="Times New Roman"/>
                <w:sz w:val="20"/>
                <w:szCs w:val="20"/>
                <w:lang w:eastAsia="ru-RU"/>
              </w:rPr>
              <w:t>100,0</w:t>
            </w:r>
          </w:p>
        </w:tc>
      </w:tr>
      <w:tr w:rsidR="00C02857" w:rsidRPr="00C02857" w:rsidTr="00C02857">
        <w:trPr>
          <w:trHeight w:val="184"/>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center"/>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3182,7</w:t>
            </w:r>
          </w:p>
        </w:tc>
        <w:tc>
          <w:tcPr>
            <w:tcW w:w="1276" w:type="dxa"/>
            <w:tcBorders>
              <w:top w:val="nil"/>
              <w:left w:val="nil"/>
              <w:bottom w:val="single" w:sz="4" w:space="0" w:color="auto"/>
              <w:right w:val="single" w:sz="4" w:space="0" w:color="auto"/>
            </w:tcBorders>
            <w:shd w:val="clear" w:color="auto" w:fill="auto"/>
            <w:noWrap/>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3015,9</w:t>
            </w:r>
          </w:p>
        </w:tc>
        <w:tc>
          <w:tcPr>
            <w:tcW w:w="1013"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-166,8</w:t>
            </w:r>
          </w:p>
        </w:tc>
        <w:tc>
          <w:tcPr>
            <w:tcW w:w="830" w:type="dxa"/>
            <w:tcBorders>
              <w:top w:val="nil"/>
              <w:left w:val="nil"/>
              <w:bottom w:val="single" w:sz="4" w:space="0" w:color="auto"/>
              <w:right w:val="single" w:sz="4" w:space="0" w:color="auto"/>
            </w:tcBorders>
            <w:shd w:val="clear" w:color="auto" w:fill="auto"/>
            <w:vAlign w:val="center"/>
            <w:hideMark/>
          </w:tcPr>
          <w:p w:rsidR="00C02857" w:rsidRPr="00C02857" w:rsidRDefault="00C02857" w:rsidP="00C02857">
            <w:pPr>
              <w:spacing w:after="0" w:line="240" w:lineRule="auto"/>
              <w:jc w:val="right"/>
              <w:rPr>
                <w:rFonts w:ascii="Times New Roman" w:eastAsia="Times New Roman" w:hAnsi="Times New Roman" w:cs="Times New Roman"/>
                <w:b/>
                <w:bCs/>
                <w:sz w:val="20"/>
                <w:szCs w:val="20"/>
                <w:lang w:eastAsia="ru-RU"/>
              </w:rPr>
            </w:pPr>
            <w:r w:rsidRPr="00C02857">
              <w:rPr>
                <w:rFonts w:ascii="Times New Roman" w:eastAsia="Times New Roman" w:hAnsi="Times New Roman" w:cs="Times New Roman"/>
                <w:b/>
                <w:bCs/>
                <w:sz w:val="20"/>
                <w:szCs w:val="20"/>
                <w:lang w:eastAsia="ru-RU"/>
              </w:rPr>
              <w:t>94,8</w:t>
            </w:r>
          </w:p>
        </w:tc>
      </w:tr>
    </w:tbl>
    <w:p w:rsidR="00C02857" w:rsidRDefault="00C02857" w:rsidP="00C02857">
      <w:pPr>
        <w:spacing w:after="0" w:line="240" w:lineRule="auto"/>
        <w:ind w:firstLine="709"/>
        <w:jc w:val="both"/>
        <w:rPr>
          <w:rFonts w:ascii="Times New Roman" w:hAnsi="Times New Roman" w:cs="Times New Roman"/>
          <w:sz w:val="28"/>
          <w:szCs w:val="28"/>
        </w:rPr>
      </w:pPr>
    </w:p>
    <w:p w:rsidR="000F2702" w:rsidRDefault="00C02857" w:rsidP="00C02857">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Согласно данным таблицы </w:t>
      </w:r>
      <w:r w:rsidRPr="000E2F2D">
        <w:rPr>
          <w:rFonts w:ascii="Times New Roman" w:hAnsi="Times New Roman"/>
          <w:sz w:val="28"/>
          <w:szCs w:val="28"/>
        </w:rPr>
        <w:t xml:space="preserve">расходы по разделу «Общегосударственные вопросы» утверждены в сумме </w:t>
      </w:r>
      <w:r>
        <w:rPr>
          <w:rFonts w:ascii="Times New Roman" w:hAnsi="Times New Roman"/>
          <w:sz w:val="28"/>
          <w:szCs w:val="28"/>
        </w:rPr>
        <w:t>3 182,7</w:t>
      </w:r>
      <w:r w:rsidRPr="000E2F2D">
        <w:rPr>
          <w:rFonts w:ascii="Times New Roman" w:hAnsi="Times New Roman"/>
          <w:sz w:val="28"/>
          <w:szCs w:val="28"/>
        </w:rPr>
        <w:t xml:space="preserve"> тыс. рублей, фактическое исполнение составило </w:t>
      </w:r>
      <w:r>
        <w:rPr>
          <w:rFonts w:ascii="Times New Roman" w:hAnsi="Times New Roman"/>
          <w:sz w:val="28"/>
          <w:szCs w:val="28"/>
        </w:rPr>
        <w:t>3 015,9</w:t>
      </w:r>
      <w:r w:rsidRPr="000E2F2D">
        <w:rPr>
          <w:rFonts w:ascii="Times New Roman" w:hAnsi="Times New Roman"/>
          <w:sz w:val="28"/>
          <w:szCs w:val="28"/>
        </w:rPr>
        <w:t xml:space="preserve"> тыс. рублей или </w:t>
      </w:r>
      <w:r>
        <w:rPr>
          <w:rFonts w:ascii="Times New Roman" w:hAnsi="Times New Roman"/>
          <w:sz w:val="28"/>
          <w:szCs w:val="28"/>
        </w:rPr>
        <w:t>94,8% плана.</w:t>
      </w:r>
    </w:p>
    <w:p w:rsidR="00B40409" w:rsidRPr="002E03D1" w:rsidRDefault="00C02857" w:rsidP="000F2702">
      <w:pPr>
        <w:pStyle w:val="1"/>
        <w:tabs>
          <w:tab w:val="left" w:pos="426"/>
        </w:tabs>
        <w:ind w:firstLine="709"/>
        <w:jc w:val="both"/>
        <w:rPr>
          <w:rFonts w:ascii="Times New Roman" w:hAnsi="Times New Roman"/>
          <w:sz w:val="28"/>
          <w:szCs w:val="28"/>
        </w:rPr>
      </w:pPr>
      <w:r>
        <w:rPr>
          <w:rFonts w:ascii="Times New Roman" w:hAnsi="Times New Roman"/>
          <w:sz w:val="28"/>
          <w:szCs w:val="28"/>
        </w:rPr>
        <w:t xml:space="preserve">Исполнение </w:t>
      </w:r>
      <w:r w:rsidR="000F2702">
        <w:rPr>
          <w:rFonts w:ascii="Times New Roman" w:hAnsi="Times New Roman"/>
          <w:sz w:val="28"/>
          <w:szCs w:val="28"/>
        </w:rPr>
        <w:t xml:space="preserve">по </w:t>
      </w:r>
      <w:r w:rsidR="00566B86">
        <w:rPr>
          <w:rFonts w:ascii="Times New Roman" w:hAnsi="Times New Roman"/>
          <w:sz w:val="28"/>
          <w:szCs w:val="28"/>
        </w:rPr>
        <w:t>под</w:t>
      </w:r>
      <w:r w:rsidR="000F2702">
        <w:rPr>
          <w:rFonts w:ascii="Times New Roman" w:hAnsi="Times New Roman"/>
          <w:sz w:val="28"/>
          <w:szCs w:val="28"/>
        </w:rPr>
        <w:t>разделам составило 100,0% плана,</w:t>
      </w:r>
      <w:r w:rsidR="00566B86">
        <w:rPr>
          <w:rFonts w:ascii="Times New Roman" w:hAnsi="Times New Roman"/>
          <w:sz w:val="28"/>
          <w:szCs w:val="28"/>
        </w:rPr>
        <w:t xml:space="preserve"> за исключением функционирования</w:t>
      </w:r>
      <w:r w:rsidR="000F2702">
        <w:rPr>
          <w:rFonts w:ascii="Times New Roman" w:hAnsi="Times New Roman"/>
          <w:sz w:val="28"/>
          <w:szCs w:val="28"/>
        </w:rPr>
        <w:t xml:space="preserve"> представительных органов</w:t>
      </w:r>
      <w:r w:rsidR="00566B86">
        <w:rPr>
          <w:rFonts w:ascii="Times New Roman" w:hAnsi="Times New Roman"/>
          <w:sz w:val="28"/>
          <w:szCs w:val="28"/>
        </w:rPr>
        <w:t xml:space="preserve"> (93,3%)</w:t>
      </w:r>
      <w:r w:rsidR="000F2702">
        <w:rPr>
          <w:rFonts w:ascii="Times New Roman" w:hAnsi="Times New Roman"/>
          <w:sz w:val="28"/>
          <w:szCs w:val="28"/>
        </w:rPr>
        <w:t xml:space="preserve">. </w:t>
      </w:r>
      <w:r w:rsidR="00566B86">
        <w:rPr>
          <w:rFonts w:ascii="Times New Roman" w:hAnsi="Times New Roman"/>
          <w:sz w:val="28"/>
          <w:szCs w:val="28"/>
        </w:rPr>
        <w:t>Расходы на функционирование представительных органов утверждены</w:t>
      </w:r>
      <w:r w:rsidR="000F2702">
        <w:rPr>
          <w:rFonts w:ascii="Times New Roman" w:hAnsi="Times New Roman"/>
          <w:sz w:val="28"/>
          <w:szCs w:val="28"/>
        </w:rPr>
        <w:t xml:space="preserve"> в сумме 2 496,3 тыс. рублей, исполнение составило 2 329,5 тыс. рублей, </w:t>
      </w:r>
      <w:r w:rsidR="000F2702" w:rsidRPr="000E2F2D">
        <w:rPr>
          <w:rFonts w:ascii="Times New Roman" w:hAnsi="Times New Roman"/>
          <w:sz w:val="28"/>
          <w:szCs w:val="28"/>
        </w:rPr>
        <w:t xml:space="preserve">что на </w:t>
      </w:r>
      <w:r w:rsidR="000F2702">
        <w:rPr>
          <w:rFonts w:ascii="Times New Roman" w:hAnsi="Times New Roman"/>
          <w:sz w:val="28"/>
          <w:szCs w:val="28"/>
        </w:rPr>
        <w:t>166,8</w:t>
      </w:r>
      <w:r w:rsidR="000F2702" w:rsidRPr="000E2F2D">
        <w:rPr>
          <w:rFonts w:ascii="Times New Roman" w:hAnsi="Times New Roman"/>
          <w:sz w:val="28"/>
          <w:szCs w:val="28"/>
        </w:rPr>
        <w:t xml:space="preserve"> тыс. рублей меньше годовых плановых назначений или </w:t>
      </w:r>
      <w:r w:rsidR="000F2702">
        <w:rPr>
          <w:rFonts w:ascii="Times New Roman" w:hAnsi="Times New Roman"/>
          <w:sz w:val="28"/>
          <w:szCs w:val="28"/>
        </w:rPr>
        <w:t>93,3</w:t>
      </w:r>
      <w:r w:rsidR="000F2702" w:rsidRPr="000E2F2D">
        <w:rPr>
          <w:rFonts w:ascii="Times New Roman" w:hAnsi="Times New Roman"/>
          <w:sz w:val="28"/>
          <w:szCs w:val="28"/>
        </w:rPr>
        <w:t>% плана</w:t>
      </w:r>
      <w:r w:rsidR="000F2702">
        <w:rPr>
          <w:rFonts w:ascii="Times New Roman" w:hAnsi="Times New Roman"/>
          <w:sz w:val="28"/>
          <w:szCs w:val="28"/>
        </w:rPr>
        <w:t>.</w:t>
      </w:r>
    </w:p>
    <w:p w:rsidR="00F26BE2" w:rsidRPr="002E03D1" w:rsidRDefault="00F26BE2"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61F77" w:rsidRPr="002E03D1"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2E03D1">
        <w:rPr>
          <w:rFonts w:ascii="Times New Roman" w:hAnsi="Times New Roman" w:cs="Times New Roman"/>
          <w:b/>
          <w:sz w:val="28"/>
          <w:szCs w:val="28"/>
        </w:rPr>
        <w:t>Выводы:</w:t>
      </w:r>
    </w:p>
    <w:p w:rsidR="00F26BE2" w:rsidRPr="002E03D1" w:rsidRDefault="00F26BE2" w:rsidP="00161F77">
      <w:pPr>
        <w:pStyle w:val="a3"/>
        <w:tabs>
          <w:tab w:val="left" w:pos="0"/>
        </w:tabs>
        <w:jc w:val="both"/>
        <w:rPr>
          <w:rFonts w:ascii="Times New Roman" w:hAnsi="Times New Roman" w:cs="Times New Roman"/>
          <w:sz w:val="28"/>
          <w:szCs w:val="28"/>
        </w:rPr>
      </w:pPr>
    </w:p>
    <w:p w:rsidR="000F2702" w:rsidRDefault="000F2702" w:rsidP="000F270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E03D1">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w:t>
      </w:r>
      <w:r>
        <w:rPr>
          <w:rFonts w:ascii="Times New Roman" w:hAnsi="Times New Roman" w:cs="Times New Roman"/>
          <w:sz w:val="28"/>
          <w:szCs w:val="28"/>
        </w:rPr>
        <w:t xml:space="preserve">получателя бюджетных средств </w:t>
      </w:r>
      <w:r w:rsidRPr="002E03D1">
        <w:rPr>
          <w:rFonts w:ascii="Times New Roman" w:hAnsi="Times New Roman" w:cs="Times New Roman"/>
          <w:sz w:val="28"/>
          <w:szCs w:val="28"/>
        </w:rPr>
        <w:t xml:space="preserve">в Контрольно-ревизионную комиссию </w:t>
      </w:r>
      <w:r>
        <w:rPr>
          <w:rFonts w:ascii="Times New Roman" w:hAnsi="Times New Roman" w:cs="Times New Roman"/>
          <w:sz w:val="28"/>
          <w:szCs w:val="28"/>
        </w:rPr>
        <w:t xml:space="preserve">муниципального образования «Вяземский район» Смоленской области </w:t>
      </w:r>
      <w:r w:rsidRPr="002E03D1">
        <w:rPr>
          <w:rFonts w:ascii="Times New Roman" w:hAnsi="Times New Roman" w:cs="Times New Roman"/>
          <w:sz w:val="28"/>
          <w:szCs w:val="28"/>
        </w:rPr>
        <w:t>16 марта 2020 года (вх. от 16.03.2020 №70-А), следовало не позднее 15 марта 2020 года.</w:t>
      </w:r>
    </w:p>
    <w:p w:rsidR="000F2702" w:rsidRDefault="000F2702" w:rsidP="000F27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AC7394">
        <w:rPr>
          <w:rFonts w:ascii="Times New Roman" w:hAnsi="Times New Roman" w:cs="Times New Roman"/>
          <w:sz w:val="28"/>
          <w:szCs w:val="28"/>
        </w:rPr>
        <w:t>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Совет депутатов Вяземского городского поселения Вяземского района Смоленской области в 2019 году являлся получателем бюджетных средств.</w:t>
      </w:r>
    </w:p>
    <w:p w:rsidR="000F2702" w:rsidRPr="00AC7394" w:rsidRDefault="000F2702" w:rsidP="000F2702">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3. </w:t>
      </w:r>
      <w:r w:rsidRPr="00AC7394">
        <w:rPr>
          <w:rFonts w:ascii="Times New Roman" w:hAnsi="Times New Roman" w:cs="Times New Roman"/>
          <w:sz w:val="28"/>
          <w:szCs w:val="28"/>
        </w:rPr>
        <w:t xml:space="preserve">В нарушение </w:t>
      </w:r>
      <w:r w:rsidRPr="00AC7394">
        <w:rPr>
          <w:rFonts w:ascii="Times New Roman" w:eastAsia="Times New Roman" w:hAnsi="Times New Roman" w:cs="Times New Roman"/>
          <w:sz w:val="28"/>
          <w:szCs w:val="28"/>
          <w:lang w:eastAsia="ru-RU"/>
        </w:rPr>
        <w:t>п.</w:t>
      </w:r>
      <w:r w:rsidRPr="00AC7394">
        <w:rPr>
          <w:rFonts w:ascii="Times New Roman" w:hAnsi="Times New Roman" w:cs="Times New Roman"/>
          <w:sz w:val="28"/>
          <w:szCs w:val="28"/>
        </w:rPr>
        <w:t xml:space="preserve">11.1. Инструкции №191н </w:t>
      </w:r>
      <w:r>
        <w:rPr>
          <w:rFonts w:ascii="Times New Roman" w:hAnsi="Times New Roman" w:cs="Times New Roman"/>
          <w:sz w:val="28"/>
          <w:szCs w:val="28"/>
        </w:rPr>
        <w:t xml:space="preserve">в составе бюджетной отчетности </w:t>
      </w:r>
      <w:r w:rsidRPr="00AC7394">
        <w:rPr>
          <w:rFonts w:ascii="Times New Roman" w:eastAsia="Times New Roman" w:hAnsi="Times New Roman" w:cs="Times New Roman"/>
          <w:sz w:val="28"/>
          <w:szCs w:val="28"/>
        </w:rPr>
        <w:t>не предоставлены</w:t>
      </w:r>
      <w:r w:rsidRPr="00AC7394">
        <w:rPr>
          <w:rFonts w:ascii="Times New Roman" w:hAnsi="Times New Roman" w:cs="Times New Roman"/>
          <w:sz w:val="28"/>
          <w:szCs w:val="28"/>
        </w:rPr>
        <w:t xml:space="preserve"> следующие формы отчетности:</w:t>
      </w:r>
    </w:p>
    <w:p w:rsidR="000F2702" w:rsidRPr="00AC7394" w:rsidRDefault="000F2702" w:rsidP="000F2702">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консолидируемым расчетам </w:t>
      </w:r>
      <w:hyperlink r:id="rId50" w:history="1">
        <w:r w:rsidRPr="00AC7394">
          <w:rPr>
            <w:rFonts w:ascii="Times New Roman" w:hAnsi="Times New Roman" w:cs="Times New Roman"/>
            <w:sz w:val="28"/>
            <w:szCs w:val="28"/>
          </w:rPr>
          <w:t>(ф. 0503125)</w:t>
        </w:r>
      </w:hyperlink>
      <w:r w:rsidRPr="00AC7394">
        <w:rPr>
          <w:rFonts w:ascii="Times New Roman" w:hAnsi="Times New Roman" w:cs="Times New Roman"/>
          <w:sz w:val="28"/>
          <w:szCs w:val="28"/>
        </w:rPr>
        <w:t>;</w:t>
      </w:r>
    </w:p>
    <w:p w:rsidR="000F2702" w:rsidRPr="00AC7394" w:rsidRDefault="000F2702" w:rsidP="000F2702">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по заключению счетов бюджетного учета отчетного финансового года </w:t>
      </w:r>
      <w:hyperlink r:id="rId51" w:history="1">
        <w:r w:rsidRPr="00AC7394">
          <w:rPr>
            <w:rFonts w:ascii="Times New Roman" w:hAnsi="Times New Roman" w:cs="Times New Roman"/>
            <w:sz w:val="28"/>
            <w:szCs w:val="28"/>
          </w:rPr>
          <w:t>(ф. 0503110)</w:t>
        </w:r>
      </w:hyperlink>
      <w:r w:rsidRPr="00AC7394">
        <w:rPr>
          <w:rFonts w:ascii="Times New Roman" w:hAnsi="Times New Roman" w:cs="Times New Roman"/>
          <w:sz w:val="28"/>
          <w:szCs w:val="28"/>
        </w:rPr>
        <w:t>;</w:t>
      </w:r>
    </w:p>
    <w:p w:rsidR="000F2702" w:rsidRPr="00AC7394" w:rsidRDefault="000F2702" w:rsidP="000F2702">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справка о суммах консолидируемых поступлений, подлежащих зачислению на счет бюджета </w:t>
      </w:r>
      <w:hyperlink r:id="rId52" w:history="1">
        <w:r w:rsidRPr="00AC7394">
          <w:rPr>
            <w:rFonts w:ascii="Times New Roman" w:hAnsi="Times New Roman" w:cs="Times New Roman"/>
            <w:sz w:val="28"/>
            <w:szCs w:val="28"/>
          </w:rPr>
          <w:t>(ф. 0503184)</w:t>
        </w:r>
      </w:hyperlink>
      <w:r w:rsidRPr="00AC7394">
        <w:rPr>
          <w:rFonts w:ascii="Times New Roman" w:hAnsi="Times New Roman" w:cs="Times New Roman"/>
          <w:sz w:val="28"/>
          <w:szCs w:val="28"/>
        </w:rPr>
        <w:t>;</w:t>
      </w:r>
    </w:p>
    <w:p w:rsidR="000F2702" w:rsidRPr="00AC7394" w:rsidRDefault="000F2702" w:rsidP="000F2702">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 xml:space="preserve">- отчет о бюджетных обязательствах </w:t>
      </w:r>
      <w:hyperlink r:id="rId53" w:history="1">
        <w:r w:rsidRPr="00AC7394">
          <w:rPr>
            <w:rFonts w:ascii="Times New Roman" w:hAnsi="Times New Roman" w:cs="Times New Roman"/>
            <w:sz w:val="28"/>
            <w:szCs w:val="28"/>
          </w:rPr>
          <w:t>(ф. 0503128)</w:t>
        </w:r>
      </w:hyperlink>
      <w:r w:rsidRPr="00AC7394">
        <w:rPr>
          <w:rFonts w:ascii="Times New Roman" w:hAnsi="Times New Roman" w:cs="Times New Roman"/>
          <w:sz w:val="28"/>
          <w:szCs w:val="28"/>
        </w:rPr>
        <w:t>.</w:t>
      </w:r>
    </w:p>
    <w:p w:rsidR="000F2702" w:rsidRDefault="000F2702" w:rsidP="000F2702">
      <w:pPr>
        <w:spacing w:after="0" w:line="240" w:lineRule="auto"/>
        <w:ind w:firstLine="709"/>
        <w:jc w:val="both"/>
        <w:rPr>
          <w:rFonts w:ascii="Times New Roman" w:hAnsi="Times New Roman" w:cs="Times New Roman"/>
          <w:sz w:val="28"/>
          <w:szCs w:val="28"/>
        </w:rPr>
      </w:pPr>
      <w:r w:rsidRPr="00AC7394">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0F2702" w:rsidRDefault="000F2702" w:rsidP="000F27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w:t>
      </w:r>
      <w:r w:rsidRPr="00AC7394">
        <w:rPr>
          <w:rFonts w:ascii="Times New Roman" w:hAnsi="Times New Roman" w:cs="Times New Roman"/>
          <w:sz w:val="28"/>
          <w:szCs w:val="28"/>
        </w:rPr>
        <w:t xml:space="preserve"> Пояснительной записке </w:t>
      </w:r>
      <w:r>
        <w:rPr>
          <w:rFonts w:ascii="Times New Roman" w:hAnsi="Times New Roman" w:cs="Times New Roman"/>
          <w:sz w:val="28"/>
          <w:szCs w:val="28"/>
        </w:rPr>
        <w:t xml:space="preserve">ф.0503160 </w:t>
      </w:r>
      <w:r w:rsidRPr="00AC7394">
        <w:rPr>
          <w:rFonts w:ascii="Times New Roman" w:hAnsi="Times New Roman" w:cs="Times New Roman"/>
          <w:sz w:val="28"/>
          <w:szCs w:val="28"/>
        </w:rPr>
        <w:t>не отражены требования п.152 Инструкции №191н, в части отражения мер по повышению эффективности расходования бюджетных средств, мер по повышению квалификации и переподготовке специалистов аппарата Совета депутатов городского поселения.</w:t>
      </w:r>
    </w:p>
    <w:p w:rsidR="000F2702" w:rsidRPr="00AC7394" w:rsidRDefault="000F2702" w:rsidP="000F270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 </w:t>
      </w:r>
      <w:r w:rsidRPr="00AC7394">
        <w:rPr>
          <w:rFonts w:ascii="Times New Roman" w:eastAsia="Times New Roman" w:hAnsi="Times New Roman" w:cs="Times New Roman"/>
          <w:sz w:val="28"/>
          <w:szCs w:val="28"/>
          <w:lang w:eastAsia="ru-RU"/>
        </w:rPr>
        <w:t>Согласно сведениям, ф.0503169 дебиторская задолженность на начало и конец отчетного периода отсутствовала.</w:t>
      </w:r>
    </w:p>
    <w:p w:rsidR="000F2702" w:rsidRDefault="000F2702" w:rsidP="000F2702">
      <w:pPr>
        <w:spacing w:after="0" w:line="240" w:lineRule="auto"/>
        <w:ind w:firstLine="709"/>
        <w:jc w:val="both"/>
        <w:rPr>
          <w:rFonts w:ascii="Times New Roman" w:eastAsia="Times New Roman" w:hAnsi="Times New Roman" w:cs="Times New Roman"/>
          <w:sz w:val="28"/>
          <w:szCs w:val="28"/>
          <w:lang w:eastAsia="ru-RU"/>
        </w:rPr>
      </w:pPr>
      <w:r w:rsidRPr="00AC7394">
        <w:rPr>
          <w:rFonts w:ascii="Times New Roman" w:eastAsia="Times New Roman" w:hAnsi="Times New Roman" w:cs="Times New Roman"/>
          <w:sz w:val="28"/>
          <w:szCs w:val="28"/>
          <w:lang w:eastAsia="ru-RU"/>
        </w:rPr>
        <w:t>Согласно сведениям, ф.050</w:t>
      </w:r>
      <w:r>
        <w:rPr>
          <w:rFonts w:ascii="Times New Roman" w:eastAsia="Times New Roman" w:hAnsi="Times New Roman" w:cs="Times New Roman"/>
          <w:sz w:val="28"/>
          <w:szCs w:val="28"/>
          <w:lang w:eastAsia="ru-RU"/>
        </w:rPr>
        <w:t xml:space="preserve">3169 кредиторская задолженность </w:t>
      </w:r>
      <w:r w:rsidRPr="00AC7394">
        <w:rPr>
          <w:rFonts w:ascii="Times New Roman" w:eastAsia="Times New Roman" w:hAnsi="Times New Roman" w:cs="Times New Roman"/>
          <w:sz w:val="28"/>
          <w:szCs w:val="28"/>
          <w:lang w:eastAsia="ru-RU"/>
        </w:rPr>
        <w:t>по состоянию на 01.01.2020 года составила в сумме 8,8</w:t>
      </w:r>
      <w:r>
        <w:rPr>
          <w:rFonts w:ascii="Times New Roman" w:eastAsia="Times New Roman" w:hAnsi="Times New Roman" w:cs="Times New Roman"/>
          <w:sz w:val="28"/>
          <w:szCs w:val="28"/>
          <w:lang w:eastAsia="ru-RU"/>
        </w:rPr>
        <w:t xml:space="preserve"> тыс. рублей, </w:t>
      </w:r>
      <w:r w:rsidRPr="00AC7394">
        <w:rPr>
          <w:rFonts w:ascii="Times New Roman" w:eastAsia="Times New Roman" w:hAnsi="Times New Roman" w:cs="Times New Roman"/>
          <w:sz w:val="28"/>
          <w:szCs w:val="28"/>
          <w:lang w:eastAsia="ru-RU"/>
        </w:rPr>
        <w:t>по сравнению с уровнем предыдущего года кредиторская задолженность увеличилась на 8,8 тыс. рублей, не предоставлен счет на оплату услуги связи (п</w:t>
      </w:r>
      <w:r>
        <w:rPr>
          <w:rFonts w:ascii="Times New Roman" w:eastAsia="Times New Roman" w:hAnsi="Times New Roman" w:cs="Times New Roman"/>
          <w:sz w:val="28"/>
          <w:szCs w:val="28"/>
          <w:lang w:eastAsia="ru-RU"/>
        </w:rPr>
        <w:t>редоставлен в январе 2020 года).</w:t>
      </w:r>
    </w:p>
    <w:p w:rsidR="00566B86" w:rsidRDefault="00566B86" w:rsidP="00566B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И</w:t>
      </w:r>
      <w:r w:rsidRPr="002E03D1">
        <w:rPr>
          <w:rFonts w:ascii="Times New Roman" w:eastAsia="Times New Roman" w:hAnsi="Times New Roman" w:cs="Times New Roman"/>
          <w:sz w:val="28"/>
          <w:szCs w:val="28"/>
          <w:lang w:eastAsia="ru-RU"/>
        </w:rPr>
        <w:t>сполнение расходов за 201</w:t>
      </w:r>
      <w:r>
        <w:rPr>
          <w:rFonts w:ascii="Times New Roman" w:eastAsia="Times New Roman" w:hAnsi="Times New Roman" w:cs="Times New Roman"/>
          <w:sz w:val="28"/>
          <w:szCs w:val="28"/>
          <w:lang w:eastAsia="ru-RU"/>
        </w:rPr>
        <w:t>9</w:t>
      </w:r>
      <w:r w:rsidRPr="002E03D1">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3 015,9</w:t>
      </w:r>
      <w:r w:rsidRPr="002E03D1">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94,8</w:t>
      </w:r>
      <w:r w:rsidRPr="002E03D1">
        <w:rPr>
          <w:rFonts w:ascii="Times New Roman" w:eastAsia="Times New Roman" w:hAnsi="Times New Roman" w:cs="Times New Roman"/>
          <w:sz w:val="28"/>
          <w:szCs w:val="28"/>
          <w:lang w:eastAsia="ru-RU"/>
        </w:rPr>
        <w:t>% уточненных бюджетных назначений. Неисполнение расходов за 201</w:t>
      </w:r>
      <w:r>
        <w:rPr>
          <w:rFonts w:ascii="Times New Roman" w:eastAsia="Times New Roman" w:hAnsi="Times New Roman" w:cs="Times New Roman"/>
          <w:sz w:val="28"/>
          <w:szCs w:val="28"/>
          <w:lang w:eastAsia="ru-RU"/>
        </w:rPr>
        <w:t>9</w:t>
      </w:r>
      <w:r w:rsidRPr="002E03D1">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166,8</w:t>
      </w:r>
      <w:r w:rsidRPr="002E03D1">
        <w:rPr>
          <w:rFonts w:ascii="Times New Roman" w:eastAsia="Times New Roman" w:hAnsi="Times New Roman" w:cs="Times New Roman"/>
          <w:sz w:val="28"/>
          <w:szCs w:val="28"/>
          <w:lang w:eastAsia="ru-RU"/>
        </w:rPr>
        <w:t xml:space="preserve"> тыс. рублей.</w:t>
      </w:r>
    </w:p>
    <w:p w:rsidR="00566B86" w:rsidRDefault="00566B86" w:rsidP="00566B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F27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Результатом исполнения бюджета Советом депутатов Вяземского городского поселения Вяземского района Смоленской области является дефицит в сумме 3 015,9 тыс. рублей, что подтверждается показателями ф.0503164 и ф.0503127. </w:t>
      </w:r>
    </w:p>
    <w:p w:rsidR="00814069" w:rsidRPr="002E03D1" w:rsidRDefault="00814069" w:rsidP="00566B86">
      <w:pPr>
        <w:spacing w:after="0" w:line="240" w:lineRule="auto"/>
        <w:ind w:firstLine="709"/>
        <w:jc w:val="both"/>
        <w:rPr>
          <w:rFonts w:ascii="Times New Roman" w:eastAsia="Times New Roman" w:hAnsi="Times New Roman" w:cs="Times New Roman"/>
          <w:b/>
          <w:sz w:val="28"/>
          <w:szCs w:val="28"/>
          <w:lang w:eastAsia="ru-RU"/>
        </w:rPr>
      </w:pPr>
    </w:p>
    <w:p w:rsidR="00161F77" w:rsidRPr="002E03D1"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2E03D1">
        <w:rPr>
          <w:rFonts w:ascii="Times New Roman" w:eastAsia="Times New Roman" w:hAnsi="Times New Roman" w:cs="Times New Roman"/>
          <w:b/>
          <w:sz w:val="28"/>
          <w:szCs w:val="28"/>
          <w:lang w:eastAsia="ru-RU"/>
        </w:rPr>
        <w:t>Предложения:</w:t>
      </w:r>
    </w:p>
    <w:p w:rsidR="00161F77" w:rsidRPr="002E03D1"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Pr="002E03D1" w:rsidRDefault="00161F77" w:rsidP="0073764C">
      <w:pPr>
        <w:spacing w:after="0" w:line="240" w:lineRule="auto"/>
        <w:ind w:firstLine="720"/>
        <w:jc w:val="both"/>
        <w:textAlignment w:val="top"/>
        <w:rPr>
          <w:rFonts w:ascii="Times New Roman" w:eastAsia="Times New Roman" w:hAnsi="Times New Roman" w:cs="Times New Roman"/>
          <w:bCs/>
          <w:sz w:val="28"/>
          <w:szCs w:val="28"/>
          <w:lang w:eastAsia="ru-RU"/>
        </w:rPr>
      </w:pPr>
      <w:r w:rsidRPr="002E03D1">
        <w:rPr>
          <w:rFonts w:ascii="Times New Roman" w:eastAsia="Times New Roman" w:hAnsi="Times New Roman" w:cs="Times New Roman"/>
          <w:sz w:val="28"/>
          <w:szCs w:val="28"/>
          <w:lang w:eastAsia="ru-RU"/>
        </w:rPr>
        <w:t xml:space="preserve">1. Направить заключение </w:t>
      </w:r>
      <w:r w:rsidRPr="002E03D1">
        <w:rPr>
          <w:rFonts w:ascii="Times New Roman" w:hAnsi="Times New Roman" w:cs="Times New Roman"/>
          <w:sz w:val="28"/>
          <w:szCs w:val="28"/>
        </w:rPr>
        <w:t xml:space="preserve">по результатам внешней проверки годовой бюджетной отчетности </w:t>
      </w:r>
      <w:r w:rsidR="00814069" w:rsidRPr="002E03D1">
        <w:rPr>
          <w:rFonts w:ascii="Times New Roman" w:hAnsi="Times New Roman" w:cs="Times New Roman"/>
          <w:sz w:val="28"/>
          <w:szCs w:val="28"/>
        </w:rPr>
        <w:t>получателя</w:t>
      </w:r>
      <w:r w:rsidR="00F976D8" w:rsidRPr="002E03D1">
        <w:rPr>
          <w:rFonts w:ascii="Times New Roman" w:hAnsi="Times New Roman" w:cs="Times New Roman"/>
          <w:sz w:val="28"/>
          <w:szCs w:val="28"/>
        </w:rPr>
        <w:t xml:space="preserve"> бюджетных средств </w:t>
      </w:r>
      <w:r w:rsidRPr="002E03D1">
        <w:rPr>
          <w:rFonts w:ascii="Times New Roman" w:hAnsi="Times New Roman" w:cs="Times New Roman"/>
          <w:sz w:val="28"/>
          <w:szCs w:val="28"/>
        </w:rPr>
        <w:t>за 201</w:t>
      </w:r>
      <w:r w:rsidR="003A6232">
        <w:rPr>
          <w:rFonts w:ascii="Times New Roman" w:hAnsi="Times New Roman" w:cs="Times New Roman"/>
          <w:sz w:val="28"/>
          <w:szCs w:val="28"/>
        </w:rPr>
        <w:t>9</w:t>
      </w:r>
      <w:r w:rsidRPr="002E03D1">
        <w:rPr>
          <w:rFonts w:ascii="Times New Roman" w:hAnsi="Times New Roman" w:cs="Times New Roman"/>
          <w:sz w:val="28"/>
          <w:szCs w:val="28"/>
        </w:rPr>
        <w:t xml:space="preserve"> год </w:t>
      </w:r>
      <w:r w:rsidRPr="002E03D1">
        <w:rPr>
          <w:rFonts w:ascii="Times New Roman" w:eastAsia="Times New Roman" w:hAnsi="Times New Roman" w:cs="Times New Roman"/>
          <w:sz w:val="28"/>
          <w:szCs w:val="28"/>
          <w:lang w:eastAsia="ru-RU"/>
        </w:rPr>
        <w:t xml:space="preserve">в </w:t>
      </w:r>
      <w:r w:rsidR="00814069" w:rsidRPr="002E03D1">
        <w:rPr>
          <w:rFonts w:ascii="Times New Roman" w:eastAsia="Times New Roman" w:hAnsi="Times New Roman" w:cs="Times New Roman"/>
          <w:bCs/>
          <w:sz w:val="28"/>
          <w:szCs w:val="28"/>
          <w:lang w:eastAsia="ru-RU"/>
        </w:rPr>
        <w:t>Совет депутатов Вяземского городского поселения Вяземского района Смоленской области</w:t>
      </w:r>
      <w:r w:rsidRPr="002E03D1">
        <w:rPr>
          <w:rFonts w:ascii="Times New Roman" w:eastAsia="Times New Roman" w:hAnsi="Times New Roman" w:cs="Times New Roman"/>
          <w:bCs/>
          <w:sz w:val="28"/>
          <w:szCs w:val="28"/>
          <w:lang w:eastAsia="ru-RU"/>
        </w:rPr>
        <w:t>.</w:t>
      </w:r>
    </w:p>
    <w:p w:rsidR="0073764C" w:rsidRPr="002E03D1" w:rsidRDefault="0073764C" w:rsidP="0073764C">
      <w:pPr>
        <w:spacing w:after="0" w:line="240" w:lineRule="auto"/>
        <w:ind w:firstLine="720"/>
        <w:jc w:val="both"/>
        <w:textAlignment w:val="top"/>
        <w:rPr>
          <w:rFonts w:ascii="Times New Roman" w:hAnsi="Times New Roman" w:cs="Times New Roman"/>
          <w:sz w:val="28"/>
          <w:szCs w:val="28"/>
        </w:rPr>
      </w:pPr>
      <w:r w:rsidRPr="002E03D1">
        <w:rPr>
          <w:rFonts w:ascii="Times New Roman" w:eastAsia="Times New Roman" w:hAnsi="Times New Roman" w:cs="Times New Roman"/>
          <w:bCs/>
          <w:sz w:val="28"/>
          <w:szCs w:val="28"/>
          <w:lang w:eastAsia="ru-RU"/>
        </w:rPr>
        <w:lastRenderedPageBreak/>
        <w:t xml:space="preserve">2. </w:t>
      </w:r>
      <w:r w:rsidR="00FE597B" w:rsidRPr="002E03D1">
        <w:rPr>
          <w:rFonts w:ascii="Times New Roman" w:eastAsia="Times New Roman" w:hAnsi="Times New Roman" w:cs="Times New Roman"/>
          <w:bCs/>
          <w:sz w:val="28"/>
          <w:szCs w:val="28"/>
          <w:lang w:eastAsia="ru-RU"/>
        </w:rPr>
        <w:t>В</w:t>
      </w:r>
      <w:r w:rsidRPr="002E03D1">
        <w:rPr>
          <w:rFonts w:ascii="Times New Roman" w:hAnsi="Times New Roman" w:cs="Times New Roman"/>
          <w:sz w:val="28"/>
          <w:szCs w:val="28"/>
        </w:rPr>
        <w:t>ыявленные в ходе подготовки заключения нарушения и замечания устранить, принять к сведению для недопущения в дальнейшей</w:t>
      </w:r>
      <w:r w:rsidR="003A6232">
        <w:rPr>
          <w:rFonts w:ascii="Times New Roman" w:hAnsi="Times New Roman" w:cs="Times New Roman"/>
          <w:sz w:val="28"/>
          <w:szCs w:val="28"/>
        </w:rPr>
        <w:t xml:space="preserve"> </w:t>
      </w:r>
      <w:r w:rsidRPr="002E03D1">
        <w:rPr>
          <w:rFonts w:ascii="Times New Roman" w:hAnsi="Times New Roman" w:cs="Times New Roman"/>
          <w:sz w:val="28"/>
          <w:szCs w:val="28"/>
        </w:rPr>
        <w:t>работе</w:t>
      </w:r>
      <w:r w:rsidR="00465E74">
        <w:rPr>
          <w:rFonts w:ascii="Times New Roman" w:hAnsi="Times New Roman" w:cs="Times New Roman"/>
          <w:sz w:val="28"/>
          <w:szCs w:val="28"/>
        </w:rPr>
        <w:t>.</w:t>
      </w:r>
    </w:p>
    <w:p w:rsidR="003B098F" w:rsidRPr="002E03D1" w:rsidRDefault="003A6232" w:rsidP="003E154A">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3. </w:t>
      </w:r>
      <w:r w:rsidR="00161F77" w:rsidRPr="002E03D1">
        <w:rPr>
          <w:rFonts w:ascii="Times New Roman" w:eastAsia="Times New Roman" w:hAnsi="Times New Roman" w:cs="Times New Roman"/>
          <w:bCs/>
          <w:sz w:val="28"/>
          <w:szCs w:val="28"/>
          <w:lang w:eastAsia="ru-RU"/>
        </w:rPr>
        <w:t>В соответствии с п.2.5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161F77" w:rsidRPr="002E03D1">
        <w:rPr>
          <w:rFonts w:ascii="Times New Roman" w:eastAsia="Times New Roman" w:hAnsi="Times New Roman" w:cs="Times New Roman"/>
          <w:sz w:val="28"/>
          <w:szCs w:val="28"/>
          <w:lang w:eastAsia="ru-RU"/>
        </w:rPr>
        <w:t xml:space="preserve">аключение </w:t>
      </w:r>
      <w:r w:rsidR="00161F77" w:rsidRPr="002E03D1">
        <w:rPr>
          <w:rFonts w:ascii="Times New Roman" w:hAnsi="Times New Roman" w:cs="Times New Roman"/>
          <w:sz w:val="28"/>
          <w:szCs w:val="28"/>
        </w:rPr>
        <w:t xml:space="preserve">по результатам внешней проверки годовой бюджетной отчетности </w:t>
      </w:r>
      <w:r w:rsidR="000F6647" w:rsidRPr="002E03D1">
        <w:rPr>
          <w:rFonts w:ascii="Times New Roman" w:hAnsi="Times New Roman" w:cs="Times New Roman"/>
          <w:sz w:val="28"/>
          <w:szCs w:val="28"/>
        </w:rPr>
        <w:t>получателя</w:t>
      </w:r>
      <w:r>
        <w:rPr>
          <w:rFonts w:ascii="Times New Roman" w:hAnsi="Times New Roman" w:cs="Times New Roman"/>
          <w:sz w:val="28"/>
          <w:szCs w:val="28"/>
        </w:rPr>
        <w:t xml:space="preserve"> </w:t>
      </w:r>
      <w:r w:rsidR="003B098F" w:rsidRPr="002E03D1">
        <w:rPr>
          <w:rFonts w:ascii="Times New Roman" w:hAnsi="Times New Roman" w:cs="Times New Roman"/>
          <w:sz w:val="28"/>
          <w:szCs w:val="28"/>
        </w:rPr>
        <w:t xml:space="preserve">бюджетных средств </w:t>
      </w:r>
      <w:r w:rsidR="00161F77" w:rsidRPr="002E03D1">
        <w:rPr>
          <w:rFonts w:ascii="Times New Roman" w:hAnsi="Times New Roman" w:cs="Times New Roman"/>
          <w:sz w:val="28"/>
          <w:szCs w:val="28"/>
        </w:rPr>
        <w:t xml:space="preserve">является приложением к заключению </w:t>
      </w:r>
      <w:r w:rsidR="003B098F" w:rsidRPr="002E03D1">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Pr>
          <w:rFonts w:ascii="Times New Roman" w:hAnsi="Times New Roman"/>
          <w:sz w:val="28"/>
          <w:szCs w:val="28"/>
        </w:rPr>
        <w:t>9</w:t>
      </w:r>
      <w:r w:rsidR="003B098F" w:rsidRPr="002E03D1">
        <w:rPr>
          <w:rFonts w:ascii="Times New Roman" w:hAnsi="Times New Roman"/>
          <w:sz w:val="28"/>
          <w:szCs w:val="28"/>
        </w:rPr>
        <w:t xml:space="preserve"> год.</w:t>
      </w:r>
      <w:bookmarkStart w:id="0" w:name="_GoBack"/>
      <w:bookmarkEnd w:id="0"/>
    </w:p>
    <w:p w:rsidR="00161F77" w:rsidRPr="002E03D1" w:rsidRDefault="00161F77" w:rsidP="003B098F">
      <w:pPr>
        <w:spacing w:after="0" w:line="240" w:lineRule="auto"/>
        <w:ind w:firstLine="720"/>
        <w:jc w:val="both"/>
        <w:textAlignment w:val="top"/>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   </w:t>
      </w:r>
      <w:r w:rsidRPr="002E03D1">
        <w:rPr>
          <w:rFonts w:ascii="Times New Roman" w:eastAsia="Times New Roman" w:hAnsi="Times New Roman" w:cs="Times New Roman"/>
          <w:sz w:val="28"/>
          <w:szCs w:val="28"/>
          <w:lang w:eastAsia="ru-RU"/>
        </w:rPr>
        <w:tab/>
      </w: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Аудитор Контрольно-ревизионной</w:t>
      </w:r>
    </w:p>
    <w:p w:rsidR="00161F77" w:rsidRPr="002E03D1"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2E03D1">
        <w:rPr>
          <w:rFonts w:ascii="Times New Roman" w:eastAsia="Times New Roman" w:hAnsi="Times New Roman" w:cs="Times New Roman"/>
          <w:sz w:val="28"/>
          <w:szCs w:val="28"/>
          <w:lang w:eastAsia="ru-RU"/>
        </w:rPr>
        <w:t>комиссии муниципального образования</w:t>
      </w:r>
    </w:p>
    <w:p w:rsidR="00C66D4F" w:rsidRPr="002E03D1" w:rsidRDefault="00161F77" w:rsidP="007F4C8E">
      <w:pPr>
        <w:spacing w:after="0" w:line="240" w:lineRule="auto"/>
        <w:jc w:val="both"/>
        <w:textAlignment w:val="top"/>
        <w:rPr>
          <w:rFonts w:ascii="Arial" w:eastAsia="Times New Roman" w:hAnsi="Arial" w:cs="Arial"/>
          <w:b/>
          <w:bCs/>
          <w:sz w:val="18"/>
          <w:szCs w:val="18"/>
          <w:lang w:eastAsia="ru-RU"/>
        </w:rPr>
      </w:pPr>
      <w:r w:rsidRPr="002E03D1">
        <w:rPr>
          <w:rFonts w:ascii="Times New Roman" w:eastAsia="Times New Roman" w:hAnsi="Times New Roman" w:cs="Times New Roman"/>
          <w:sz w:val="28"/>
          <w:szCs w:val="28"/>
          <w:lang w:eastAsia="ru-RU"/>
        </w:rPr>
        <w:t>«Вяземский район» Смоленской области                                     Н.С. Смирнова</w:t>
      </w:r>
    </w:p>
    <w:p w:rsidR="00C66D4F" w:rsidRDefault="00C66D4F"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58105A" w:rsidRDefault="0058105A" w:rsidP="004E0CF4">
      <w:pPr>
        <w:spacing w:after="0" w:line="240" w:lineRule="auto"/>
        <w:rPr>
          <w:rFonts w:ascii="Arial" w:eastAsia="Times New Roman" w:hAnsi="Arial" w:cs="Arial"/>
          <w:b/>
          <w:bCs/>
          <w:sz w:val="18"/>
          <w:szCs w:val="18"/>
          <w:lang w:eastAsia="ru-RU"/>
        </w:rPr>
      </w:pPr>
    </w:p>
    <w:sectPr w:rsidR="0058105A" w:rsidSect="007F4C8E">
      <w:footerReference w:type="default" r:id="rId54"/>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71" w:rsidRDefault="002A6971" w:rsidP="007F4C8E">
      <w:pPr>
        <w:spacing w:after="0" w:line="240" w:lineRule="auto"/>
      </w:pPr>
      <w:r>
        <w:separator/>
      </w:r>
    </w:p>
  </w:endnote>
  <w:endnote w:type="continuationSeparator" w:id="0">
    <w:p w:rsidR="002A6971" w:rsidRDefault="002A6971"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42903"/>
      <w:docPartObj>
        <w:docPartGallery w:val="Page Numbers (Bottom of Page)"/>
        <w:docPartUnique/>
      </w:docPartObj>
    </w:sdtPr>
    <w:sdtEndPr/>
    <w:sdtContent>
      <w:p w:rsidR="00326164" w:rsidRDefault="000E6E4C">
        <w:pPr>
          <w:pStyle w:val="ab"/>
          <w:jc w:val="right"/>
        </w:pPr>
        <w:r>
          <w:rPr>
            <w:noProof/>
          </w:rPr>
          <w:fldChar w:fldCharType="begin"/>
        </w:r>
        <w:r>
          <w:rPr>
            <w:noProof/>
          </w:rPr>
          <w:instrText>PAGE   \* MERGEFORMAT</w:instrText>
        </w:r>
        <w:r>
          <w:rPr>
            <w:noProof/>
          </w:rPr>
          <w:fldChar w:fldCharType="separate"/>
        </w:r>
        <w:r w:rsidR="005B1942">
          <w:rPr>
            <w:noProof/>
          </w:rPr>
          <w:t>9</w:t>
        </w:r>
        <w:r>
          <w:rPr>
            <w:noProof/>
          </w:rPr>
          <w:fldChar w:fldCharType="end"/>
        </w:r>
      </w:p>
    </w:sdtContent>
  </w:sdt>
  <w:p w:rsidR="00326164" w:rsidRDefault="0032616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71" w:rsidRDefault="002A6971" w:rsidP="007F4C8E">
      <w:pPr>
        <w:spacing w:after="0" w:line="240" w:lineRule="auto"/>
      </w:pPr>
      <w:r>
        <w:separator/>
      </w:r>
    </w:p>
  </w:footnote>
  <w:footnote w:type="continuationSeparator" w:id="0">
    <w:p w:rsidR="002A6971" w:rsidRDefault="002A6971"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37C2"/>
    <w:rsid w:val="00005E2A"/>
    <w:rsid w:val="00022BDF"/>
    <w:rsid w:val="00024188"/>
    <w:rsid w:val="000365D6"/>
    <w:rsid w:val="000402F3"/>
    <w:rsid w:val="00051784"/>
    <w:rsid w:val="000561B2"/>
    <w:rsid w:val="00056CBA"/>
    <w:rsid w:val="00067226"/>
    <w:rsid w:val="000C6CFF"/>
    <w:rsid w:val="000D4F32"/>
    <w:rsid w:val="000E6E4C"/>
    <w:rsid w:val="000F2702"/>
    <w:rsid w:val="000F6647"/>
    <w:rsid w:val="00101BF9"/>
    <w:rsid w:val="0012405D"/>
    <w:rsid w:val="00130BA7"/>
    <w:rsid w:val="00137511"/>
    <w:rsid w:val="001378B3"/>
    <w:rsid w:val="00145F63"/>
    <w:rsid w:val="00161F77"/>
    <w:rsid w:val="0018290C"/>
    <w:rsid w:val="00194868"/>
    <w:rsid w:val="001A1981"/>
    <w:rsid w:val="001A7A48"/>
    <w:rsid w:val="001B7F95"/>
    <w:rsid w:val="001C095C"/>
    <w:rsid w:val="001D3AB4"/>
    <w:rsid w:val="001D4E7E"/>
    <w:rsid w:val="001D7C1F"/>
    <w:rsid w:val="001E3B73"/>
    <w:rsid w:val="001E49B7"/>
    <w:rsid w:val="001F0985"/>
    <w:rsid w:val="001F32E8"/>
    <w:rsid w:val="00214CAD"/>
    <w:rsid w:val="00233BB0"/>
    <w:rsid w:val="0023771F"/>
    <w:rsid w:val="002432F5"/>
    <w:rsid w:val="0025502C"/>
    <w:rsid w:val="00261E09"/>
    <w:rsid w:val="00264058"/>
    <w:rsid w:val="002740D1"/>
    <w:rsid w:val="002903A9"/>
    <w:rsid w:val="002967CE"/>
    <w:rsid w:val="002A2949"/>
    <w:rsid w:val="002A467B"/>
    <w:rsid w:val="002A62D3"/>
    <w:rsid w:val="002A6971"/>
    <w:rsid w:val="002A7812"/>
    <w:rsid w:val="002B64FB"/>
    <w:rsid w:val="002C51DE"/>
    <w:rsid w:val="002D2AD8"/>
    <w:rsid w:val="002D356F"/>
    <w:rsid w:val="002D69BC"/>
    <w:rsid w:val="002D7103"/>
    <w:rsid w:val="002E03D1"/>
    <w:rsid w:val="00313E00"/>
    <w:rsid w:val="00320D93"/>
    <w:rsid w:val="00326164"/>
    <w:rsid w:val="00337E74"/>
    <w:rsid w:val="00343E7B"/>
    <w:rsid w:val="00353AD3"/>
    <w:rsid w:val="003652A1"/>
    <w:rsid w:val="00375F08"/>
    <w:rsid w:val="003820E6"/>
    <w:rsid w:val="003A6232"/>
    <w:rsid w:val="003B098F"/>
    <w:rsid w:val="003C42C2"/>
    <w:rsid w:val="003C42EA"/>
    <w:rsid w:val="003D4373"/>
    <w:rsid w:val="003D593B"/>
    <w:rsid w:val="003E154A"/>
    <w:rsid w:val="003E243B"/>
    <w:rsid w:val="003F0607"/>
    <w:rsid w:val="0040425C"/>
    <w:rsid w:val="00413AB9"/>
    <w:rsid w:val="004270E2"/>
    <w:rsid w:val="00444BA8"/>
    <w:rsid w:val="004509F2"/>
    <w:rsid w:val="00453426"/>
    <w:rsid w:val="00465E74"/>
    <w:rsid w:val="00492911"/>
    <w:rsid w:val="004A2489"/>
    <w:rsid w:val="004A5476"/>
    <w:rsid w:val="004A6921"/>
    <w:rsid w:val="004B55BA"/>
    <w:rsid w:val="004C4406"/>
    <w:rsid w:val="004C4E7E"/>
    <w:rsid w:val="004E0CF4"/>
    <w:rsid w:val="00524BCA"/>
    <w:rsid w:val="00532A1F"/>
    <w:rsid w:val="0055056A"/>
    <w:rsid w:val="00556100"/>
    <w:rsid w:val="00566B86"/>
    <w:rsid w:val="00567F07"/>
    <w:rsid w:val="005721A2"/>
    <w:rsid w:val="005757F0"/>
    <w:rsid w:val="0058105A"/>
    <w:rsid w:val="005B1273"/>
    <w:rsid w:val="005B1942"/>
    <w:rsid w:val="005B3757"/>
    <w:rsid w:val="005B5697"/>
    <w:rsid w:val="005B6DC4"/>
    <w:rsid w:val="005C7A85"/>
    <w:rsid w:val="005E13B2"/>
    <w:rsid w:val="0060620F"/>
    <w:rsid w:val="00624E82"/>
    <w:rsid w:val="00634C52"/>
    <w:rsid w:val="00656254"/>
    <w:rsid w:val="0065659D"/>
    <w:rsid w:val="006678DB"/>
    <w:rsid w:val="00671FD0"/>
    <w:rsid w:val="006760B8"/>
    <w:rsid w:val="00677475"/>
    <w:rsid w:val="00682016"/>
    <w:rsid w:val="006919A7"/>
    <w:rsid w:val="006939D1"/>
    <w:rsid w:val="006A7D2A"/>
    <w:rsid w:val="006D018F"/>
    <w:rsid w:val="006D7463"/>
    <w:rsid w:val="006E1422"/>
    <w:rsid w:val="007112F5"/>
    <w:rsid w:val="00711DC3"/>
    <w:rsid w:val="00711F79"/>
    <w:rsid w:val="0073764C"/>
    <w:rsid w:val="007436FD"/>
    <w:rsid w:val="007626C8"/>
    <w:rsid w:val="00765F76"/>
    <w:rsid w:val="007664A4"/>
    <w:rsid w:val="0076747E"/>
    <w:rsid w:val="00776D19"/>
    <w:rsid w:val="00783475"/>
    <w:rsid w:val="0078596D"/>
    <w:rsid w:val="0079156D"/>
    <w:rsid w:val="00797229"/>
    <w:rsid w:val="007A6F51"/>
    <w:rsid w:val="007C4E39"/>
    <w:rsid w:val="007E1C8F"/>
    <w:rsid w:val="007F093E"/>
    <w:rsid w:val="007F4C8E"/>
    <w:rsid w:val="00814069"/>
    <w:rsid w:val="00814E66"/>
    <w:rsid w:val="00817527"/>
    <w:rsid w:val="008449B2"/>
    <w:rsid w:val="00846B4A"/>
    <w:rsid w:val="00857451"/>
    <w:rsid w:val="0089106F"/>
    <w:rsid w:val="008915A8"/>
    <w:rsid w:val="008A0BE1"/>
    <w:rsid w:val="008A3159"/>
    <w:rsid w:val="008A63FA"/>
    <w:rsid w:val="008C0365"/>
    <w:rsid w:val="008D6840"/>
    <w:rsid w:val="008E0F2C"/>
    <w:rsid w:val="008E6FB7"/>
    <w:rsid w:val="008F3E78"/>
    <w:rsid w:val="00903BFD"/>
    <w:rsid w:val="00905EE0"/>
    <w:rsid w:val="00931B0E"/>
    <w:rsid w:val="00947441"/>
    <w:rsid w:val="00952D94"/>
    <w:rsid w:val="00955B9F"/>
    <w:rsid w:val="00961735"/>
    <w:rsid w:val="00965B72"/>
    <w:rsid w:val="0097309C"/>
    <w:rsid w:val="009770A4"/>
    <w:rsid w:val="00977AF7"/>
    <w:rsid w:val="009A7AEF"/>
    <w:rsid w:val="009D0AE3"/>
    <w:rsid w:val="009E6B3A"/>
    <w:rsid w:val="009E74EB"/>
    <w:rsid w:val="009F3558"/>
    <w:rsid w:val="009F3E51"/>
    <w:rsid w:val="00A20016"/>
    <w:rsid w:val="00A21E43"/>
    <w:rsid w:val="00A343A3"/>
    <w:rsid w:val="00A46872"/>
    <w:rsid w:val="00A46ED0"/>
    <w:rsid w:val="00A52A60"/>
    <w:rsid w:val="00A707ED"/>
    <w:rsid w:val="00A96B4F"/>
    <w:rsid w:val="00AA4BA1"/>
    <w:rsid w:val="00AB5D89"/>
    <w:rsid w:val="00AC7394"/>
    <w:rsid w:val="00AE0EB4"/>
    <w:rsid w:val="00B06F88"/>
    <w:rsid w:val="00B108B9"/>
    <w:rsid w:val="00B20A60"/>
    <w:rsid w:val="00B21460"/>
    <w:rsid w:val="00B27EFD"/>
    <w:rsid w:val="00B37E5E"/>
    <w:rsid w:val="00B40409"/>
    <w:rsid w:val="00B46C12"/>
    <w:rsid w:val="00B5527B"/>
    <w:rsid w:val="00B552D1"/>
    <w:rsid w:val="00B630AC"/>
    <w:rsid w:val="00B7492A"/>
    <w:rsid w:val="00B834CA"/>
    <w:rsid w:val="00BB11C5"/>
    <w:rsid w:val="00BB32AE"/>
    <w:rsid w:val="00BC1149"/>
    <w:rsid w:val="00C025FC"/>
    <w:rsid w:val="00C02857"/>
    <w:rsid w:val="00C14993"/>
    <w:rsid w:val="00C23D13"/>
    <w:rsid w:val="00C35CC9"/>
    <w:rsid w:val="00C4004C"/>
    <w:rsid w:val="00C40FCF"/>
    <w:rsid w:val="00C540AC"/>
    <w:rsid w:val="00C66D4F"/>
    <w:rsid w:val="00C67A55"/>
    <w:rsid w:val="00C72BEC"/>
    <w:rsid w:val="00C74691"/>
    <w:rsid w:val="00C81172"/>
    <w:rsid w:val="00C81703"/>
    <w:rsid w:val="00C92251"/>
    <w:rsid w:val="00C965F1"/>
    <w:rsid w:val="00CA6FE5"/>
    <w:rsid w:val="00CB2D94"/>
    <w:rsid w:val="00CD1739"/>
    <w:rsid w:val="00CE0DAC"/>
    <w:rsid w:val="00CE0ECD"/>
    <w:rsid w:val="00CF12EF"/>
    <w:rsid w:val="00D06BBB"/>
    <w:rsid w:val="00D14CB1"/>
    <w:rsid w:val="00D179DF"/>
    <w:rsid w:val="00D21236"/>
    <w:rsid w:val="00D30300"/>
    <w:rsid w:val="00D32EA8"/>
    <w:rsid w:val="00D43D4C"/>
    <w:rsid w:val="00D46570"/>
    <w:rsid w:val="00D466C8"/>
    <w:rsid w:val="00D542FC"/>
    <w:rsid w:val="00D700D0"/>
    <w:rsid w:val="00D710E3"/>
    <w:rsid w:val="00D820D8"/>
    <w:rsid w:val="00D8588D"/>
    <w:rsid w:val="00D87536"/>
    <w:rsid w:val="00DB5EE0"/>
    <w:rsid w:val="00DB610C"/>
    <w:rsid w:val="00DC6DC7"/>
    <w:rsid w:val="00DD355B"/>
    <w:rsid w:val="00DD422A"/>
    <w:rsid w:val="00DD44D2"/>
    <w:rsid w:val="00DE5CD0"/>
    <w:rsid w:val="00DE729C"/>
    <w:rsid w:val="00DE75B1"/>
    <w:rsid w:val="00DF1310"/>
    <w:rsid w:val="00DF3F09"/>
    <w:rsid w:val="00E05CF7"/>
    <w:rsid w:val="00E078C7"/>
    <w:rsid w:val="00E31E5D"/>
    <w:rsid w:val="00E34ADF"/>
    <w:rsid w:val="00E7325E"/>
    <w:rsid w:val="00E74870"/>
    <w:rsid w:val="00E76578"/>
    <w:rsid w:val="00E903F2"/>
    <w:rsid w:val="00E978A2"/>
    <w:rsid w:val="00EA0B1C"/>
    <w:rsid w:val="00EA1BF6"/>
    <w:rsid w:val="00EA6D4F"/>
    <w:rsid w:val="00EC68C9"/>
    <w:rsid w:val="00ED17C6"/>
    <w:rsid w:val="00ED4813"/>
    <w:rsid w:val="00EE17CC"/>
    <w:rsid w:val="00F00DF1"/>
    <w:rsid w:val="00F21E2D"/>
    <w:rsid w:val="00F23DA0"/>
    <w:rsid w:val="00F26BE2"/>
    <w:rsid w:val="00F436CE"/>
    <w:rsid w:val="00F43CE3"/>
    <w:rsid w:val="00F543E4"/>
    <w:rsid w:val="00F54B01"/>
    <w:rsid w:val="00F5543F"/>
    <w:rsid w:val="00F6507A"/>
    <w:rsid w:val="00F7174C"/>
    <w:rsid w:val="00F86644"/>
    <w:rsid w:val="00F92681"/>
    <w:rsid w:val="00F976D8"/>
    <w:rsid w:val="00FC57DB"/>
    <w:rsid w:val="00FD7569"/>
    <w:rsid w:val="00FE597B"/>
    <w:rsid w:val="00FE65D3"/>
    <w:rsid w:val="00FF4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2903A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95275">
      <w:bodyDiv w:val="1"/>
      <w:marLeft w:val="0"/>
      <w:marRight w:val="0"/>
      <w:marTop w:val="0"/>
      <w:marBottom w:val="0"/>
      <w:divBdr>
        <w:top w:val="none" w:sz="0" w:space="0" w:color="auto"/>
        <w:left w:val="none" w:sz="0" w:space="0" w:color="auto"/>
        <w:bottom w:val="none" w:sz="0" w:space="0" w:color="auto"/>
        <w:right w:val="none" w:sz="0" w:space="0" w:color="auto"/>
      </w:divBdr>
    </w:div>
    <w:div w:id="1383942256">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88B408EFB09C190FBA2C413B80BBF2AE7ZBi9N" TargetMode="External"/><Relationship Id="rId18" Type="http://schemas.openxmlformats.org/officeDocument/2006/relationships/hyperlink" Target="consultantplus://offline/ref=13478CD36DE3A7174AB32A6E0C0C221E347E50096F97039E1DE8E4A49E083CAC481934084B3FBC5C8B408EFB09C190FBA2C413B80BBF2AE7ZBi9N" TargetMode="External"/><Relationship Id="rId26" Type="http://schemas.openxmlformats.org/officeDocument/2006/relationships/hyperlink" Target="consultantplus://offline/ref=13478CD36DE3A7174AB32A6E0C0C221E347E50096F97039E1DE8E4A49E083CAC481934084B3FBE548E408EFB09C190FBA2C413B80BBF2AE7ZBi9N" TargetMode="External"/><Relationship Id="rId39" Type="http://schemas.openxmlformats.org/officeDocument/2006/relationships/hyperlink" Target="consultantplus://offline/ref=630D4C1B0912281D47DACE3E8B1C2CB44A7B99096051443000B00026B387CF7285CE22E75FEB5DFD9BD99AC89EF77BC53BFBCAC7378AE703iAE1J" TargetMode="External"/><Relationship Id="rId21" Type="http://schemas.openxmlformats.org/officeDocument/2006/relationships/hyperlink" Target="consultantplus://offline/ref=13478CD36DE3A7174AB32A6E0C0C221E347E50096F97039E1DE8E4A49E083CAC481934084B38BA5D8E408EFB09C190FBA2C413B80BBF2AE7ZBi9N" TargetMode="External"/><Relationship Id="rId34" Type="http://schemas.openxmlformats.org/officeDocument/2006/relationships/hyperlink" Target="consultantplus://offline/ref=0F84ABA2609031CC2EC233300CF670335CAA317254AA34EAAD8D0FF8F039A2A481773DC14A863770EF37418A15F598F78CFFEED19AF96E5CW8K8I" TargetMode="External"/><Relationship Id="rId42" Type="http://schemas.openxmlformats.org/officeDocument/2006/relationships/hyperlink" Target="consultantplus://offline/ref=630D4C1B0912281D47DACE3E8B1C2CB44A7B99096051443000B00026B387CF7285CE22E75FEB5FFF9AD99AC89EF77BC53BFBCAC7378AE703iAE1J" TargetMode="External"/><Relationship Id="rId47" Type="http://schemas.openxmlformats.org/officeDocument/2006/relationships/hyperlink" Target="consultantplus://offline/ref=630D4C1B0912281D47DACE3E8B1C2CB44A7B99096051443000B00026B387CF7285CE22EE54BC0DBDC6DFCF91C4A275DA31E5CBiCEDJ" TargetMode="External"/><Relationship Id="rId50" Type="http://schemas.openxmlformats.org/officeDocument/2006/relationships/hyperlink" Target="consultantplus://offline/ref=13478CD36DE3A7174AB32A6E0C0C221E347E50096F97039E1DE8E4A49E083CAC481934084B3FBE5D88408EFB09C190FBA2C413B80BBF2AE7ZBi9N"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3478CD36DE3A7174AB32A6E0C0C221E347E50096F97039E1DE8E4A49E083CAC481934084B3FBE5E8F408EFB09C190FBA2C413B80BBF2AE7ZBi9N" TargetMode="External"/><Relationship Id="rId17" Type="http://schemas.openxmlformats.org/officeDocument/2006/relationships/hyperlink" Target="consultantplus://offline/ref=13478CD36DE3A7174AB32A6E0C0C221E347E50096F97039E1DE8E4A49E083CAC481934084B3FB5548E408EFB09C190FBA2C413B80BBF2AE7ZBi9N" TargetMode="External"/><Relationship Id="rId25" Type="http://schemas.openxmlformats.org/officeDocument/2006/relationships/hyperlink" Target="consultantplus://offline/ref=13478CD36DE3A7174AB32A6E0C0C221E347E50096F97039E1DE8E4A49E083CAC481934084B3FBE5E8F408EFB09C190FBA2C413B80BBF2AE7ZBi9N" TargetMode="External"/><Relationship Id="rId33" Type="http://schemas.openxmlformats.org/officeDocument/2006/relationships/hyperlink" Target="consultantplus://offline/ref=0F84ABA2609031CC2EC233300CF670335CAA317254AA34EAAD8D0FF8F039A2A481773DC44A84327EB86D518E5CA19CE885E2F0D084FAW6K7I" TargetMode="External"/><Relationship Id="rId38" Type="http://schemas.openxmlformats.org/officeDocument/2006/relationships/hyperlink" Target="consultantplus://offline/ref=630D4C1B0912281D47DACE3E8B1C2CB44A7B99096051443000B00026B387CF7285CE22E75FEB5DFA97D99AC89EF77BC53BFBCAC7378AE703iAE1J" TargetMode="External"/><Relationship Id="rId46" Type="http://schemas.openxmlformats.org/officeDocument/2006/relationships/hyperlink" Target="consultantplus://offline/ref=630D4C1B0912281D47DACE3E8B1C2CB44A7B99096051443000B00026B387CF7285CE22E257E95CF2C7838ACCD7A37EDA33E6D4C62989iEEEJ" TargetMode="Externa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8BA5D8E408EFB09C190FBA2C413B80BBF2AE7ZBi9N" TargetMode="External"/><Relationship Id="rId20" Type="http://schemas.openxmlformats.org/officeDocument/2006/relationships/hyperlink" Target="consultantplus://offline/ref=13478CD36DE3A7174AB32A6E0C0C221E347E50096F97039E1DE8E4A49E083CAC481934084B3FBF5881408EFB09C190FBA2C413B80BBF2AE7ZBi9N" TargetMode="External"/><Relationship Id="rId29" Type="http://schemas.openxmlformats.org/officeDocument/2006/relationships/hyperlink" Target="consultantplus://offline/ref=630D4C1B0912281D47DACE3E8B1C2CB44A7B99096051443000B00026B387CF7285CE22E556EE55F2C7838ACCD7A37EDA33E6D4C62989iEEEJ" TargetMode="External"/><Relationship Id="rId41" Type="http://schemas.openxmlformats.org/officeDocument/2006/relationships/hyperlink" Target="consultantplus://offline/ref=630D4C1B0912281D47DACE3E8B1C2CB44A7B99096051443000B00026B387CF7285CE22E25BEA5CF2C7838ACCD7A37EDA33E6D4C62989iEEE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478CD36DE3A7174AB32A6E0C0C221E347E50096F97039E1DE8E4A49E083CAC481934084B3FBE5C81408EFB09C190FBA2C413B80BBF2AE7ZBi9N" TargetMode="External"/><Relationship Id="rId24" Type="http://schemas.openxmlformats.org/officeDocument/2006/relationships/hyperlink" Target="consultantplus://offline/ref=13478CD36DE3A7174AB32A6E0C0C221E347E50096F97039E1DE8E4A49E083CAC481934084B3FBE5C81408EFB09C190FBA2C413B80BBF2AE7ZBi9N" TargetMode="External"/><Relationship Id="rId32" Type="http://schemas.openxmlformats.org/officeDocument/2006/relationships/hyperlink" Target="consultantplus://offline/ref=0F84ABA2609031CC2EC233300CF670335CAA317254AA34EAAD8D0FF8F039A2A481773DC14A863770EF37418A15F598F78CFFEED19AF96E5CW8K8I" TargetMode="External"/><Relationship Id="rId37" Type="http://schemas.openxmlformats.org/officeDocument/2006/relationships/hyperlink" Target="consultantplus://offline/ref=630D4C1B0912281D47DACE3E8B1C2CB44A7B99096051443000B00026B387CF7285CE22E75FEB5CFE90D99AC89EF77BC53BFBCAC7378AE703iAE1J" TargetMode="External"/><Relationship Id="rId40" Type="http://schemas.openxmlformats.org/officeDocument/2006/relationships/hyperlink" Target="consultantplus://offline/ref=630D4C1B0912281D47DACE3E8B1C2CB44A7B99096051443000B00026B387CF7285CE22E75FEB5DFC97D99AC89EF77BC53BFBCAC7378AE703iAE1J" TargetMode="External"/><Relationship Id="rId45" Type="http://schemas.openxmlformats.org/officeDocument/2006/relationships/hyperlink" Target="consultantplus://offline/ref=630D4C1B0912281D47DACE3E8B1C2CB44A7B99096051443000B00026B387CF7285CE22E75FEB5CFB94D99AC89EF77BC53BFBCAC7378AE703iAE1J" TargetMode="External"/><Relationship Id="rId53" Type="http://schemas.openxmlformats.org/officeDocument/2006/relationships/hyperlink" Target="consultantplus://offline/ref=13478CD36DE3A7174AB32A6E0C0C221E347E50096F97039E1DE8E4A49E083CAC481934084B3FBE548E408EFB09C190FBA2C413B80BBF2AE7ZBi9N" TargetMode="External"/><Relationship Id="rId5" Type="http://schemas.openxmlformats.org/officeDocument/2006/relationships/settings" Target="settings.xml"/><Relationship Id="rId15" Type="http://schemas.openxmlformats.org/officeDocument/2006/relationships/hyperlink" Target="consultantplus://offline/ref=13478CD36DE3A7174AB32A6E0C0C221E347E50096F97039E1DE8E4A49E083CAC481934084B3FBF5881408EFB09C190FBA2C413B80BBF2AE7ZBi9N" TargetMode="External"/><Relationship Id="rId23" Type="http://schemas.openxmlformats.org/officeDocument/2006/relationships/hyperlink" Target="consultantplus://offline/ref=13478CD36DE3A7174AB32A6E0C0C221E347E50096F97039E1DE8E4A49E083CAC481934084B3FBE5D88408EFB09C190FBA2C413B80BBF2AE7ZBi9N" TargetMode="External"/><Relationship Id="rId28" Type="http://schemas.openxmlformats.org/officeDocument/2006/relationships/hyperlink" Target="consultantplus://offline/ref=106FDF24B18EC98F5AE5ED8DAE27478FA2132538A02F487706E0190468B3AA0335265C0237D93358E94500A93B40656CFC6DB5709516221EJ7WBJ" TargetMode="External"/><Relationship Id="rId36" Type="http://schemas.openxmlformats.org/officeDocument/2006/relationships/hyperlink" Target="consultantplus://offline/ref=630D4C1B0912281D47DACE3E8B1C2CB44A7B99096051443000B00026B387CF7285CE22E75FEB5CFE93D99AC89EF77BC53BFBCAC7378AE703iAE1J" TargetMode="External"/><Relationship Id="rId49" Type="http://schemas.openxmlformats.org/officeDocument/2006/relationships/hyperlink" Target="consultantplus://offline/ref=630D4C1B0912281D47DACE3E8B1C2CB44A7B99096051443000B00026B387CF7285CE22EE54BC0DBDC6DFCF91C4A275DA31E5CBiCEDJ" TargetMode="External"/><Relationship Id="rId10" Type="http://schemas.openxmlformats.org/officeDocument/2006/relationships/hyperlink" Target="consultantplus://offline/ref=13478CD36DE3A7174AB32A6E0C0C221E347E50096F97039E1DE8E4A49E083CAC481934084B3FBE5D88408EFB09C190FBA2C413B80BBF2AE7ZBi9N" TargetMode="External"/><Relationship Id="rId19" Type="http://schemas.openxmlformats.org/officeDocument/2006/relationships/hyperlink" Target="consultantplus://offline/ref=13478CD36DE3A7174AB32A6E0C0C221E347E50096F97039E1DE8E4A49E083CAC481934084B3FBE588B408EFB09C190FBA2C413B80BBF2AE7ZBi9N" TargetMode="External"/><Relationship Id="rId31" Type="http://schemas.openxmlformats.org/officeDocument/2006/relationships/hyperlink" Target="consultantplus://offline/ref=0F84ABA2609031CC2EC233300CF670335CAA317254AA34EAAD8D0FF8F039A2A481773DC44A84327EB86D518E5CA19CE885E2F0D084FAW6K7I" TargetMode="External"/><Relationship Id="rId44" Type="http://schemas.openxmlformats.org/officeDocument/2006/relationships/hyperlink" Target="consultantplus://offline/ref=630D4C1B0912281D47DACE3E8B1C2CB44A7B99096051443000B00026B387CF7285CE22E75FEB5CF89AD99AC89EF77BC53BFBCAC7378AE703iAE1J" TargetMode="External"/><Relationship Id="rId52" Type="http://schemas.openxmlformats.org/officeDocument/2006/relationships/hyperlink" Target="consultantplus://offline/ref=13478CD36DE3A7174AB32A6E0C0C221E347E50096F97039E1DE8E4A49E083CAC481934084B3FBE5E8F408EFB09C190FBA2C413B80BBF2AE7ZBi9N" TargetMode="External"/><Relationship Id="rId4" Type="http://schemas.microsoft.com/office/2007/relationships/stylesWithEffects" Target="stylesWithEffects.xml"/><Relationship Id="rId9" Type="http://schemas.openxmlformats.org/officeDocument/2006/relationships/hyperlink" Target="consultantplus://offline/ref=13478CD36DE3A7174AB32A6E0C0C221E347E50096F97039E1DE8E4A49E083CAC481934084B3FBC5C8B408EFB09C190FBA2C413B80BBF2AE7ZBi9N" TargetMode="External"/><Relationship Id="rId14" Type="http://schemas.openxmlformats.org/officeDocument/2006/relationships/hyperlink" Target="consultantplus://offline/ref=13478CD36DE3A7174AB32A6E0C0C221E347E50096F97039E1DE8E4A49E083CAC481934084B3FBE548E408EFB09C190FBA2C413B80BBF2AE7ZBi9N" TargetMode="External"/><Relationship Id="rId22" Type="http://schemas.openxmlformats.org/officeDocument/2006/relationships/hyperlink" Target="consultantplus://offline/ref=13478CD36DE3A7174AB32A6E0C0C221E347E50096F97039E1DE8E4A49E083CAC481934084B3FB5548E408EFB09C190FBA2C413B80BBF2AE7ZBi9N" TargetMode="External"/><Relationship Id="rId27" Type="http://schemas.openxmlformats.org/officeDocument/2006/relationships/hyperlink" Target="consultantplus://offline/ref=630D4C1B0912281D47DACE3E8B1C2CB44A7B99096051443000B00026B387CF7285CE22E75FEA55F095D99AC89EF77BC53BFBCAC7378AE703iAE1J" TargetMode="External"/><Relationship Id="rId30" Type="http://schemas.openxmlformats.org/officeDocument/2006/relationships/hyperlink" Target="consultantplus://offline/ref=146EB3EB52D9B269832346CD7C365D6BCFF54683049DE59DCADC9C5E1FD8179BD58B89373BEBC20934E9703F29620A2683270110C47F6A05F6w4L" TargetMode="External"/><Relationship Id="rId35" Type="http://schemas.openxmlformats.org/officeDocument/2006/relationships/hyperlink" Target="consultantplus://offline/ref=630D4C1B0912281D47DACE3E8B1C2CB44A7B99096051443000B00026B387CF7285CE22E75FEB5CFF95D99AC89EF77BC53BFBCAC7378AE703iAE1J" TargetMode="External"/><Relationship Id="rId43" Type="http://schemas.openxmlformats.org/officeDocument/2006/relationships/hyperlink" Target="consultantplus://offline/ref=630D4C1B0912281D47DACE3E8B1C2CB44A7B99096051443000B00026B387CF7285CE22E35EEF5FF2C7838ACCD7A37EDA33E6D4C62989iEEEJ" TargetMode="External"/><Relationship Id="rId48" Type="http://schemas.openxmlformats.org/officeDocument/2006/relationships/hyperlink" Target="consultantplus://offline/ref=7F3D6E5DB9667202195B786E9C511195C0AFAED210D5FF90FC6E41E90883B28A549AFD6C142570123BA7F7B32245AC3BDE7F009574B22376HFjEH"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13478CD36DE3A7174AB32A6E0C0C221E347E50096F97039E1DE8E4A49E083CAC481934084B3FBE5C81408EFB09C190FBA2C413B80BBF2AE7ZBi9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CBFE-E892-4950-96BC-91C12844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2711</TotalTime>
  <Pages>11</Pages>
  <Words>4769</Words>
  <Characters>27186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135</cp:revision>
  <cp:lastPrinted>2020-05-08T08:43:00Z</cp:lastPrinted>
  <dcterms:created xsi:type="dcterms:W3CDTF">2019-03-13T13:08:00Z</dcterms:created>
  <dcterms:modified xsi:type="dcterms:W3CDTF">2020-05-19T07:07:00Z</dcterms:modified>
</cp:coreProperties>
</file>