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11" w:rsidRPr="000646F0" w:rsidRDefault="00497F11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1CAA" w:rsidRPr="000646F0" w:rsidRDefault="00E71CAA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F11" w:rsidRPr="000646F0" w:rsidRDefault="00497F11" w:rsidP="00497F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</w:t>
      </w:r>
      <w:r w:rsidR="00877088" w:rsidRPr="000646F0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="00727D43" w:rsidRPr="000646F0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8A4EA5">
        <w:rPr>
          <w:rFonts w:ascii="Times New Roman" w:hAnsi="Times New Roman" w:cs="Times New Roman"/>
          <w:b/>
          <w:sz w:val="28"/>
          <w:szCs w:val="28"/>
        </w:rPr>
        <w:t>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2E776D" w:rsidRPr="000646F0">
        <w:rPr>
          <w:rFonts w:ascii="Times New Roman" w:hAnsi="Times New Roman" w:cs="Times New Roman"/>
          <w:b/>
          <w:sz w:val="28"/>
          <w:szCs w:val="28"/>
        </w:rPr>
        <w:t>»</w:t>
      </w:r>
      <w:r w:rsidR="00727D43" w:rsidRPr="00064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7F11" w:rsidRPr="000646F0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F11" w:rsidRPr="000646F0" w:rsidRDefault="00497F11" w:rsidP="00497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E71CAA" w:rsidRPr="000646F0">
        <w:rPr>
          <w:rFonts w:ascii="Times New Roman" w:hAnsi="Times New Roman" w:cs="Times New Roman"/>
          <w:sz w:val="28"/>
          <w:szCs w:val="28"/>
        </w:rPr>
        <w:t>2</w:t>
      </w:r>
      <w:r w:rsidR="00CA4C6A" w:rsidRPr="000646F0">
        <w:rPr>
          <w:rFonts w:ascii="Times New Roman" w:hAnsi="Times New Roman" w:cs="Times New Roman"/>
          <w:sz w:val="28"/>
          <w:szCs w:val="28"/>
        </w:rPr>
        <w:t>5</w:t>
      </w:r>
      <w:r w:rsidR="000372E2" w:rsidRPr="000646F0">
        <w:rPr>
          <w:rFonts w:ascii="Times New Roman" w:hAnsi="Times New Roman" w:cs="Times New Roman"/>
          <w:sz w:val="28"/>
          <w:szCs w:val="28"/>
        </w:rPr>
        <w:t>.</w:t>
      </w:r>
      <w:r w:rsidRPr="000646F0">
        <w:rPr>
          <w:rFonts w:ascii="Times New Roman" w:hAnsi="Times New Roman" w:cs="Times New Roman"/>
          <w:sz w:val="28"/>
          <w:szCs w:val="28"/>
        </w:rPr>
        <w:t>0</w:t>
      </w:r>
      <w:r w:rsidR="000372E2" w:rsidRPr="000646F0">
        <w:rPr>
          <w:rFonts w:ascii="Times New Roman" w:hAnsi="Times New Roman" w:cs="Times New Roman"/>
          <w:sz w:val="28"/>
          <w:szCs w:val="28"/>
        </w:rPr>
        <w:t>1</w:t>
      </w:r>
      <w:r w:rsidRPr="000646F0">
        <w:rPr>
          <w:rFonts w:ascii="Times New Roman" w:hAnsi="Times New Roman" w:cs="Times New Roman"/>
          <w:sz w:val="28"/>
          <w:szCs w:val="28"/>
        </w:rPr>
        <w:t>.202</w:t>
      </w:r>
      <w:r w:rsidR="000372E2" w:rsidRPr="000646F0">
        <w:rPr>
          <w:rFonts w:ascii="Times New Roman" w:hAnsi="Times New Roman" w:cs="Times New Roman"/>
          <w:sz w:val="28"/>
          <w:szCs w:val="28"/>
        </w:rPr>
        <w:t>1</w:t>
      </w:r>
      <w:r w:rsidRPr="000646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7F11" w:rsidRPr="000646F0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EA5" w:rsidRPr="008A4EA5" w:rsidRDefault="00497F11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</w:p>
    <w:p w:rsidR="008A4EA5" w:rsidRDefault="00497F11" w:rsidP="00E02C15">
      <w:pPr>
        <w:pStyle w:val="a3"/>
        <w:numPr>
          <w:ilvl w:val="0"/>
          <w:numId w:val="3"/>
        </w:numPr>
        <w:tabs>
          <w:tab w:val="left" w:pos="0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 xml:space="preserve"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</w:p>
    <w:p w:rsidR="008A4EA5" w:rsidRDefault="00497F11" w:rsidP="00E02C15">
      <w:pPr>
        <w:pStyle w:val="a3"/>
        <w:numPr>
          <w:ilvl w:val="0"/>
          <w:numId w:val="3"/>
        </w:numPr>
        <w:tabs>
          <w:tab w:val="left" w:pos="0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 xml:space="preserve">раздел 3 Положения «О 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№130, </w:t>
      </w:r>
    </w:p>
    <w:p w:rsidR="00497F11" w:rsidRPr="000646F0" w:rsidRDefault="00497F11" w:rsidP="00E02C15">
      <w:pPr>
        <w:pStyle w:val="a3"/>
        <w:numPr>
          <w:ilvl w:val="0"/>
          <w:numId w:val="3"/>
        </w:numPr>
        <w:tabs>
          <w:tab w:val="left" w:pos="0"/>
        </w:tabs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F0">
        <w:rPr>
          <w:rFonts w:ascii="Times New Roman" w:hAnsi="Times New Roman" w:cs="Times New Roman"/>
          <w:sz w:val="28"/>
          <w:szCs w:val="28"/>
        </w:rPr>
        <w:t>пункт 2.4.</w:t>
      </w:r>
      <w:r w:rsidR="00877088" w:rsidRPr="000646F0">
        <w:rPr>
          <w:rFonts w:ascii="Times New Roman" w:hAnsi="Times New Roman" w:cs="Times New Roman"/>
          <w:sz w:val="28"/>
          <w:szCs w:val="28"/>
        </w:rPr>
        <w:t>3</w:t>
      </w:r>
      <w:r w:rsidRPr="000646F0">
        <w:rPr>
          <w:rFonts w:ascii="Times New Roman" w:hAnsi="Times New Roman" w:cs="Times New Roman"/>
          <w:sz w:val="28"/>
          <w:szCs w:val="28"/>
        </w:rPr>
        <w:t>.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072A79" w:rsidRPr="000646F0">
        <w:rPr>
          <w:rFonts w:ascii="Times New Roman" w:hAnsi="Times New Roman" w:cs="Times New Roman"/>
          <w:sz w:val="28"/>
          <w:szCs w:val="28"/>
        </w:rPr>
        <w:t>1</w:t>
      </w:r>
      <w:r w:rsidRPr="000646F0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064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Контрольно-ревизионной комиссии от 2</w:t>
      </w:r>
      <w:r w:rsidR="00072A79" w:rsidRPr="0006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7088" w:rsidRPr="000646F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  <w:r w:rsidRPr="00064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72A79" w:rsidRPr="000646F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064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EA5" w:rsidRDefault="00497F11" w:rsidP="00E02C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ab/>
      </w:r>
    </w:p>
    <w:p w:rsidR="008A4EA5" w:rsidRDefault="00497F11" w:rsidP="00E02C1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Pr="00064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DD3" w:rsidRDefault="00497F11" w:rsidP="00E02C1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eastAsia="Calibri" w:hAnsi="Times New Roman" w:cs="Times New Roman"/>
          <w:sz w:val="28"/>
          <w:szCs w:val="28"/>
        </w:rPr>
        <w:t xml:space="preserve">определение соответствия действующему законодательству и нормативным правовым актам </w:t>
      </w:r>
      <w:r w:rsidR="00877088" w:rsidRPr="000646F0">
        <w:rPr>
          <w:rFonts w:ascii="Times New Roman" w:eastAsia="Calibri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проекта </w:t>
      </w:r>
      <w:r w:rsidRPr="000646F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E6DD3" w:rsidRPr="000646F0">
        <w:rPr>
          <w:rFonts w:ascii="Times New Roman" w:hAnsi="Times New Roman" w:cs="Times New Roman"/>
          <w:sz w:val="28"/>
          <w:szCs w:val="28"/>
        </w:rPr>
        <w:t>«</w:t>
      </w:r>
      <w:r w:rsidR="008A4EA5" w:rsidRPr="008A4EA5">
        <w:rPr>
          <w:rFonts w:ascii="Times New Roman" w:hAnsi="Times New Roman" w:cs="Times New Roman"/>
          <w:sz w:val="28"/>
          <w:szCs w:val="28"/>
        </w:rPr>
        <w:t>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8E6DD3" w:rsidRPr="000646F0">
        <w:rPr>
          <w:rFonts w:ascii="Times New Roman" w:hAnsi="Times New Roman" w:cs="Times New Roman"/>
          <w:sz w:val="28"/>
          <w:szCs w:val="28"/>
        </w:rPr>
        <w:t>»</w:t>
      </w:r>
      <w:r w:rsidR="00E76CA4" w:rsidRPr="000646F0">
        <w:rPr>
          <w:rFonts w:ascii="Times New Roman" w:hAnsi="Times New Roman" w:cs="Times New Roman"/>
          <w:sz w:val="28"/>
          <w:szCs w:val="28"/>
        </w:rPr>
        <w:t>.</w:t>
      </w:r>
    </w:p>
    <w:p w:rsidR="008A4EA5" w:rsidRPr="000646F0" w:rsidRDefault="008A4EA5" w:rsidP="00E02C15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F11" w:rsidRPr="000646F0" w:rsidRDefault="00497F11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497F11" w:rsidRPr="000646F0" w:rsidRDefault="00497F11" w:rsidP="00E02C15">
      <w:pPr>
        <w:pStyle w:val="a3"/>
        <w:numPr>
          <w:ilvl w:val="0"/>
          <w:numId w:val="4"/>
        </w:numPr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>Бюджетный кодекс Российской Федерации (далее - БК РФ);</w:t>
      </w:r>
    </w:p>
    <w:p w:rsidR="00B773EA" w:rsidRPr="008A4EA5" w:rsidRDefault="00497F11" w:rsidP="00E02C15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A5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06.10.2003 №131-ФЗ «Об общих принципах организации местного самоуправления в Российской Федерации</w:t>
      </w:r>
      <w:r w:rsidR="00B773EA" w:rsidRPr="008A4EA5">
        <w:rPr>
          <w:rFonts w:ascii="Times New Roman" w:hAnsi="Times New Roman" w:cs="Times New Roman"/>
          <w:sz w:val="28"/>
          <w:szCs w:val="28"/>
        </w:rPr>
        <w:t>» (далее – Федеральный закон №131-ФЗ);</w:t>
      </w:r>
    </w:p>
    <w:p w:rsidR="00497F11" w:rsidRPr="000646F0" w:rsidRDefault="00497F11" w:rsidP="00E02C15">
      <w:pPr>
        <w:pStyle w:val="a3"/>
        <w:numPr>
          <w:ilvl w:val="0"/>
          <w:numId w:val="4"/>
        </w:numPr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№6-ФЗ).</w:t>
      </w:r>
    </w:p>
    <w:p w:rsidR="008A4EA5" w:rsidRDefault="00523921" w:rsidP="00E02C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ab/>
      </w:r>
    </w:p>
    <w:p w:rsidR="008A4EA5" w:rsidRDefault="00497F11" w:rsidP="00E02C1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</w:p>
    <w:p w:rsidR="00E76CA4" w:rsidRPr="000646F0" w:rsidRDefault="008A4EA5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7F11" w:rsidRPr="000646F0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97F11"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76CA4" w:rsidRPr="000646F0">
        <w:rPr>
          <w:rFonts w:ascii="Times New Roman" w:hAnsi="Times New Roman" w:cs="Times New Roman"/>
          <w:sz w:val="28"/>
          <w:szCs w:val="28"/>
        </w:rPr>
        <w:t>«</w:t>
      </w:r>
      <w:r w:rsidRPr="008A4EA5">
        <w:rPr>
          <w:rFonts w:ascii="Times New Roman" w:hAnsi="Times New Roman" w:cs="Times New Roman"/>
          <w:sz w:val="28"/>
          <w:szCs w:val="28"/>
        </w:rPr>
        <w:t>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E76CA4" w:rsidRPr="000646F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7F80" w:rsidRPr="000646F0" w:rsidRDefault="007B7F80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Администрации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76CA4" w:rsidRPr="000646F0">
        <w:rPr>
          <w:rFonts w:ascii="Times New Roman" w:hAnsi="Times New Roman" w:cs="Times New Roman"/>
          <w:sz w:val="28"/>
          <w:szCs w:val="28"/>
        </w:rPr>
        <w:t>«</w:t>
      </w:r>
      <w:r w:rsidR="008A4EA5" w:rsidRPr="008A4EA5">
        <w:rPr>
          <w:rFonts w:ascii="Times New Roman" w:hAnsi="Times New Roman" w:cs="Times New Roman"/>
          <w:sz w:val="28"/>
          <w:szCs w:val="28"/>
        </w:rPr>
        <w:t>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E76CA4" w:rsidRPr="000646F0">
        <w:rPr>
          <w:rFonts w:ascii="Times New Roman" w:hAnsi="Times New Roman" w:cs="Times New Roman"/>
          <w:sz w:val="28"/>
          <w:szCs w:val="28"/>
        </w:rPr>
        <w:t xml:space="preserve">» </w:t>
      </w:r>
      <w:r w:rsidRPr="000646F0">
        <w:rPr>
          <w:rFonts w:ascii="Times New Roman" w:hAnsi="Times New Roman" w:cs="Times New Roman"/>
          <w:sz w:val="28"/>
          <w:szCs w:val="28"/>
        </w:rPr>
        <w:t xml:space="preserve">разработан Администрацией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7B7F80" w:rsidRPr="000646F0" w:rsidRDefault="007B7F80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514F7A" w:rsidRPr="000646F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0646F0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8A4EA5">
        <w:rPr>
          <w:rFonts w:ascii="Times New Roman" w:hAnsi="Times New Roman" w:cs="Times New Roman"/>
          <w:sz w:val="28"/>
          <w:szCs w:val="28"/>
        </w:rPr>
        <w:t>председателем</w:t>
      </w:r>
      <w:r w:rsidRPr="000646F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8A4EA5">
        <w:rPr>
          <w:rFonts w:ascii="Times New Roman" w:hAnsi="Times New Roman" w:cs="Times New Roman"/>
          <w:sz w:val="28"/>
          <w:szCs w:val="28"/>
        </w:rPr>
        <w:t>О.Н. Марфичевой</w:t>
      </w:r>
      <w:r w:rsidRPr="000646F0">
        <w:rPr>
          <w:rFonts w:ascii="Times New Roman" w:hAnsi="Times New Roman" w:cs="Times New Roman"/>
          <w:sz w:val="28"/>
          <w:szCs w:val="28"/>
        </w:rPr>
        <w:t>.</w:t>
      </w:r>
    </w:p>
    <w:p w:rsidR="007B7F80" w:rsidRPr="000646F0" w:rsidRDefault="007B7F80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EA5" w:rsidRDefault="008A4EA5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F80" w:rsidRPr="000646F0" w:rsidRDefault="009575A9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9575A9" w:rsidRPr="000646F0" w:rsidRDefault="009575A9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E5C" w:rsidRPr="000646F0" w:rsidRDefault="00E76CA4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46E5C" w:rsidRPr="000646F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46E5C"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646F0" w:rsidRPr="000646F0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</w:t>
      </w:r>
      <w:r w:rsidR="000646F0">
        <w:rPr>
          <w:rFonts w:ascii="Times New Roman" w:hAnsi="Times New Roman" w:cs="Times New Roman"/>
          <w:sz w:val="28"/>
          <w:szCs w:val="28"/>
        </w:rPr>
        <w:t xml:space="preserve"> </w:t>
      </w:r>
      <w:r w:rsidR="00E46E5C" w:rsidRPr="000646F0">
        <w:rPr>
          <w:rFonts w:ascii="Times New Roman" w:hAnsi="Times New Roman" w:cs="Times New Roman"/>
          <w:sz w:val="28"/>
          <w:szCs w:val="28"/>
        </w:rPr>
        <w:t>в Контрольно-ревизионную комиссию предоставлен 19.01.2021 года (вх. от 19.01.2021 №1</w:t>
      </w:r>
      <w:r w:rsidRPr="000646F0">
        <w:rPr>
          <w:rFonts w:ascii="Times New Roman" w:hAnsi="Times New Roman" w:cs="Times New Roman"/>
          <w:sz w:val="28"/>
          <w:szCs w:val="28"/>
        </w:rPr>
        <w:t>5</w:t>
      </w:r>
      <w:r w:rsidR="00E46E5C" w:rsidRPr="000646F0">
        <w:rPr>
          <w:rFonts w:ascii="Times New Roman" w:hAnsi="Times New Roman" w:cs="Times New Roman"/>
          <w:sz w:val="28"/>
          <w:szCs w:val="28"/>
        </w:rPr>
        <w:t>с).</w:t>
      </w:r>
    </w:p>
    <w:p w:rsidR="00E46E5C" w:rsidRPr="000646F0" w:rsidRDefault="00E46E5C" w:rsidP="00E02C1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>Заключение на проект постановления подготовлено в рамках переданных полномочий в соответствии с соглашением от 31.05.2012 №</w:t>
      </w:r>
      <w:r w:rsidR="00E76CA4" w:rsidRPr="000646F0">
        <w:rPr>
          <w:rFonts w:ascii="Times New Roman" w:hAnsi="Times New Roman" w:cs="Times New Roman"/>
          <w:sz w:val="28"/>
          <w:szCs w:val="28"/>
        </w:rPr>
        <w:t>7</w:t>
      </w:r>
      <w:r w:rsidRPr="000646F0">
        <w:rPr>
          <w:rFonts w:ascii="Times New Roman" w:hAnsi="Times New Roman" w:cs="Times New Roman"/>
          <w:sz w:val="28"/>
          <w:szCs w:val="28"/>
        </w:rPr>
        <w:t xml:space="preserve"> «О </w:t>
      </w:r>
      <w:r w:rsidRPr="000646F0">
        <w:rPr>
          <w:rFonts w:ascii="Times New Roman" w:hAnsi="Times New Roman" w:cs="Times New Roman"/>
          <w:sz w:val="28"/>
          <w:szCs w:val="28"/>
        </w:rPr>
        <w:lastRenderedPageBreak/>
        <w:t xml:space="preserve">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</w:t>
      </w:r>
      <w:r w:rsidR="00053938" w:rsidRPr="000646F0">
        <w:rPr>
          <w:rFonts w:ascii="Times New Roman" w:hAnsi="Times New Roman" w:cs="Times New Roman"/>
          <w:sz w:val="28"/>
          <w:szCs w:val="28"/>
        </w:rPr>
        <w:t>».</w:t>
      </w:r>
    </w:p>
    <w:p w:rsidR="00251F56" w:rsidRPr="000646F0" w:rsidRDefault="00072A79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ab/>
      </w:r>
      <w:r w:rsidR="00251F56" w:rsidRPr="000646F0">
        <w:rPr>
          <w:rFonts w:ascii="Times New Roman" w:hAnsi="Times New Roman" w:cs="Times New Roman"/>
          <w:sz w:val="28"/>
          <w:szCs w:val="28"/>
        </w:rPr>
        <w:tab/>
      </w:r>
    </w:p>
    <w:p w:rsidR="00C07E11" w:rsidRPr="000646F0" w:rsidRDefault="00251F56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ab/>
      </w:r>
      <w:r w:rsidR="00B773EA" w:rsidRPr="000646F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Вязьма-Брянского сельского поселения Вяземского района Смоленской области </w:t>
      </w:r>
      <w:r w:rsidR="000646F0" w:rsidRPr="000646F0">
        <w:rPr>
          <w:rFonts w:ascii="Times New Roman" w:hAnsi="Times New Roman" w:cs="Times New Roman"/>
          <w:sz w:val="28"/>
          <w:szCs w:val="28"/>
        </w:rPr>
        <w:t>«</w:t>
      </w:r>
      <w:r w:rsidR="008A4EA5" w:rsidRPr="008A4EA5">
        <w:rPr>
          <w:rFonts w:ascii="Times New Roman" w:hAnsi="Times New Roman" w:cs="Times New Roman"/>
          <w:sz w:val="28"/>
          <w:szCs w:val="28"/>
        </w:rPr>
        <w:t>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0646F0" w:rsidRPr="000646F0">
        <w:rPr>
          <w:rFonts w:ascii="Times New Roman" w:hAnsi="Times New Roman" w:cs="Times New Roman"/>
          <w:sz w:val="28"/>
          <w:szCs w:val="28"/>
        </w:rPr>
        <w:t>»</w:t>
      </w:r>
      <w:r w:rsidR="000646F0">
        <w:rPr>
          <w:rFonts w:ascii="Times New Roman" w:hAnsi="Times New Roman" w:cs="Times New Roman"/>
          <w:sz w:val="28"/>
          <w:szCs w:val="28"/>
        </w:rPr>
        <w:t xml:space="preserve"> </w:t>
      </w:r>
      <w:r w:rsidR="009D6BF7" w:rsidRPr="000646F0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62192F">
        <w:rPr>
          <w:rFonts w:ascii="Times New Roman" w:hAnsi="Times New Roman" w:cs="Times New Roman"/>
          <w:sz w:val="28"/>
          <w:szCs w:val="28"/>
        </w:rPr>
        <w:t>с</w:t>
      </w:r>
      <w:r w:rsidR="00B773EA" w:rsidRPr="000646F0">
        <w:rPr>
          <w:rFonts w:ascii="Times New Roman" w:hAnsi="Times New Roman" w:cs="Times New Roman"/>
          <w:sz w:val="28"/>
          <w:szCs w:val="28"/>
        </w:rPr>
        <w:t xml:space="preserve"> Б</w:t>
      </w:r>
      <w:r w:rsidR="008A4EA5">
        <w:rPr>
          <w:rFonts w:ascii="Times New Roman" w:hAnsi="Times New Roman" w:cs="Times New Roman"/>
          <w:sz w:val="28"/>
          <w:szCs w:val="28"/>
        </w:rPr>
        <w:t>юджетн</w:t>
      </w:r>
      <w:r w:rsidR="0062192F">
        <w:rPr>
          <w:rFonts w:ascii="Times New Roman" w:hAnsi="Times New Roman" w:cs="Times New Roman"/>
          <w:sz w:val="28"/>
          <w:szCs w:val="28"/>
        </w:rPr>
        <w:t>ым</w:t>
      </w:r>
      <w:r w:rsidR="008A4EA5">
        <w:rPr>
          <w:rFonts w:ascii="Times New Roman" w:hAnsi="Times New Roman" w:cs="Times New Roman"/>
          <w:sz w:val="28"/>
          <w:szCs w:val="28"/>
        </w:rPr>
        <w:t xml:space="preserve"> </w:t>
      </w:r>
      <w:r w:rsidR="00B773EA" w:rsidRPr="000646F0">
        <w:rPr>
          <w:rFonts w:ascii="Times New Roman" w:hAnsi="Times New Roman" w:cs="Times New Roman"/>
          <w:sz w:val="28"/>
          <w:szCs w:val="28"/>
        </w:rPr>
        <w:t>К</w:t>
      </w:r>
      <w:r w:rsidR="008A4EA5">
        <w:rPr>
          <w:rFonts w:ascii="Times New Roman" w:hAnsi="Times New Roman" w:cs="Times New Roman"/>
          <w:sz w:val="28"/>
          <w:szCs w:val="28"/>
        </w:rPr>
        <w:t>одекс</w:t>
      </w:r>
      <w:r w:rsidR="0062192F">
        <w:rPr>
          <w:rFonts w:ascii="Times New Roman" w:hAnsi="Times New Roman" w:cs="Times New Roman"/>
          <w:sz w:val="28"/>
          <w:szCs w:val="28"/>
        </w:rPr>
        <w:t>ом</w:t>
      </w:r>
      <w:r w:rsidR="00B773EA" w:rsidRPr="000646F0">
        <w:rPr>
          <w:rFonts w:ascii="Times New Roman" w:hAnsi="Times New Roman" w:cs="Times New Roman"/>
          <w:sz w:val="28"/>
          <w:szCs w:val="28"/>
        </w:rPr>
        <w:t xml:space="preserve"> Р</w:t>
      </w:r>
      <w:r w:rsidR="008A4EA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773EA" w:rsidRPr="000646F0">
        <w:rPr>
          <w:rFonts w:ascii="Times New Roman" w:hAnsi="Times New Roman" w:cs="Times New Roman"/>
          <w:sz w:val="28"/>
          <w:szCs w:val="28"/>
        </w:rPr>
        <w:t>Ф</w:t>
      </w:r>
      <w:r w:rsidR="008A4EA5">
        <w:rPr>
          <w:rFonts w:ascii="Times New Roman" w:hAnsi="Times New Roman" w:cs="Times New Roman"/>
          <w:sz w:val="28"/>
          <w:szCs w:val="28"/>
        </w:rPr>
        <w:t>едерации</w:t>
      </w:r>
      <w:r w:rsidR="005E7F2C" w:rsidRPr="000646F0">
        <w:rPr>
          <w:rFonts w:ascii="Times New Roman" w:hAnsi="Times New Roman" w:cs="Times New Roman"/>
          <w:sz w:val="28"/>
          <w:szCs w:val="28"/>
        </w:rPr>
        <w:t>.</w:t>
      </w:r>
    </w:p>
    <w:p w:rsidR="00CA4C6A" w:rsidRPr="0062192F" w:rsidRDefault="00CA4C6A" w:rsidP="00E02C1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2F" w:rsidRPr="0062192F" w:rsidRDefault="0062192F" w:rsidP="00E02C15">
      <w:pPr>
        <w:pStyle w:val="ConsPlusNormal"/>
        <w:ind w:firstLine="709"/>
        <w:jc w:val="both"/>
        <w:rPr>
          <w:sz w:val="28"/>
          <w:szCs w:val="28"/>
        </w:rPr>
      </w:pPr>
      <w:r w:rsidRPr="0062192F">
        <w:rPr>
          <w:sz w:val="28"/>
          <w:szCs w:val="28"/>
        </w:rPr>
        <w:t>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 (</w:t>
      </w:r>
      <w:hyperlink r:id="rId7" w:history="1">
        <w:r w:rsidRPr="0062192F">
          <w:rPr>
            <w:sz w:val="28"/>
            <w:szCs w:val="28"/>
          </w:rPr>
          <w:t>ч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 xml:space="preserve"> 132</w:t>
        </w:r>
      </w:hyperlink>
      <w:r w:rsidRPr="0062192F">
        <w:rPr>
          <w:sz w:val="28"/>
          <w:szCs w:val="28"/>
        </w:rPr>
        <w:t xml:space="preserve"> Конституции Российской Федерации).</w:t>
      </w:r>
    </w:p>
    <w:p w:rsidR="0062192F" w:rsidRPr="0062192F" w:rsidRDefault="0062192F" w:rsidP="00E02C15">
      <w:pPr>
        <w:pStyle w:val="ConsPlusNormal"/>
        <w:spacing w:before="1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8" w:history="1">
        <w:r w:rsidRPr="0062192F">
          <w:rPr>
            <w:sz w:val="28"/>
            <w:szCs w:val="28"/>
          </w:rPr>
          <w:t>части 1</w:t>
        </w:r>
      </w:hyperlink>
      <w:r w:rsidRPr="0062192F">
        <w:rPr>
          <w:sz w:val="28"/>
          <w:szCs w:val="28"/>
        </w:rPr>
        <w:t xml:space="preserve"> и </w:t>
      </w:r>
      <w:hyperlink r:id="rId9" w:history="1">
        <w:r w:rsidRPr="0062192F">
          <w:rPr>
            <w:sz w:val="28"/>
            <w:szCs w:val="28"/>
          </w:rPr>
          <w:t>3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52</w:t>
        </w:r>
      </w:hyperlink>
      <w:r w:rsidRPr="0062192F">
        <w:rPr>
          <w:sz w:val="28"/>
          <w:szCs w:val="28"/>
        </w:rPr>
        <w:t xml:space="preserve"> Федерального закона</w:t>
      </w:r>
      <w:r w:rsidR="002B15FA">
        <w:rPr>
          <w:sz w:val="28"/>
          <w:szCs w:val="28"/>
        </w:rPr>
        <w:t xml:space="preserve"> </w:t>
      </w:r>
      <w:r w:rsidR="002B15FA" w:rsidRPr="002B15FA">
        <w:rPr>
          <w:sz w:val="28"/>
          <w:szCs w:val="28"/>
        </w:rPr>
        <w:t>от 06.10.2003</w:t>
      </w:r>
      <w:r w:rsidRPr="0062192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2192F">
        <w:rPr>
          <w:sz w:val="28"/>
          <w:szCs w:val="28"/>
        </w:rPr>
        <w:t>131-ФЗ</w:t>
      </w:r>
      <w:r w:rsidR="002B15FA">
        <w:rPr>
          <w:sz w:val="28"/>
          <w:szCs w:val="28"/>
        </w:rPr>
        <w:t xml:space="preserve"> «</w:t>
      </w:r>
      <w:r w:rsidR="002B15FA" w:rsidRPr="002B15F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B15FA">
        <w:rPr>
          <w:sz w:val="28"/>
          <w:szCs w:val="28"/>
        </w:rPr>
        <w:t xml:space="preserve">» (далее - </w:t>
      </w:r>
      <w:r w:rsidR="002B15FA" w:rsidRPr="002B15FA">
        <w:rPr>
          <w:sz w:val="28"/>
          <w:szCs w:val="28"/>
        </w:rPr>
        <w:t>Федеральн</w:t>
      </w:r>
      <w:r w:rsidR="002B15FA">
        <w:rPr>
          <w:sz w:val="28"/>
          <w:szCs w:val="28"/>
        </w:rPr>
        <w:t>ый</w:t>
      </w:r>
      <w:r w:rsidR="002B15FA" w:rsidRPr="002B15FA">
        <w:rPr>
          <w:sz w:val="28"/>
          <w:szCs w:val="28"/>
        </w:rPr>
        <w:t xml:space="preserve"> закон от 06.10.2003 №131-ФЗ</w:t>
      </w:r>
      <w:r w:rsidR="002B15F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2192F">
        <w:rPr>
          <w:sz w:val="28"/>
          <w:szCs w:val="28"/>
        </w:rPr>
        <w:t>муниципальное образование имеет собственный бюджет (местный бюджет), его бюджетные полномочия устанавливаются Бюджетным Кодексом Российской Федерации.</w:t>
      </w:r>
    </w:p>
    <w:p w:rsidR="0062192F" w:rsidRPr="0062192F" w:rsidRDefault="0062192F" w:rsidP="00E02C15">
      <w:pPr>
        <w:pStyle w:val="ConsPlusNormal"/>
        <w:ind w:firstLine="709"/>
        <w:jc w:val="both"/>
        <w:rPr>
          <w:sz w:val="28"/>
          <w:szCs w:val="28"/>
        </w:rPr>
      </w:pPr>
      <w:r w:rsidRPr="0062192F">
        <w:rPr>
          <w:sz w:val="28"/>
          <w:szCs w:val="28"/>
        </w:rPr>
        <w:t xml:space="preserve">В соответствии </w:t>
      </w:r>
      <w:hyperlink r:id="rId10" w:history="1">
        <w:r w:rsidRPr="0062192F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 ч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15</w:t>
        </w:r>
      </w:hyperlink>
      <w:r w:rsidRPr="0062192F">
        <w:rPr>
          <w:sz w:val="28"/>
          <w:szCs w:val="28"/>
        </w:rPr>
        <w:t xml:space="preserve"> Федерального закона </w:t>
      </w:r>
      <w:r w:rsidR="002B15FA" w:rsidRPr="002B15FA">
        <w:rPr>
          <w:sz w:val="28"/>
          <w:szCs w:val="28"/>
        </w:rPr>
        <w:t>от 06.10.2003</w:t>
      </w:r>
      <w:r w:rsidR="002B15F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2192F">
        <w:rPr>
          <w:sz w:val="28"/>
          <w:szCs w:val="28"/>
        </w:rPr>
        <w:t xml:space="preserve">131-ФЗ, </w:t>
      </w:r>
      <w:hyperlink r:id="rId11" w:history="1">
        <w:r w:rsidRPr="0062192F">
          <w:rPr>
            <w:sz w:val="28"/>
            <w:szCs w:val="28"/>
          </w:rPr>
          <w:t>п</w:t>
        </w:r>
        <w:r>
          <w:rPr>
            <w:sz w:val="28"/>
            <w:szCs w:val="28"/>
          </w:rPr>
          <w:t>.1</w:t>
        </w:r>
        <w:r w:rsidRPr="0062192F">
          <w:rPr>
            <w:sz w:val="28"/>
            <w:szCs w:val="28"/>
          </w:rPr>
          <w:t xml:space="preserve">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9</w:t>
        </w:r>
      </w:hyperlink>
      <w:r w:rsidRPr="0062192F">
        <w:rPr>
          <w:sz w:val="28"/>
          <w:szCs w:val="28"/>
        </w:rPr>
        <w:t xml:space="preserve"> БК РФ составление и рассмотрение проекта бюджета муниципально</w:t>
      </w:r>
      <w:r>
        <w:rPr>
          <w:sz w:val="28"/>
          <w:szCs w:val="28"/>
        </w:rPr>
        <w:t>го</w:t>
      </w:r>
      <w:r w:rsidRPr="0062192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62192F">
        <w:rPr>
          <w:sz w:val="28"/>
          <w:szCs w:val="28"/>
        </w:rPr>
        <w:t>, утверждение и исполнение бюджета муниципально</w:t>
      </w:r>
      <w:r>
        <w:rPr>
          <w:sz w:val="28"/>
          <w:szCs w:val="28"/>
        </w:rPr>
        <w:t>го</w:t>
      </w:r>
      <w:r w:rsidRPr="0062192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62192F">
        <w:rPr>
          <w:sz w:val="28"/>
          <w:szCs w:val="28"/>
        </w:rPr>
        <w:t>, осуществление контроля за его исполнением, составление и утверждение отчета об исполнении бюджета муниципально</w:t>
      </w:r>
      <w:r>
        <w:rPr>
          <w:sz w:val="28"/>
          <w:szCs w:val="28"/>
        </w:rPr>
        <w:t>го</w:t>
      </w:r>
      <w:r w:rsidRPr="0062192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62192F">
        <w:rPr>
          <w:sz w:val="28"/>
          <w:szCs w:val="28"/>
        </w:rPr>
        <w:t xml:space="preserve"> относятся к вопросам местного значения муниципального </w:t>
      </w:r>
      <w:r>
        <w:rPr>
          <w:sz w:val="28"/>
          <w:szCs w:val="28"/>
        </w:rPr>
        <w:t>образования</w:t>
      </w:r>
      <w:r w:rsidRPr="0062192F">
        <w:rPr>
          <w:sz w:val="28"/>
          <w:szCs w:val="28"/>
        </w:rPr>
        <w:t xml:space="preserve"> и являются бюджетными полномочиями муниципального образования.</w:t>
      </w:r>
    </w:p>
    <w:p w:rsidR="0062192F" w:rsidRPr="0062192F" w:rsidRDefault="0062192F" w:rsidP="00E02C15">
      <w:pPr>
        <w:pStyle w:val="ConsPlusNormal"/>
        <w:spacing w:before="160"/>
        <w:ind w:firstLine="709"/>
        <w:jc w:val="both"/>
        <w:rPr>
          <w:sz w:val="28"/>
          <w:szCs w:val="28"/>
        </w:rPr>
      </w:pPr>
      <w:r w:rsidRPr="0062192F">
        <w:rPr>
          <w:sz w:val="28"/>
          <w:szCs w:val="28"/>
        </w:rPr>
        <w:t xml:space="preserve">Утверждение местного бюджета находится в исключительной компетенции представительного органа муниципального образования, исполнительно-распорядительные органы обеспечивают составление проекта бюджета (проекта бюджета и среднесрочного финансового плана), вносят его с необходимыми документами и материалами на утверждение представительных органов, обеспечивают исполнение бюджета и составление бюджетной отчетности, представляют отчет об исполнении бюджета на </w:t>
      </w:r>
      <w:r w:rsidRPr="0062192F">
        <w:rPr>
          <w:sz w:val="28"/>
          <w:szCs w:val="28"/>
        </w:rPr>
        <w:lastRenderedPageBreak/>
        <w:t xml:space="preserve">утверждение представительных органов, осуществляют иные полномочия, определенные </w:t>
      </w:r>
      <w:hyperlink r:id="rId12" w:history="1">
        <w:r w:rsidRPr="0062192F">
          <w:rPr>
            <w:sz w:val="28"/>
            <w:szCs w:val="28"/>
          </w:rPr>
          <w:t>БК</w:t>
        </w:r>
      </w:hyperlink>
      <w:r w:rsidRPr="0062192F">
        <w:rPr>
          <w:sz w:val="28"/>
          <w:szCs w:val="28"/>
        </w:rPr>
        <w:t xml:space="preserve"> РФ и (или) принимаемыми в соответствии с ним муниципальными правовыми актами, регулирующими бюджетные правоотношения (</w:t>
      </w:r>
      <w:hyperlink r:id="rId13" w:history="1">
        <w:r w:rsidRPr="0062192F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2 ч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10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35</w:t>
        </w:r>
      </w:hyperlink>
      <w:r w:rsidRPr="0062192F">
        <w:rPr>
          <w:sz w:val="28"/>
          <w:szCs w:val="28"/>
        </w:rPr>
        <w:t xml:space="preserve"> и </w:t>
      </w:r>
      <w:hyperlink r:id="rId14" w:history="1">
        <w:r w:rsidRPr="0062192F">
          <w:rPr>
            <w:sz w:val="28"/>
            <w:szCs w:val="28"/>
          </w:rPr>
          <w:t>ч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 xml:space="preserve"> 37</w:t>
        </w:r>
      </w:hyperlink>
      <w:r w:rsidRPr="0062192F">
        <w:rPr>
          <w:sz w:val="28"/>
          <w:szCs w:val="28"/>
        </w:rPr>
        <w:t xml:space="preserve"> Федерального закона</w:t>
      </w:r>
      <w:r w:rsidR="002B15FA">
        <w:rPr>
          <w:sz w:val="28"/>
          <w:szCs w:val="28"/>
        </w:rPr>
        <w:t xml:space="preserve"> </w:t>
      </w:r>
      <w:r w:rsidR="002B15FA" w:rsidRPr="002B15FA">
        <w:rPr>
          <w:sz w:val="28"/>
          <w:szCs w:val="28"/>
        </w:rPr>
        <w:t>от 06.10.2003</w:t>
      </w:r>
      <w:r w:rsidRPr="0062192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2192F">
        <w:rPr>
          <w:sz w:val="28"/>
          <w:szCs w:val="28"/>
        </w:rPr>
        <w:t xml:space="preserve">131-ФЗ, </w:t>
      </w:r>
      <w:hyperlink r:id="rId15" w:history="1">
        <w:r w:rsidRPr="0062192F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153</w:t>
        </w:r>
      </w:hyperlink>
      <w:r w:rsidRPr="0062192F">
        <w:rPr>
          <w:sz w:val="28"/>
          <w:szCs w:val="28"/>
        </w:rPr>
        <w:t xml:space="preserve"> и </w:t>
      </w:r>
      <w:hyperlink r:id="rId16" w:history="1">
        <w:r w:rsidRPr="0062192F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 ст</w:t>
        </w:r>
        <w:r>
          <w:rPr>
            <w:sz w:val="28"/>
            <w:szCs w:val="28"/>
          </w:rPr>
          <w:t>.</w:t>
        </w:r>
        <w:r w:rsidRPr="0062192F">
          <w:rPr>
            <w:sz w:val="28"/>
            <w:szCs w:val="28"/>
          </w:rPr>
          <w:t>154</w:t>
        </w:r>
      </w:hyperlink>
      <w:r w:rsidRPr="0062192F">
        <w:rPr>
          <w:sz w:val="28"/>
          <w:szCs w:val="28"/>
        </w:rPr>
        <w:t xml:space="preserve"> БК РФ).</w:t>
      </w:r>
    </w:p>
    <w:p w:rsidR="0062192F" w:rsidRPr="00E02C15" w:rsidRDefault="0062192F" w:rsidP="00E02C15">
      <w:pPr>
        <w:pStyle w:val="ConsPlusNormal"/>
        <w:spacing w:before="160"/>
        <w:ind w:firstLine="709"/>
        <w:jc w:val="both"/>
        <w:rPr>
          <w:sz w:val="28"/>
          <w:szCs w:val="28"/>
        </w:rPr>
      </w:pPr>
      <w:r w:rsidRPr="00E02C15">
        <w:rPr>
          <w:sz w:val="28"/>
          <w:szCs w:val="28"/>
        </w:rPr>
        <w:t xml:space="preserve">В соответствии с п.5 ст.3 БК РФ органы местного самоуправления принимают правовые акты, регулирующие бюджетные правоотношения, в пределах своей компетенции в соответствии с поименованным </w:t>
      </w:r>
      <w:hyperlink r:id="rId17" w:history="1">
        <w:r w:rsidRPr="00E02C15">
          <w:rPr>
            <w:sz w:val="28"/>
            <w:szCs w:val="28"/>
          </w:rPr>
          <w:t>кодексом</w:t>
        </w:r>
      </w:hyperlink>
      <w:r w:rsidRPr="00E02C15">
        <w:rPr>
          <w:sz w:val="28"/>
          <w:szCs w:val="28"/>
        </w:rPr>
        <w:t>.</w:t>
      </w:r>
    </w:p>
    <w:p w:rsidR="0062192F" w:rsidRPr="002B15FA" w:rsidRDefault="0062192F" w:rsidP="00E02C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15FA">
        <w:rPr>
          <w:rFonts w:ascii="Times New Roman" w:hAnsi="Times New Roman"/>
          <w:sz w:val="28"/>
          <w:szCs w:val="28"/>
        </w:rPr>
        <w:t xml:space="preserve">Согласно </w:t>
      </w:r>
      <w:hyperlink r:id="rId18" w:history="1">
        <w:r w:rsidRPr="002B15FA">
          <w:rPr>
            <w:rFonts w:ascii="Times New Roman" w:hAnsi="Times New Roman"/>
            <w:sz w:val="28"/>
            <w:szCs w:val="28"/>
          </w:rPr>
          <w:t>п.4 ст.152</w:t>
        </w:r>
      </w:hyperlink>
      <w:r w:rsidRPr="002B15FA">
        <w:rPr>
          <w:rFonts w:ascii="Times New Roman" w:hAnsi="Times New Roman"/>
          <w:sz w:val="28"/>
          <w:szCs w:val="28"/>
        </w:rPr>
        <w:t xml:space="preserve"> БК РФ особенности бюджетных полномочий участников бюджетного процесса, являющихся органами местного самоуправления, устанавливаются названным </w:t>
      </w:r>
      <w:hyperlink r:id="rId19" w:history="1">
        <w:r w:rsidRPr="002B15FA">
          <w:rPr>
            <w:rFonts w:ascii="Times New Roman" w:hAnsi="Times New Roman"/>
            <w:sz w:val="28"/>
            <w:szCs w:val="28"/>
          </w:rPr>
          <w:t>кодексом</w:t>
        </w:r>
      </w:hyperlink>
      <w:r w:rsidRPr="002B15FA">
        <w:rPr>
          <w:rFonts w:ascii="Times New Roman" w:hAnsi="Times New Roman"/>
          <w:sz w:val="28"/>
          <w:szCs w:val="28"/>
        </w:rPr>
        <w:t xml:space="preserve"> и принятыми в соответствии с ним муниципальными правовыми актами представительных органов муниципальных образований, а также в установленных ими случаях муниципальными правовыми актами местных администраций.</w:t>
      </w:r>
    </w:p>
    <w:p w:rsidR="00AE686C" w:rsidRPr="0062192F" w:rsidRDefault="00AE686C" w:rsidP="00E02C15">
      <w:pPr>
        <w:pStyle w:val="ConsPlusNormal"/>
        <w:spacing w:before="160"/>
        <w:ind w:firstLine="709"/>
        <w:jc w:val="both"/>
        <w:rPr>
          <w:sz w:val="28"/>
          <w:szCs w:val="28"/>
        </w:rPr>
      </w:pPr>
      <w:r w:rsidRPr="00AE686C">
        <w:rPr>
          <w:sz w:val="28"/>
          <w:szCs w:val="28"/>
        </w:rPr>
        <w:t xml:space="preserve">Статьей 169 </w:t>
      </w:r>
      <w:r>
        <w:rPr>
          <w:sz w:val="28"/>
          <w:szCs w:val="28"/>
        </w:rPr>
        <w:t>БК РФ</w:t>
      </w:r>
      <w:r w:rsidRPr="00AE686C">
        <w:rPr>
          <w:sz w:val="28"/>
          <w:szCs w:val="28"/>
        </w:rPr>
        <w:t xml:space="preserve"> определено, что проект местного бюджета составляется в порядке, установленном местной администрацией муниципального образования, в соответствии с Бюджетным кодексом и принимаемыми с соблюдением его требований муниципальными правовыми актами представительного органа муниципального образования. </w:t>
      </w:r>
    </w:p>
    <w:p w:rsidR="0062192F" w:rsidRDefault="00AE686C" w:rsidP="00E02C15">
      <w:pPr>
        <w:pStyle w:val="ConsPlusNormal"/>
        <w:spacing w:before="1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20" w:history="1">
        <w:r>
          <w:rPr>
            <w:sz w:val="28"/>
            <w:szCs w:val="28"/>
          </w:rPr>
          <w:t>п.</w:t>
        </w:r>
        <w:r w:rsidR="0062192F" w:rsidRPr="0062192F">
          <w:rPr>
            <w:sz w:val="28"/>
            <w:szCs w:val="28"/>
          </w:rPr>
          <w:t>3 ст</w:t>
        </w:r>
        <w:r>
          <w:rPr>
            <w:sz w:val="28"/>
            <w:szCs w:val="28"/>
          </w:rPr>
          <w:t>.</w:t>
        </w:r>
        <w:r w:rsidR="0062192F" w:rsidRPr="0062192F">
          <w:rPr>
            <w:sz w:val="28"/>
            <w:szCs w:val="28"/>
          </w:rPr>
          <w:t>184</w:t>
        </w:r>
      </w:hyperlink>
      <w:r w:rsidR="0062192F" w:rsidRPr="0062192F">
        <w:rPr>
          <w:sz w:val="28"/>
          <w:szCs w:val="28"/>
        </w:rPr>
        <w:t xml:space="preserve"> </w:t>
      </w:r>
      <w:r>
        <w:rPr>
          <w:sz w:val="28"/>
          <w:szCs w:val="28"/>
        </w:rPr>
        <w:t>БК РФ</w:t>
      </w:r>
      <w:r w:rsidR="0062192F" w:rsidRPr="0062192F">
        <w:rPr>
          <w:sz w:val="28"/>
          <w:szCs w:val="28"/>
        </w:rPr>
        <w:t xml:space="preserve"> закреплено, что порядок и сроки составления проектов местных бюджетов устанавливаются местными администрациями с соблюдением требований, устанавливаемых этим </w:t>
      </w:r>
      <w:hyperlink r:id="rId21" w:history="1">
        <w:r w:rsidR="0062192F" w:rsidRPr="0062192F">
          <w:rPr>
            <w:sz w:val="28"/>
            <w:szCs w:val="28"/>
          </w:rPr>
          <w:t>кодексом</w:t>
        </w:r>
      </w:hyperlink>
      <w:r w:rsidR="0062192F" w:rsidRPr="0062192F">
        <w:rPr>
          <w:sz w:val="28"/>
          <w:szCs w:val="28"/>
        </w:rPr>
        <w:t xml:space="preserve"> и муниципальными правовыми актами представительных органов муниципальных образований.</w:t>
      </w:r>
    </w:p>
    <w:p w:rsidR="0062192F" w:rsidRPr="002B15FA" w:rsidRDefault="002B15FA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ст.187 БК РФ п</w:t>
      </w:r>
      <w:r w:rsidR="00AE686C" w:rsidRPr="002B15FA">
        <w:rPr>
          <w:rFonts w:ascii="Times New Roman" w:hAnsi="Times New Roman" w:cs="Times New Roman"/>
          <w:sz w:val="28"/>
          <w:szCs w:val="28"/>
        </w:rPr>
        <w:t>орядок рассмотрения проекта решения о бюджете и его утверждения определяется для местного бюджета муниципальным правовым актом представительного органа муниципального образования в соответствии с требованиями Бюджетного кодекса.</w:t>
      </w:r>
    </w:p>
    <w:p w:rsidR="0071182F" w:rsidRPr="002B15FA" w:rsidRDefault="0071182F" w:rsidP="00E02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1A3" w:rsidRPr="002B15FA" w:rsidRDefault="00E261A3" w:rsidP="002B15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938" w:rsidRPr="000646F0" w:rsidRDefault="00D12CC1" w:rsidP="00D12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D12CC1" w:rsidRPr="000646F0" w:rsidRDefault="00D12CC1" w:rsidP="00D12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6C3" w:rsidRPr="002E088F" w:rsidRDefault="00553E82" w:rsidP="002E0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88F">
        <w:rPr>
          <w:rFonts w:ascii="Times New Roman" w:hAnsi="Times New Roman" w:cs="Times New Roman"/>
          <w:sz w:val="28"/>
          <w:szCs w:val="28"/>
        </w:rPr>
        <w:t>Представленный 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</w:t>
      </w:r>
      <w:r w:rsidR="00D336C3" w:rsidRPr="002E088F">
        <w:rPr>
          <w:rFonts w:ascii="Times New Roman" w:hAnsi="Times New Roman" w:cs="Times New Roman"/>
          <w:sz w:val="28"/>
          <w:szCs w:val="28"/>
        </w:rPr>
        <w:t xml:space="preserve"> </w:t>
      </w:r>
      <w:r w:rsidRPr="002E088F">
        <w:rPr>
          <w:rFonts w:ascii="Times New Roman" w:hAnsi="Times New Roman" w:cs="Times New Roman"/>
          <w:sz w:val="28"/>
          <w:szCs w:val="28"/>
        </w:rPr>
        <w:t>соответствует Бюджетному Кодексу Российской Федерации</w:t>
      </w:r>
      <w:r w:rsidR="002E088F">
        <w:rPr>
          <w:rFonts w:ascii="Times New Roman" w:hAnsi="Times New Roman" w:cs="Times New Roman"/>
          <w:sz w:val="28"/>
          <w:szCs w:val="28"/>
        </w:rPr>
        <w:t>.</w:t>
      </w:r>
    </w:p>
    <w:p w:rsidR="00053938" w:rsidRPr="000646F0" w:rsidRDefault="00053938" w:rsidP="00F9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CAA" w:rsidRPr="000646F0" w:rsidRDefault="00D12CC1" w:rsidP="009F3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F0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71CAA" w:rsidRPr="000646F0">
        <w:rPr>
          <w:rFonts w:ascii="Times New Roman" w:hAnsi="Times New Roman" w:cs="Times New Roman"/>
          <w:b/>
          <w:sz w:val="28"/>
          <w:szCs w:val="28"/>
        </w:rPr>
        <w:t>редложения</w:t>
      </w:r>
    </w:p>
    <w:p w:rsidR="00E71CAA" w:rsidRPr="000646F0" w:rsidRDefault="00E71CAA" w:rsidP="00E71C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C7B" w:rsidRPr="000646F0" w:rsidRDefault="00E71CAA" w:rsidP="004C7C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6F0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предоставленный Администрацией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F3BC6" w:rsidRPr="000646F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F3BC6"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94C6F" w:rsidRPr="000646F0">
        <w:rPr>
          <w:rFonts w:ascii="Times New Roman" w:hAnsi="Times New Roman" w:cs="Times New Roman"/>
          <w:sz w:val="28"/>
          <w:szCs w:val="28"/>
        </w:rPr>
        <w:t>«</w:t>
      </w:r>
      <w:r w:rsidR="002E088F" w:rsidRPr="002E088F">
        <w:rPr>
          <w:rFonts w:ascii="Times New Roman" w:hAnsi="Times New Roman" w:cs="Times New Roman"/>
          <w:sz w:val="28"/>
          <w:szCs w:val="28"/>
        </w:rPr>
        <w:t>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894C6F" w:rsidRPr="000646F0">
        <w:rPr>
          <w:rFonts w:ascii="Times New Roman" w:hAnsi="Times New Roman" w:cs="Times New Roman"/>
          <w:sz w:val="28"/>
          <w:szCs w:val="28"/>
        </w:rPr>
        <w:t>»</w:t>
      </w:r>
      <w:r w:rsidRPr="000646F0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Администрации </w:t>
      </w:r>
      <w:r w:rsidR="00877088" w:rsidRPr="000646F0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646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94C6F" w:rsidRPr="000646F0">
        <w:rPr>
          <w:rFonts w:ascii="Times New Roman" w:hAnsi="Times New Roman" w:cs="Times New Roman"/>
          <w:b/>
          <w:i/>
          <w:sz w:val="28"/>
          <w:szCs w:val="28"/>
        </w:rPr>
        <w:t>утвер</w:t>
      </w:r>
      <w:r w:rsidR="002E088F">
        <w:rPr>
          <w:rFonts w:ascii="Times New Roman" w:hAnsi="Times New Roman" w:cs="Times New Roman"/>
          <w:b/>
          <w:i/>
          <w:sz w:val="28"/>
          <w:szCs w:val="28"/>
        </w:rPr>
        <w:t>ди</w:t>
      </w:r>
      <w:r w:rsidR="00894C6F" w:rsidRPr="000646F0">
        <w:rPr>
          <w:rFonts w:ascii="Times New Roman" w:hAnsi="Times New Roman" w:cs="Times New Roman"/>
          <w:b/>
          <w:i/>
          <w:sz w:val="28"/>
          <w:szCs w:val="28"/>
        </w:rPr>
        <w:t xml:space="preserve">ть </w:t>
      </w:r>
      <w:r w:rsidR="00C77587">
        <w:rPr>
          <w:rFonts w:ascii="Times New Roman" w:hAnsi="Times New Roman" w:cs="Times New Roman"/>
          <w:sz w:val="28"/>
          <w:szCs w:val="28"/>
        </w:rPr>
        <w:t>п</w:t>
      </w:r>
      <w:r w:rsidR="00C77587" w:rsidRPr="00C77587">
        <w:rPr>
          <w:rFonts w:ascii="Times New Roman" w:hAnsi="Times New Roman" w:cs="Times New Roman"/>
          <w:sz w:val="28"/>
          <w:szCs w:val="28"/>
        </w:rPr>
        <w:t>оложени</w:t>
      </w:r>
      <w:r w:rsidR="00C77587">
        <w:rPr>
          <w:rFonts w:ascii="Times New Roman" w:hAnsi="Times New Roman" w:cs="Times New Roman"/>
          <w:sz w:val="28"/>
          <w:szCs w:val="28"/>
        </w:rPr>
        <w:t>е</w:t>
      </w:r>
      <w:r w:rsidR="00C77587" w:rsidRPr="00C77587">
        <w:rPr>
          <w:rFonts w:ascii="Times New Roman" w:hAnsi="Times New Roman" w:cs="Times New Roman"/>
          <w:sz w:val="28"/>
          <w:szCs w:val="28"/>
        </w:rPr>
        <w:t xml:space="preserve">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</w:t>
      </w:r>
      <w:r w:rsidR="004C7C7B" w:rsidRPr="00064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C77587" w:rsidRDefault="00C77587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C5379B" w:rsidRPr="00C5379B" w:rsidRDefault="00C5379B" w:rsidP="00C53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заключение составлено в </w:t>
      </w:r>
      <w:r w:rsidR="00C775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379B">
        <w:rPr>
          <w:rFonts w:ascii="Times New Roman" w:eastAsia="Times New Roman" w:hAnsi="Times New Roman" w:cs="Times New Roman"/>
          <w:sz w:val="28"/>
          <w:szCs w:val="28"/>
          <w:lang w:eastAsia="ru-RU"/>
        </w:rPr>
        <w:t>-х экземплярах:</w:t>
      </w:r>
    </w:p>
    <w:p w:rsidR="00C5379B" w:rsidRPr="00C5379B" w:rsidRDefault="00C5379B" w:rsidP="00C53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экземпляр для Администрации </w:t>
      </w:r>
      <w:r w:rsidR="00C77587" w:rsidRPr="00C7758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Вязьма-Брянского сельского поселения Вяземского района Смоленской области</w:t>
      </w:r>
      <w:r w:rsidRPr="00C5379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Направляется с сопроводительным письмом.</w:t>
      </w:r>
    </w:p>
    <w:p w:rsidR="00C5379B" w:rsidRPr="00C5379B" w:rsidRDefault="00C5379B" w:rsidP="00C53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5379B" w:rsidRDefault="00C5379B" w:rsidP="00C53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587" w:rsidRPr="00C5379B" w:rsidRDefault="00C77587" w:rsidP="00C53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5379B" w:rsidRPr="00C5379B" w:rsidRDefault="00C5379B" w:rsidP="00C53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C5379B" w:rsidRPr="00C5379B" w:rsidTr="00526166">
        <w:tc>
          <w:tcPr>
            <w:tcW w:w="5211" w:type="dxa"/>
          </w:tcPr>
          <w:p w:rsidR="00C5379B" w:rsidRPr="00C5379B" w:rsidRDefault="00C5379B" w:rsidP="00C537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79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Контрольно-ревизионной</w:t>
            </w:r>
          </w:p>
          <w:p w:rsidR="00C5379B" w:rsidRPr="00C5379B" w:rsidRDefault="00C5379B" w:rsidP="00C537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7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Комиссии муниципального образования </w:t>
            </w:r>
          </w:p>
          <w:p w:rsidR="00C5379B" w:rsidRPr="00C5379B" w:rsidRDefault="00C5379B" w:rsidP="00C537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79B">
              <w:rPr>
                <w:rFonts w:ascii="Times New Roman" w:eastAsia="Calibri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C5379B" w:rsidRPr="00C5379B" w:rsidRDefault="00C5379B" w:rsidP="00C5379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79B" w:rsidRPr="00C5379B" w:rsidRDefault="00C5379B" w:rsidP="00C5379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79B" w:rsidRPr="00C5379B" w:rsidRDefault="00C5379B" w:rsidP="00C5379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37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О.Н. Марфичева</w:t>
            </w:r>
          </w:p>
        </w:tc>
      </w:tr>
    </w:tbl>
    <w:p w:rsidR="00C5379B" w:rsidRPr="00C5379B" w:rsidRDefault="00C5379B" w:rsidP="00C53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79B" w:rsidRPr="00C5379B" w:rsidRDefault="00C5379B" w:rsidP="00C53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2E088F" w:rsidRDefault="002E088F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E71CAA" w:rsidRPr="000646F0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0646F0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E71CAA" w:rsidRPr="000646F0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0646F0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7D66AE" w:rsidRPr="000646F0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0646F0">
        <w:rPr>
          <w:rFonts w:ascii="Times New Roman" w:hAnsi="Times New Roman"/>
          <w:sz w:val="28"/>
          <w:szCs w:val="28"/>
        </w:rPr>
        <w:lastRenderedPageBreak/>
        <w:t>«Вяземский район» Смоленской области                                      И. Н. Шулякова</w:t>
      </w:r>
    </w:p>
    <w:p w:rsidR="0080786B" w:rsidRPr="000646F0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60052A" w:rsidRPr="000646F0" w:rsidRDefault="0060052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sectPr w:rsidR="0060052A" w:rsidRPr="000646F0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EC" w:rsidRDefault="009A5FEC" w:rsidP="000E00FA">
      <w:pPr>
        <w:spacing w:after="0" w:line="240" w:lineRule="auto"/>
      </w:pPr>
      <w:r>
        <w:separator/>
      </w:r>
    </w:p>
  </w:endnote>
  <w:endnote w:type="continuationSeparator" w:id="0">
    <w:p w:rsidR="009A5FEC" w:rsidRDefault="009A5FEC" w:rsidP="000E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301667"/>
      <w:docPartObj>
        <w:docPartGallery w:val="Page Numbers (Bottom of Page)"/>
        <w:docPartUnique/>
      </w:docPartObj>
    </w:sdtPr>
    <w:sdtEndPr/>
    <w:sdtContent>
      <w:p w:rsidR="000E00FA" w:rsidRDefault="000E00F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F9F">
          <w:rPr>
            <w:noProof/>
          </w:rPr>
          <w:t>5</w:t>
        </w:r>
        <w:r>
          <w:fldChar w:fldCharType="end"/>
        </w:r>
      </w:p>
    </w:sdtContent>
  </w:sdt>
  <w:p w:rsidR="000E00FA" w:rsidRDefault="000E00F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EC" w:rsidRDefault="009A5FEC" w:rsidP="000E00FA">
      <w:pPr>
        <w:spacing w:after="0" w:line="240" w:lineRule="auto"/>
      </w:pPr>
      <w:r>
        <w:separator/>
      </w:r>
    </w:p>
  </w:footnote>
  <w:footnote w:type="continuationSeparator" w:id="0">
    <w:p w:rsidR="009A5FEC" w:rsidRDefault="009A5FEC" w:rsidP="000E0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E620E3"/>
    <w:multiLevelType w:val="hybridMultilevel"/>
    <w:tmpl w:val="AD6064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BA1E2E"/>
    <w:multiLevelType w:val="hybridMultilevel"/>
    <w:tmpl w:val="2222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68A1"/>
    <w:multiLevelType w:val="hybridMultilevel"/>
    <w:tmpl w:val="7B7A05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B031E0"/>
    <w:multiLevelType w:val="hybridMultilevel"/>
    <w:tmpl w:val="5AE8F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71"/>
    <w:rsid w:val="000372E2"/>
    <w:rsid w:val="0004552E"/>
    <w:rsid w:val="00053938"/>
    <w:rsid w:val="000559C2"/>
    <w:rsid w:val="000646F0"/>
    <w:rsid w:val="000650D6"/>
    <w:rsid w:val="00066F64"/>
    <w:rsid w:val="00072A79"/>
    <w:rsid w:val="00081A8D"/>
    <w:rsid w:val="000832A0"/>
    <w:rsid w:val="00090C36"/>
    <w:rsid w:val="00091455"/>
    <w:rsid w:val="00095E21"/>
    <w:rsid w:val="000B130D"/>
    <w:rsid w:val="000E00FA"/>
    <w:rsid w:val="000E6041"/>
    <w:rsid w:val="00117A32"/>
    <w:rsid w:val="00120195"/>
    <w:rsid w:val="00130023"/>
    <w:rsid w:val="001354DE"/>
    <w:rsid w:val="001372C2"/>
    <w:rsid w:val="00137F29"/>
    <w:rsid w:val="001435C6"/>
    <w:rsid w:val="00143B01"/>
    <w:rsid w:val="00160FFD"/>
    <w:rsid w:val="00183B6C"/>
    <w:rsid w:val="00185FE1"/>
    <w:rsid w:val="00197380"/>
    <w:rsid w:val="001A2A71"/>
    <w:rsid w:val="001A7C91"/>
    <w:rsid w:val="001C3761"/>
    <w:rsid w:val="001E7B41"/>
    <w:rsid w:val="001F4918"/>
    <w:rsid w:val="0021257F"/>
    <w:rsid w:val="00250A59"/>
    <w:rsid w:val="00251F56"/>
    <w:rsid w:val="00253311"/>
    <w:rsid w:val="00260054"/>
    <w:rsid w:val="0026176E"/>
    <w:rsid w:val="002701DB"/>
    <w:rsid w:val="00271AFD"/>
    <w:rsid w:val="002919EB"/>
    <w:rsid w:val="00291C6E"/>
    <w:rsid w:val="002A3E69"/>
    <w:rsid w:val="002B15FA"/>
    <w:rsid w:val="002C7C1E"/>
    <w:rsid w:val="002E088F"/>
    <w:rsid w:val="002E776D"/>
    <w:rsid w:val="002F59E3"/>
    <w:rsid w:val="003008D8"/>
    <w:rsid w:val="003057F8"/>
    <w:rsid w:val="00305CE8"/>
    <w:rsid w:val="00312F9C"/>
    <w:rsid w:val="0033267D"/>
    <w:rsid w:val="003471FC"/>
    <w:rsid w:val="00361313"/>
    <w:rsid w:val="003772DC"/>
    <w:rsid w:val="00387EDA"/>
    <w:rsid w:val="003912C1"/>
    <w:rsid w:val="003A48C7"/>
    <w:rsid w:val="003D3C2F"/>
    <w:rsid w:val="003D507D"/>
    <w:rsid w:val="003E76ED"/>
    <w:rsid w:val="003F025B"/>
    <w:rsid w:val="00411BDB"/>
    <w:rsid w:val="0043545C"/>
    <w:rsid w:val="00453996"/>
    <w:rsid w:val="00475F9B"/>
    <w:rsid w:val="00497F11"/>
    <w:rsid w:val="004B4DCB"/>
    <w:rsid w:val="004C3C9D"/>
    <w:rsid w:val="004C72D4"/>
    <w:rsid w:val="004C7C7B"/>
    <w:rsid w:val="00513607"/>
    <w:rsid w:val="00514F7A"/>
    <w:rsid w:val="00523921"/>
    <w:rsid w:val="00553E82"/>
    <w:rsid w:val="00571C92"/>
    <w:rsid w:val="00573AD6"/>
    <w:rsid w:val="00581496"/>
    <w:rsid w:val="00586514"/>
    <w:rsid w:val="00587895"/>
    <w:rsid w:val="005B2A91"/>
    <w:rsid w:val="005B33C4"/>
    <w:rsid w:val="005E7F2C"/>
    <w:rsid w:val="0060052A"/>
    <w:rsid w:val="006014A8"/>
    <w:rsid w:val="00613877"/>
    <w:rsid w:val="0061395D"/>
    <w:rsid w:val="006202DE"/>
    <w:rsid w:val="0062192F"/>
    <w:rsid w:val="00623EA7"/>
    <w:rsid w:val="0064404E"/>
    <w:rsid w:val="0065086D"/>
    <w:rsid w:val="006906B6"/>
    <w:rsid w:val="0069192A"/>
    <w:rsid w:val="006B38E5"/>
    <w:rsid w:val="006D1E86"/>
    <w:rsid w:val="006D79D7"/>
    <w:rsid w:val="006E1044"/>
    <w:rsid w:val="006E1A12"/>
    <w:rsid w:val="0070501C"/>
    <w:rsid w:val="0071182F"/>
    <w:rsid w:val="00727955"/>
    <w:rsid w:val="00727D43"/>
    <w:rsid w:val="007313E0"/>
    <w:rsid w:val="00745105"/>
    <w:rsid w:val="00747A22"/>
    <w:rsid w:val="0075484E"/>
    <w:rsid w:val="00762CDA"/>
    <w:rsid w:val="007A070A"/>
    <w:rsid w:val="007B7F80"/>
    <w:rsid w:val="007D66AE"/>
    <w:rsid w:val="007D71A0"/>
    <w:rsid w:val="007F341E"/>
    <w:rsid w:val="007F53B2"/>
    <w:rsid w:val="0080786B"/>
    <w:rsid w:val="008352D7"/>
    <w:rsid w:val="008355B5"/>
    <w:rsid w:val="00844B57"/>
    <w:rsid w:val="00845D6D"/>
    <w:rsid w:val="00870FAF"/>
    <w:rsid w:val="008748B9"/>
    <w:rsid w:val="00877088"/>
    <w:rsid w:val="008822E8"/>
    <w:rsid w:val="00884953"/>
    <w:rsid w:val="00894C6F"/>
    <w:rsid w:val="008967E8"/>
    <w:rsid w:val="008A4EA5"/>
    <w:rsid w:val="008B0652"/>
    <w:rsid w:val="008C5F22"/>
    <w:rsid w:val="008C6F9F"/>
    <w:rsid w:val="008D295B"/>
    <w:rsid w:val="008E6DD3"/>
    <w:rsid w:val="00911EC5"/>
    <w:rsid w:val="00912512"/>
    <w:rsid w:val="009221AF"/>
    <w:rsid w:val="009402E7"/>
    <w:rsid w:val="00940A76"/>
    <w:rsid w:val="00943F1C"/>
    <w:rsid w:val="009575A9"/>
    <w:rsid w:val="00963DFF"/>
    <w:rsid w:val="009828E9"/>
    <w:rsid w:val="0099721F"/>
    <w:rsid w:val="009A0536"/>
    <w:rsid w:val="009A1B1B"/>
    <w:rsid w:val="009A5FEC"/>
    <w:rsid w:val="009C2505"/>
    <w:rsid w:val="009C67D9"/>
    <w:rsid w:val="009D16BD"/>
    <w:rsid w:val="009D5AED"/>
    <w:rsid w:val="009D6BF7"/>
    <w:rsid w:val="009F3BC6"/>
    <w:rsid w:val="009F60F5"/>
    <w:rsid w:val="00A00EC5"/>
    <w:rsid w:val="00A50A37"/>
    <w:rsid w:val="00A642C0"/>
    <w:rsid w:val="00A80692"/>
    <w:rsid w:val="00AA65CA"/>
    <w:rsid w:val="00AE008B"/>
    <w:rsid w:val="00AE686C"/>
    <w:rsid w:val="00B173DE"/>
    <w:rsid w:val="00B2195E"/>
    <w:rsid w:val="00B27971"/>
    <w:rsid w:val="00B43E73"/>
    <w:rsid w:val="00B773EA"/>
    <w:rsid w:val="00B94288"/>
    <w:rsid w:val="00BA4BAF"/>
    <w:rsid w:val="00BC2B84"/>
    <w:rsid w:val="00BC3A49"/>
    <w:rsid w:val="00BE66F3"/>
    <w:rsid w:val="00BF3710"/>
    <w:rsid w:val="00C0530A"/>
    <w:rsid w:val="00C07E11"/>
    <w:rsid w:val="00C1437C"/>
    <w:rsid w:val="00C5379B"/>
    <w:rsid w:val="00C71492"/>
    <w:rsid w:val="00C73DAC"/>
    <w:rsid w:val="00C74A53"/>
    <w:rsid w:val="00C77587"/>
    <w:rsid w:val="00C95C06"/>
    <w:rsid w:val="00CA4C6A"/>
    <w:rsid w:val="00CC780A"/>
    <w:rsid w:val="00CE223A"/>
    <w:rsid w:val="00CF6049"/>
    <w:rsid w:val="00CF745E"/>
    <w:rsid w:val="00D10407"/>
    <w:rsid w:val="00D12CC1"/>
    <w:rsid w:val="00D15A26"/>
    <w:rsid w:val="00D2331F"/>
    <w:rsid w:val="00D23693"/>
    <w:rsid w:val="00D32A99"/>
    <w:rsid w:val="00D336C3"/>
    <w:rsid w:val="00D94025"/>
    <w:rsid w:val="00DD2427"/>
    <w:rsid w:val="00DD3AFA"/>
    <w:rsid w:val="00DF1E6A"/>
    <w:rsid w:val="00DF61A8"/>
    <w:rsid w:val="00E01D83"/>
    <w:rsid w:val="00E02C15"/>
    <w:rsid w:val="00E217FE"/>
    <w:rsid w:val="00E253DC"/>
    <w:rsid w:val="00E261A3"/>
    <w:rsid w:val="00E42B90"/>
    <w:rsid w:val="00E46E5C"/>
    <w:rsid w:val="00E47F9D"/>
    <w:rsid w:val="00E707FC"/>
    <w:rsid w:val="00E71CAA"/>
    <w:rsid w:val="00E73A52"/>
    <w:rsid w:val="00E75FC1"/>
    <w:rsid w:val="00E76CA4"/>
    <w:rsid w:val="00EA3BB3"/>
    <w:rsid w:val="00F01552"/>
    <w:rsid w:val="00F139DD"/>
    <w:rsid w:val="00F255B4"/>
    <w:rsid w:val="00F86835"/>
    <w:rsid w:val="00F949C8"/>
    <w:rsid w:val="00F9505F"/>
    <w:rsid w:val="00FA636D"/>
    <w:rsid w:val="00FB2E60"/>
    <w:rsid w:val="00FB5E53"/>
    <w:rsid w:val="00FC3328"/>
    <w:rsid w:val="00FC7301"/>
    <w:rsid w:val="00FD4527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F09E"/>
  <w15:chartTrackingRefBased/>
  <w15:docId w15:val="{10F31573-CD53-4637-8754-643CB31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7F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97F11"/>
  </w:style>
  <w:style w:type="paragraph" w:customStyle="1" w:styleId="1">
    <w:name w:val="Без интервала1"/>
    <w:rsid w:val="00E71C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DE"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  <w:rsid w:val="002A3E69"/>
  </w:style>
  <w:style w:type="paragraph" w:styleId="a7">
    <w:name w:val="Normal (Web)"/>
    <w:basedOn w:val="a"/>
    <w:uiPriority w:val="99"/>
    <w:semiHidden/>
    <w:unhideWhenUsed/>
    <w:rsid w:val="0094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55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nsPlusNormal">
    <w:name w:val="ConsPlusNormal"/>
    <w:rsid w:val="00845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FF012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E0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0FA"/>
  </w:style>
  <w:style w:type="paragraph" w:styleId="ab">
    <w:name w:val="footer"/>
    <w:basedOn w:val="a"/>
    <w:link w:val="ac"/>
    <w:uiPriority w:val="99"/>
    <w:unhideWhenUsed/>
    <w:rsid w:val="000E0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0FA"/>
  </w:style>
  <w:style w:type="paragraph" w:styleId="ad">
    <w:name w:val="List Paragraph"/>
    <w:basedOn w:val="a"/>
    <w:uiPriority w:val="34"/>
    <w:qFormat/>
    <w:rsid w:val="008A4EA5"/>
    <w:pPr>
      <w:ind w:left="720"/>
      <w:contextualSpacing/>
    </w:pPr>
  </w:style>
  <w:style w:type="table" w:customStyle="1" w:styleId="10">
    <w:name w:val="Сетка таблицы1"/>
    <w:basedOn w:val="a1"/>
    <w:next w:val="ae"/>
    <w:uiPriority w:val="59"/>
    <w:rsid w:val="00C5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5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075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1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604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44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6FEC8617284710D71250F4B5EF238D41C77EBE58B5145FC24B9C196F5FF9BE6977ECF23E4956B14896DBF3AE0F3A5276B18450D510dFH" TargetMode="External"/><Relationship Id="rId13" Type="http://schemas.openxmlformats.org/officeDocument/2006/relationships/hyperlink" Target="consultantplus://offline/ref=EB6FEC8617284710D71250F4B5EF238D41C77EBE58B5145FC24B9C196F5FF9BE6977ECF63B4E59E411D9DAAFEA5F295271B18652C90C580B14d6H" TargetMode="External"/><Relationship Id="rId18" Type="http://schemas.openxmlformats.org/officeDocument/2006/relationships/hyperlink" Target="consultantplus://offline/ref=EB6FEC8617284710D71250F4B5EF238D41C67ABD51B3145FC24B9C196F5FF9BE6977ECF539475AEE4D83CAABA30A214C74AD9852D70C15d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B6FEC8617284710D71250F4B5EF238D41C67ABD51B3145FC24B9C196F5FF9BE7B77B4FA3B4B43E51BCC8CFEAC10dBH" TargetMode="External"/><Relationship Id="rId7" Type="http://schemas.openxmlformats.org/officeDocument/2006/relationships/hyperlink" Target="consultantplus://offline/ref=EB6FEC8617284710D71250F4B5EF238D40CE79B953E6435D931E921C670FB1AE2732E1F73E465EEE4D83CAABA30A214C74AD9852D70C15d9H" TargetMode="External"/><Relationship Id="rId12" Type="http://schemas.openxmlformats.org/officeDocument/2006/relationships/hyperlink" Target="consultantplus://offline/ref=EB6FEC8617284710D71250F4B5EF238D41C67ABD51B3145FC24B9C196F5FF9BE7B77B4FA3B4B43E51BCC8CFEAC10dBH" TargetMode="External"/><Relationship Id="rId17" Type="http://schemas.openxmlformats.org/officeDocument/2006/relationships/hyperlink" Target="consultantplus://offline/ref=EB6FEC8617284710D71250F4B5EF238D41C67ABD51B3145FC24B9C196F5FF9BE7B77B4FA3B4B43E51BCC8CFEAC10d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6FEC8617284710D71250F4B5EF238D41C67ABD51B3145FC24B9C196F5FF9BE6977ECF5384E5CEE4D83CAABA30A214C74AD9852D70C15d9H" TargetMode="External"/><Relationship Id="rId20" Type="http://schemas.openxmlformats.org/officeDocument/2006/relationships/hyperlink" Target="consultantplus://offline/ref=EB6FEC8617284710D71250F4B5EF238D41C67ABD51B3145FC24B9C196F5FF9BE6977ECF63B4C5BE21FD9DAAFEA5F295271B18652C90C580B14d6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B6FEC8617284710D71250F4B5EF238D41C67ABD51B3145FC24B9C196F5FF9BE6977ECFE3A4C56B14896DBF3AE0F3A5276B18450D510dF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B6FEC8617284710D71250F4B5EF238D41C67ABD51B3145FC24B9C196F5FF9BE6977ECF43D4F54EE4D83CAABA30A214C74AD9852D70C15d9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B6FEC8617284710D71250F4B5EF238D41C77EBE58B5145FC24B9C196F5FF9BE6977ECF2384956B14896DBF3AE0F3A5276B18450D510dFH" TargetMode="External"/><Relationship Id="rId19" Type="http://schemas.openxmlformats.org/officeDocument/2006/relationships/hyperlink" Target="consultantplus://offline/ref=EB6FEC8617284710D71250F4B5EF238D41C67ABD51B3145FC24B9C196F5FF9BE7B77B4FA3B4B43E51BCC8CFEAC10d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6FEC8617284710D71250F4B5EF238D41C77EBE58B5145FC24B9C196F5FF9BE6977ECF23D4F56B14896DBF3AE0F3A5276B18450D510dFH" TargetMode="External"/><Relationship Id="rId14" Type="http://schemas.openxmlformats.org/officeDocument/2006/relationships/hyperlink" Target="consultantplus://offline/ref=EB6FEC8617284710D71250F4B5EF238D41C77EBE58B5145FC24B9C196F5FF9BE6977ECF63B4E59E31ED9DAAFEA5F295271B18652C90C580B14d6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</cp:revision>
  <cp:lastPrinted>2021-01-25T11:32:00Z</cp:lastPrinted>
  <dcterms:created xsi:type="dcterms:W3CDTF">2021-03-02T11:07:00Z</dcterms:created>
  <dcterms:modified xsi:type="dcterms:W3CDTF">2021-03-02T11:07:00Z</dcterms:modified>
</cp:coreProperties>
</file>