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1228EC" w:rsidRPr="002F108A">
        <w:rPr>
          <w:rFonts w:ascii="Times New Roman" w:hAnsi="Times New Roman" w:cs="Times New Roman"/>
          <w:b/>
          <w:sz w:val="26"/>
          <w:szCs w:val="26"/>
        </w:rPr>
        <w:t>первый квартал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751B4">
        <w:rPr>
          <w:rFonts w:ascii="Times New Roman" w:hAnsi="Times New Roman" w:cs="Times New Roman"/>
          <w:b/>
          <w:sz w:val="26"/>
          <w:szCs w:val="26"/>
        </w:rPr>
        <w:t>1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7751B4" w:rsidP="007751B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0436EB"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C227FC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0436EB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B95DE2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0436EB" w:rsidRPr="009F42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</w:t>
      </w:r>
      <w:r w:rsidR="007751B4">
        <w:rPr>
          <w:rFonts w:ascii="Times New Roman" w:hAnsi="Times New Roman" w:cs="Times New Roman"/>
          <w:sz w:val="24"/>
          <w:szCs w:val="24"/>
        </w:rPr>
        <w:t>1</w:t>
      </w:r>
      <w:r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33(с изменениями)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A41D1" w:rsidRPr="002F108A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EE0D01">
        <w:rPr>
          <w:sz w:val="24"/>
          <w:szCs w:val="24"/>
        </w:rPr>
        <w:t>1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985E7D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9B5667">
        <w:rPr>
          <w:sz w:val="24"/>
          <w:szCs w:val="24"/>
        </w:rPr>
        <w:t>1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D05E93">
        <w:rPr>
          <w:sz w:val="24"/>
          <w:szCs w:val="24"/>
        </w:rPr>
        <w:t xml:space="preserve">                 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1C1517" w:rsidRPr="002F108A" w:rsidRDefault="001C1517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</w:t>
      </w:r>
      <w:r w:rsidRPr="002F108A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2F108A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EE0D01" w:rsidRPr="002F108A" w:rsidRDefault="00EE0D01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85E7D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п.5 ст.264.2 БК РФ отчет об исполнении местного бюджета за первый квартал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826A46" w:rsidRPr="00826A46">
        <w:rPr>
          <w:rFonts w:ascii="Times New Roman" w:hAnsi="Times New Roman" w:cs="Times New Roman"/>
          <w:sz w:val="24"/>
          <w:szCs w:val="24"/>
        </w:rPr>
        <w:t>13.05.2021 №225-р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>
        <w:rPr>
          <w:rFonts w:ascii="Times New Roman" w:hAnsi="Times New Roman" w:cs="Times New Roman"/>
          <w:sz w:val="24"/>
          <w:szCs w:val="24"/>
        </w:rPr>
        <w:t>1</w:t>
      </w:r>
      <w:r w:rsidR="001228EC" w:rsidRPr="002F108A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08338A" w:rsidRDefault="0008338A" w:rsidP="00826A46">
      <w:pPr>
        <w:ind w:firstLine="709"/>
        <w:jc w:val="both"/>
        <w:rPr>
          <w:sz w:val="24"/>
          <w:szCs w:val="24"/>
        </w:rPr>
      </w:pPr>
    </w:p>
    <w:p w:rsidR="00826A46" w:rsidRPr="009119C7" w:rsidRDefault="00826A46" w:rsidP="00826A46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 xml:space="preserve"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Смоленское области </w:t>
      </w:r>
      <w:r w:rsidRPr="009119C7">
        <w:rPr>
          <w:i/>
          <w:sz w:val="24"/>
          <w:szCs w:val="24"/>
        </w:rPr>
        <w:t>не позднее пяти дней после их утверждения.</w:t>
      </w: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19 мая 2021 года (вх. от 19.05.2021 №168А)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сопроводительное письмо Администрации муниципального образования «Вяземский район» Смоленской области (исх. от 19.05.2021 года №2229/02-25);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копию распоряжения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(далее – распоряжение Администрации от 13.05.2021 №225-р);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Отчет об исполнении бюджета Вяземского городского поселения Вяземского района Смоленской области за 1 квартал 2021 года (отражены доходы бюджета), утвержденный распоряжением Администрации от 13.05.2021 №225-р;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Отчет об исполнении бюджета муниципального образования «Вяземский район» Смоленской области за 1 квартал 2021 года (отражены доходы бюджета, расходы бюджета и источники финансирования дефицита бюджета), утвержденный распоряжением Администрации от 13.05.2021 №225-р;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пояснительную записку к отчету об исполнении бюджета муниципального образования «Вяземский район» Смоленской области за 1 квартал 2021 года.</w:t>
      </w:r>
    </w:p>
    <w:p w:rsidR="00826A46" w:rsidRPr="00826A46" w:rsidRDefault="00826A46" w:rsidP="00826A46">
      <w:pPr>
        <w:ind w:firstLine="567"/>
        <w:jc w:val="both"/>
        <w:rPr>
          <w:sz w:val="24"/>
          <w:szCs w:val="24"/>
        </w:rPr>
      </w:pPr>
    </w:p>
    <w:p w:rsidR="00826A46" w:rsidRPr="00826A46" w:rsidRDefault="00826A46" w:rsidP="00826A46">
      <w:pPr>
        <w:ind w:firstLine="567"/>
        <w:jc w:val="both"/>
        <w:rPr>
          <w:sz w:val="24"/>
          <w:szCs w:val="24"/>
        </w:rPr>
      </w:pPr>
      <w:r w:rsidRPr="00826A46">
        <w:rPr>
          <w:sz w:val="24"/>
          <w:szCs w:val="24"/>
        </w:rPr>
        <w:t>Согласно ст.191 ГК РФ течение срока, определенного периодом времени, начинается на следующий день после календарной даты или наступления события, которыми определено его начало.</w:t>
      </w:r>
    </w:p>
    <w:p w:rsidR="00826A46" w:rsidRPr="009119C7" w:rsidRDefault="00826A46" w:rsidP="00826A46">
      <w:pPr>
        <w:ind w:firstLine="567"/>
        <w:jc w:val="both"/>
        <w:rPr>
          <w:i/>
          <w:sz w:val="24"/>
          <w:szCs w:val="24"/>
        </w:rPr>
      </w:pPr>
      <w:r w:rsidRPr="009119C7">
        <w:rPr>
          <w:i/>
          <w:sz w:val="24"/>
          <w:szCs w:val="24"/>
        </w:rPr>
        <w:t>В нарушении п.3 ст.14 Положения о бюджетном процессе отчет об исполнении бюджета муниципального образования «Вяземский район» Смоленской области за первый квартал 2021 года предоставлен с нарушением срока в 1 (один) день.</w:t>
      </w:r>
    </w:p>
    <w:p w:rsidR="00826A46" w:rsidRDefault="00826A46" w:rsidP="00985E7D">
      <w:pPr>
        <w:ind w:firstLine="567"/>
        <w:jc w:val="both"/>
        <w:rPr>
          <w:sz w:val="24"/>
          <w:szCs w:val="24"/>
        </w:rPr>
      </w:pP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 xml:space="preserve">Пункт 2 распоряжения Администрации муниципального образования «Вяземский район» Смоленской области от 13.05.2021 №225-р «Об утверждении отчета об исполнении бюджета муниципального образования «Вяземский район» Смоленской области за 1 квартал 2021 года» содержит указание (распоряжение) </w:t>
      </w:r>
      <w:r w:rsidRPr="009119C7">
        <w:rPr>
          <w:rFonts w:eastAsia="Calibri"/>
          <w:bCs/>
          <w:i/>
          <w:sz w:val="24"/>
          <w:szCs w:val="24"/>
          <w:lang w:eastAsia="en-US"/>
        </w:rPr>
        <w:t xml:space="preserve">«Разместить настоящее распоряжение </w:t>
      </w:r>
      <w:r w:rsidRPr="009119C7">
        <w:rPr>
          <w:rFonts w:eastAsia="Calibri"/>
          <w:bCs/>
          <w:i/>
          <w:sz w:val="24"/>
          <w:szCs w:val="24"/>
          <w:u w:val="single"/>
          <w:lang w:eastAsia="en-US"/>
        </w:rPr>
        <w:t>на официальном сайте финансового управления</w:t>
      </w:r>
      <w:r w:rsidRPr="009119C7">
        <w:rPr>
          <w:rFonts w:eastAsia="Calibri"/>
          <w:bCs/>
          <w:i/>
          <w:sz w:val="24"/>
          <w:szCs w:val="24"/>
          <w:lang w:eastAsia="en-US"/>
        </w:rPr>
        <w:t xml:space="preserve"> Администрации муниципального образования «Вяземский район» Смоленской области»</w:t>
      </w:r>
      <w:r w:rsidRPr="009119C7">
        <w:rPr>
          <w:rFonts w:eastAsia="Calibri"/>
          <w:bCs/>
          <w:sz w:val="24"/>
          <w:szCs w:val="24"/>
          <w:lang w:eastAsia="en-US"/>
        </w:rPr>
        <w:t xml:space="preserve">. 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color w:val="7030A0"/>
          <w:sz w:val="24"/>
          <w:szCs w:val="24"/>
          <w:lang w:eastAsia="en-US"/>
        </w:rPr>
      </w:pP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>Согласно п.6.1. Регламента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27.03.2012 №278 (далее – Регламент Администрации от 27.03.2012 №278), муниципальными правовыми актами Администрации являются постановления и распоряжения, издаваемые Главой муниципального образования.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>Пунктом 6.2. Регламента Администрации от 27.03.2012 №278 официальными печатными органами Администрации муниципального образования являются газеты «Вяземский вестник», «Мой город – Вязьма».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 xml:space="preserve">Муниципальные правовые акты Администрации муниципального образования подлежат размещению в сети Интернет на официальном сайте Администрации, за исключением случаев, определенных действующим законодательством. 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 xml:space="preserve">Адрес официального Интернет - сайта Администрации муниципального образования - </w:t>
      </w:r>
      <w:hyperlink r:id="rId8" w:history="1">
        <w:r w:rsidRPr="009119C7">
          <w:rPr>
            <w:rFonts w:eastAsia="Calibri"/>
            <w:bCs/>
            <w:sz w:val="24"/>
            <w:szCs w:val="24"/>
            <w:u w:val="single"/>
            <w:lang w:eastAsia="en-US"/>
          </w:rPr>
          <w:t>www.vyazma.ru</w:t>
        </w:r>
      </w:hyperlink>
      <w:r w:rsidRPr="009119C7">
        <w:rPr>
          <w:rFonts w:eastAsia="Calibri"/>
          <w:bCs/>
          <w:sz w:val="24"/>
          <w:szCs w:val="24"/>
          <w:lang w:eastAsia="en-US"/>
        </w:rPr>
        <w:t xml:space="preserve"> .  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ind w:firstLine="705"/>
        <w:jc w:val="both"/>
        <w:rPr>
          <w:rFonts w:eastAsia="Calibri"/>
          <w:bCs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>За своевременное опубликование в газетах «Вяземский вестник», «Мой город – Вязьма» и размещение на сайте Администрации муниципального образования несут ответственность руководители структурных подразделений Администрации муниципального образования, подготовившие муниципальные правовые акты.</w:t>
      </w:r>
    </w:p>
    <w:p w:rsidR="009119C7" w:rsidRPr="009119C7" w:rsidRDefault="009119C7" w:rsidP="009119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9119C7">
        <w:rPr>
          <w:rFonts w:eastAsia="Calibri"/>
          <w:bCs/>
          <w:sz w:val="24"/>
          <w:szCs w:val="24"/>
          <w:lang w:eastAsia="en-US"/>
        </w:rPr>
        <w:tab/>
      </w:r>
      <w:r w:rsidRPr="009119C7">
        <w:rPr>
          <w:rFonts w:eastAsia="Calibri"/>
          <w:bCs/>
          <w:i/>
          <w:sz w:val="24"/>
          <w:szCs w:val="24"/>
          <w:lang w:eastAsia="en-US"/>
        </w:rPr>
        <w:t>Следовательно, п.2 распоряжения Администрации от 13.05.20212 №225-р не правомерно указано «Разместить настоящее распоряжение на официальном сайте финансового управления Администрации муниципального образования «Вяземский район» Смоленской области».</w:t>
      </w:r>
    </w:p>
    <w:p w:rsidR="00367B69" w:rsidRDefault="009574F7" w:rsidP="009574F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ab/>
      </w:r>
    </w:p>
    <w:p w:rsidR="009574F7" w:rsidRPr="009574F7" w:rsidRDefault="00367B69" w:rsidP="009574F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ab/>
      </w:r>
      <w:r w:rsidR="009574F7" w:rsidRPr="009574F7">
        <w:rPr>
          <w:rFonts w:eastAsia="Calibri"/>
          <w:bCs/>
          <w:sz w:val="24"/>
          <w:szCs w:val="24"/>
          <w:lang w:eastAsia="en-US"/>
        </w:rPr>
        <w:t>Кроме того, на момент проведения экспертно-аналитического мероприятия, по состоянию на 25.05.2021 года распоряжение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не размещено на официальном сайте Администрации муниципального образования «Вяземский район» Смоленской области (</w:t>
      </w:r>
      <w:hyperlink r:id="rId9" w:history="1">
        <w:r w:rsidR="009574F7" w:rsidRPr="009574F7">
          <w:rPr>
            <w:rFonts w:eastAsia="Calibri"/>
            <w:bCs/>
            <w:color w:val="0000FF" w:themeColor="hyperlink"/>
            <w:sz w:val="24"/>
            <w:szCs w:val="24"/>
            <w:u w:val="single"/>
            <w:lang w:eastAsia="en-US"/>
          </w:rPr>
          <w:t>www.vyazma.ru</w:t>
        </w:r>
      </w:hyperlink>
      <w:r w:rsidR="009574F7" w:rsidRPr="009574F7">
        <w:rPr>
          <w:rFonts w:eastAsia="Calibri"/>
          <w:bCs/>
          <w:sz w:val="24"/>
          <w:szCs w:val="24"/>
          <w:lang w:eastAsia="en-US"/>
        </w:rPr>
        <w:t>), что нарушает требования ст.36 Бюджетного кодекса Российской Федерации «обязательное опубликование в средствах массовой информации утвержденных бюджетов и отчетов об их исполнении, полноту представления информации о ходе исполнения бюджетов, а также доступность иных сведений о бюджетах по решению законодательных (представительных) органов государственной власти, представительных органов муниципальных образований».</w:t>
      </w:r>
    </w:p>
    <w:p w:rsidR="009574F7" w:rsidRDefault="009574F7" w:rsidP="009574F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lastRenderedPageBreak/>
        <w:tab/>
        <w:t>Согласно</w:t>
      </w:r>
      <w:r w:rsidRPr="009574F7">
        <w:rPr>
          <w:rFonts w:eastAsia="Calibri"/>
          <w:bCs/>
          <w:sz w:val="24"/>
          <w:szCs w:val="24"/>
          <w:lang w:eastAsia="en-US"/>
        </w:rPr>
        <w:t xml:space="preserve"> п.2 распоряжения Администрации от 13.05.2012 №225-р, отчет об исполнении бюджета муниципального образования «Вяземский район» Смоленской области за 1 квартал 2021 года размещен сайте финансового управления Администрации муниципального образования «Вяземский район» Смоленской области</w:t>
      </w:r>
      <w:r w:rsidR="00367B69">
        <w:rPr>
          <w:rFonts w:eastAsia="Calibri"/>
          <w:bCs/>
          <w:sz w:val="24"/>
          <w:szCs w:val="24"/>
          <w:lang w:eastAsia="en-US"/>
        </w:rPr>
        <w:t xml:space="preserve"> </w:t>
      </w:r>
      <w:r w:rsidR="00367B69" w:rsidRPr="00367B69">
        <w:rPr>
          <w:rFonts w:eastAsia="Calibri"/>
          <w:bCs/>
          <w:sz w:val="24"/>
          <w:szCs w:val="24"/>
          <w:lang w:eastAsia="en-US"/>
        </w:rPr>
        <w:t>(</w:t>
      </w:r>
      <w:hyperlink r:id="rId10" w:history="1">
        <w:r w:rsidR="00367B69" w:rsidRPr="00020EB5">
          <w:rPr>
            <w:rStyle w:val="ae"/>
            <w:rFonts w:eastAsia="Calibri"/>
            <w:bCs/>
            <w:sz w:val="24"/>
            <w:szCs w:val="24"/>
            <w:lang w:val="hsb-DE" w:eastAsia="en-US"/>
          </w:rPr>
          <w:t>https://vyazmafin.admin-smolensk.ru</w:t>
        </w:r>
      </w:hyperlink>
      <w:r w:rsidR="00367B69">
        <w:rPr>
          <w:rFonts w:eastAsia="Calibri"/>
          <w:bCs/>
          <w:sz w:val="24"/>
          <w:szCs w:val="24"/>
          <w:lang w:val="hsb-DE" w:eastAsia="en-US"/>
        </w:rPr>
        <w:t>)</w:t>
      </w:r>
      <w:r w:rsidR="00367B69">
        <w:rPr>
          <w:rFonts w:eastAsia="Calibri"/>
          <w:bCs/>
          <w:sz w:val="24"/>
          <w:szCs w:val="24"/>
          <w:lang w:eastAsia="en-US"/>
        </w:rPr>
        <w:t>.</w:t>
      </w:r>
      <w:r w:rsidR="00367B69">
        <w:rPr>
          <w:rFonts w:eastAsia="Calibri"/>
          <w:bCs/>
          <w:sz w:val="24"/>
          <w:szCs w:val="24"/>
          <w:lang w:val="hsb-DE" w:eastAsia="en-US"/>
        </w:rPr>
        <w:t xml:space="preserve"> </w:t>
      </w:r>
      <w:r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9574F7" w:rsidRDefault="009574F7" w:rsidP="00367B69">
      <w:pPr>
        <w:widowControl/>
        <w:tabs>
          <w:tab w:val="left" w:pos="0"/>
          <w:tab w:val="left" w:pos="709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 </w:t>
      </w:r>
      <w:r w:rsidRPr="009574F7">
        <w:rPr>
          <w:rFonts w:eastAsia="Calibri"/>
          <w:b/>
          <w:bCs/>
          <w:sz w:val="24"/>
          <w:szCs w:val="24"/>
          <w:lang w:eastAsia="en-US"/>
        </w:rPr>
        <w:tab/>
      </w:r>
      <w:r w:rsidRPr="009574F7">
        <w:rPr>
          <w:rFonts w:eastAsia="Calibri"/>
          <w:bCs/>
          <w:i/>
          <w:sz w:val="24"/>
          <w:szCs w:val="24"/>
          <w:lang w:eastAsia="en-US"/>
        </w:rPr>
        <w:t>Исходя из вышесказанного, распоряжение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необходимо привести в соответствие согласно Регламенту Администрации от 27.03.2012 №278.</w:t>
      </w:r>
    </w:p>
    <w:p w:rsidR="00367B69" w:rsidRDefault="00367B69" w:rsidP="00367B69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367B69" w:rsidRPr="00367B69" w:rsidRDefault="00367B69" w:rsidP="00B77E25">
      <w:pPr>
        <w:widowControl/>
        <w:tabs>
          <w:tab w:val="left" w:pos="0"/>
          <w:tab w:val="left" w:pos="709"/>
        </w:tabs>
        <w:autoSpaceDE/>
        <w:autoSpaceDN/>
        <w:adjustRightInd/>
        <w:spacing w:line="259" w:lineRule="auto"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ab/>
      </w:r>
      <w:r w:rsidRPr="00367B69">
        <w:rPr>
          <w:rFonts w:eastAsia="Calibri"/>
          <w:bCs/>
          <w:sz w:val="24"/>
          <w:szCs w:val="24"/>
          <w:lang w:eastAsia="en-US"/>
        </w:rPr>
        <w:t>Пунктом 6.11</w:t>
      </w:r>
      <w:r w:rsidRPr="00367B69">
        <w:rPr>
          <w:rFonts w:eastAsiaTheme="minorHAnsi"/>
          <w:sz w:val="24"/>
          <w:szCs w:val="24"/>
          <w:lang w:eastAsia="en-US"/>
        </w:rPr>
        <w:t xml:space="preserve"> регламента Администрации от 27.03.2012 №278 определено «</w:t>
      </w:r>
      <w:r w:rsidRPr="00367B69">
        <w:rPr>
          <w:rFonts w:eastAsia="Calibri"/>
          <w:bCs/>
          <w:sz w:val="24"/>
          <w:szCs w:val="24"/>
          <w:lang w:eastAsia="en-US"/>
        </w:rPr>
        <w:t>если в правовом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 В виде приложений к правовому акту оформляются также перечни, положения, инструкции, сметы расходов, образцы документов, бланков, схемы и т.п., если они необходимы для надлежащего применения акта. На приложении указывается, каким документом оно утверждено. Правовой акт с приложениями должен иметь сквозную нумерацию страниц».</w:t>
      </w:r>
    </w:p>
    <w:p w:rsidR="00367B69" w:rsidRPr="00367B69" w:rsidRDefault="00367B69" w:rsidP="00367B69">
      <w:pPr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367B69">
        <w:rPr>
          <w:rFonts w:eastAsia="Calibri"/>
          <w:bCs/>
          <w:sz w:val="24"/>
          <w:szCs w:val="24"/>
          <w:lang w:eastAsia="en-US"/>
        </w:rPr>
        <w:tab/>
      </w:r>
      <w:r w:rsidRPr="00367B69">
        <w:rPr>
          <w:rFonts w:eastAsia="Calibri"/>
          <w:bCs/>
          <w:i/>
          <w:sz w:val="24"/>
          <w:szCs w:val="24"/>
          <w:lang w:eastAsia="en-US"/>
        </w:rPr>
        <w:t>В нарушении вышеуказанного документа Предоставленное</w:t>
      </w:r>
      <w:r w:rsidRPr="00367B69">
        <w:rPr>
          <w:rFonts w:eastAsiaTheme="minorHAnsi"/>
          <w:i/>
          <w:sz w:val="24"/>
          <w:szCs w:val="24"/>
          <w:lang w:eastAsia="en-US"/>
        </w:rPr>
        <w:t xml:space="preserve"> </w:t>
      </w:r>
      <w:r w:rsidRPr="00367B69">
        <w:rPr>
          <w:rFonts w:eastAsia="Calibri"/>
          <w:bCs/>
          <w:i/>
          <w:sz w:val="24"/>
          <w:szCs w:val="24"/>
          <w:lang w:eastAsia="en-US"/>
        </w:rPr>
        <w:t xml:space="preserve">распоряжение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с приложением отчета об исполнении бюджета за 1 квартал 2021 года не имеет сквозной нумерации. </w:t>
      </w:r>
    </w:p>
    <w:p w:rsidR="00367B69" w:rsidRDefault="00367B69" w:rsidP="00367B69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126AC7" w:rsidRPr="00126AC7" w:rsidRDefault="00126AC7" w:rsidP="00126A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i/>
          <w:sz w:val="24"/>
          <w:szCs w:val="24"/>
          <w:lang w:eastAsia="en-US"/>
        </w:rPr>
        <w:tab/>
      </w:r>
      <w:r w:rsidRPr="00126AC7">
        <w:rPr>
          <w:rFonts w:eastAsia="Calibri"/>
          <w:bCs/>
          <w:sz w:val="24"/>
          <w:szCs w:val="24"/>
          <w:lang w:eastAsia="en-US"/>
        </w:rPr>
        <w:t xml:space="preserve">На страницах 13 и 14 отчета об исполнении бюджета муниципального образования «Вяземский район» Смоленской области за 1 квартал 2021 года в графе «Наименование показателя» указаны «821 16 01063 01 9000 140» и «821 16 01173 01 9000 140». </w:t>
      </w:r>
    </w:p>
    <w:p w:rsidR="00126AC7" w:rsidRPr="00126AC7" w:rsidRDefault="00126AC7" w:rsidP="00126A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126AC7">
        <w:rPr>
          <w:rFonts w:eastAsia="Calibri"/>
          <w:bCs/>
          <w:sz w:val="24"/>
          <w:szCs w:val="24"/>
          <w:lang w:eastAsia="en-US"/>
        </w:rPr>
        <w:t>Решением Вяземского районного Совета депутатов от 30.12.2020 №7</w:t>
      </w:r>
      <w:r w:rsidR="00EE0D01">
        <w:rPr>
          <w:rFonts w:eastAsia="Calibri"/>
          <w:bCs/>
          <w:sz w:val="24"/>
          <w:szCs w:val="24"/>
          <w:lang w:eastAsia="en-US"/>
        </w:rPr>
        <w:t>6</w:t>
      </w:r>
      <w:r w:rsidRPr="00126AC7">
        <w:rPr>
          <w:rFonts w:eastAsia="Calibri"/>
          <w:bCs/>
          <w:sz w:val="24"/>
          <w:szCs w:val="24"/>
          <w:lang w:eastAsia="en-US"/>
        </w:rPr>
        <w:t xml:space="preserve"> «О бюджете муниципального образования «Вяземский район» Смоленской области на 2021 год и плановый период 2022 и 2023 годов» наименование показателей (в части доходов бюджета) в цифровом формате не утверждались. </w:t>
      </w:r>
    </w:p>
    <w:p w:rsidR="00126AC7" w:rsidRDefault="00126AC7" w:rsidP="00126AC7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126AC7">
        <w:rPr>
          <w:rFonts w:eastAsia="Calibri"/>
          <w:bCs/>
          <w:i/>
          <w:sz w:val="24"/>
          <w:szCs w:val="24"/>
          <w:lang w:eastAsia="en-US"/>
        </w:rPr>
        <w:tab/>
        <w:t>Следовательно, необходимо уточнить наименование показателей (в части доходов бюджета) отраженных в цифровом формате и имеющих код дохода по бюджетной классификации «821 16 01063 01 9000 140» и «821 16 01173 01 9000 140».</w:t>
      </w:r>
    </w:p>
    <w:p w:rsidR="00126AC7" w:rsidRDefault="00126AC7" w:rsidP="00367B69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9649EB" w:rsidRPr="009649EB" w:rsidRDefault="009649EB" w:rsidP="009649EB">
      <w:pPr>
        <w:ind w:right="-1" w:firstLine="709"/>
        <w:jc w:val="both"/>
        <w:rPr>
          <w:sz w:val="24"/>
          <w:szCs w:val="24"/>
        </w:rPr>
      </w:pPr>
      <w:r w:rsidRPr="009649EB">
        <w:rPr>
          <w:sz w:val="24"/>
          <w:szCs w:val="24"/>
        </w:rPr>
        <w:t>Согласно ч</w:t>
      </w:r>
      <w:r>
        <w:rPr>
          <w:sz w:val="24"/>
          <w:szCs w:val="24"/>
        </w:rPr>
        <w:t>.</w:t>
      </w:r>
      <w:r w:rsidRPr="009649EB">
        <w:rPr>
          <w:sz w:val="24"/>
          <w:szCs w:val="24"/>
        </w:rPr>
        <w:t>3 ст</w:t>
      </w:r>
      <w:r>
        <w:rPr>
          <w:sz w:val="24"/>
          <w:szCs w:val="24"/>
        </w:rPr>
        <w:t>.</w:t>
      </w:r>
      <w:r w:rsidRPr="009649EB">
        <w:rPr>
          <w:sz w:val="24"/>
          <w:szCs w:val="24"/>
        </w:rPr>
        <w:t>10 Федерального закона от 7 февраля 2011 года №6-ФЗ «Об общих принципах организации и деятельности контрольно-счетных органов субъектов Российской Федерации и муниципальных образований» при проведении экспертно-аналитического мероприятия контрольно-счетным органом составляется отчет или заключение.</w:t>
      </w:r>
    </w:p>
    <w:p w:rsidR="009649EB" w:rsidRDefault="009649EB" w:rsidP="009649EB">
      <w:pPr>
        <w:ind w:right="-1" w:firstLine="709"/>
        <w:jc w:val="both"/>
        <w:rPr>
          <w:sz w:val="24"/>
          <w:szCs w:val="24"/>
        </w:rPr>
      </w:pPr>
      <w:r w:rsidRPr="009649EB">
        <w:rPr>
          <w:sz w:val="24"/>
          <w:szCs w:val="24"/>
        </w:rPr>
        <w:t>В соответствии п</w:t>
      </w:r>
      <w:r w:rsidR="00DE068F">
        <w:rPr>
          <w:sz w:val="24"/>
          <w:szCs w:val="24"/>
        </w:rPr>
        <w:t>.</w:t>
      </w:r>
      <w:r w:rsidRPr="009649EB">
        <w:rPr>
          <w:sz w:val="24"/>
          <w:szCs w:val="24"/>
        </w:rPr>
        <w:t>9.3 Регламента Контрольно-ревизионной комиссии муниципального образования «Вяземский район» Смоленской области, утвержденного приказом Контрольно-ревизионной комиссией от 20.12.2017 №21</w:t>
      </w:r>
      <w:r>
        <w:rPr>
          <w:sz w:val="24"/>
          <w:szCs w:val="24"/>
        </w:rPr>
        <w:t xml:space="preserve"> </w:t>
      </w:r>
      <w:r w:rsidRPr="009649EB">
        <w:rPr>
          <w:sz w:val="24"/>
          <w:szCs w:val="24"/>
        </w:rPr>
        <w:t xml:space="preserve">(с изменениями), срок проведения экспертно-аналитического мероприятия - финансовой экспертизы </w:t>
      </w:r>
      <w:r w:rsidR="00B55539">
        <w:rPr>
          <w:sz w:val="24"/>
          <w:szCs w:val="24"/>
        </w:rPr>
        <w:t xml:space="preserve">по </w:t>
      </w:r>
      <w:r w:rsidR="00DE068F" w:rsidRPr="00DE068F">
        <w:rPr>
          <w:sz w:val="24"/>
          <w:szCs w:val="24"/>
        </w:rPr>
        <w:t>отчетам об исполнении бюджета Вяземского района за первый квартал, полугодие, девять месяцев текущего финансового года осуществляется в течение 7 рабочих дней с даты поступления в Контрольно-ревизионную комиссию</w:t>
      </w:r>
      <w:r w:rsidRPr="009649EB">
        <w:rPr>
          <w:sz w:val="24"/>
          <w:szCs w:val="24"/>
        </w:rPr>
        <w:t>.</w:t>
      </w:r>
    </w:p>
    <w:p w:rsidR="009649EB" w:rsidRDefault="009649EB" w:rsidP="009649EB">
      <w:pPr>
        <w:ind w:right="-1" w:firstLine="709"/>
        <w:jc w:val="both"/>
        <w:rPr>
          <w:sz w:val="24"/>
          <w:szCs w:val="24"/>
        </w:rPr>
      </w:pPr>
      <w:r w:rsidRPr="009649EB">
        <w:rPr>
          <w:sz w:val="24"/>
          <w:szCs w:val="24"/>
        </w:rPr>
        <w:lastRenderedPageBreak/>
        <w:t xml:space="preserve">Рассмотрев письмо Администрации муниципального образования «Вяземский район» Смоленской области (исх. от 19.05.2021 года №2229/02-25) в отношении предоставленного Отчета об исполнении бюджета муниципального образования «Вяземский район» Смоленской области за первый квартал 2021 года, Контрольно-ревизионная комиссия муниципального образования «Вяземский район» Смоленской области (далее - Контрольно-ревизионная комиссия) </w:t>
      </w:r>
      <w:r w:rsidRPr="00B55539">
        <w:rPr>
          <w:i/>
          <w:sz w:val="24"/>
          <w:szCs w:val="24"/>
        </w:rPr>
        <w:t>вернула</w:t>
      </w:r>
      <w:r w:rsidRPr="009649EB">
        <w:rPr>
          <w:sz w:val="24"/>
          <w:szCs w:val="24"/>
        </w:rPr>
        <w:t xml:space="preserve"> Администрации муниципального образования «Вяземский район» Смоленской области </w:t>
      </w:r>
      <w:r w:rsidRPr="009649EB">
        <w:rPr>
          <w:rFonts w:eastAsia="Calibri"/>
          <w:bCs/>
          <w:sz w:val="24"/>
          <w:szCs w:val="24"/>
          <w:lang w:eastAsia="en-US"/>
        </w:rPr>
        <w:t xml:space="preserve">распоряжение Администрации муниципального образования «Вяземский район» Смоленской области от 13.05.2021 №225-р «Об утверждении отчета об исполнении бюджета муниципального образования «Вяземский район» Смоленской области за 1 квартал 2021 года» и </w:t>
      </w:r>
      <w:r w:rsidRPr="009649EB">
        <w:rPr>
          <w:sz w:val="24"/>
          <w:szCs w:val="24"/>
        </w:rPr>
        <w:t xml:space="preserve">отчет об исполнении бюджета муниципального образования «Вяземский район» Смоленской области за первый квартал 2021 года, утвержденный распоряжением Администрации от 13.05.2021 №225-р, на 30 листах (оригинал), </w:t>
      </w:r>
      <w:r w:rsidRPr="00B55539">
        <w:rPr>
          <w:i/>
          <w:sz w:val="24"/>
          <w:szCs w:val="24"/>
        </w:rPr>
        <w:t>на доработку</w:t>
      </w:r>
      <w:r w:rsidRPr="009649EB">
        <w:rPr>
          <w:b/>
          <w:sz w:val="24"/>
          <w:szCs w:val="24"/>
        </w:rPr>
        <w:t xml:space="preserve"> </w:t>
      </w:r>
      <w:r w:rsidRPr="009649EB">
        <w:rPr>
          <w:sz w:val="24"/>
          <w:szCs w:val="24"/>
        </w:rPr>
        <w:t>(исх. от 27.05.2021 года №150А).</w:t>
      </w:r>
      <w:r w:rsidR="00B55539">
        <w:rPr>
          <w:sz w:val="24"/>
          <w:szCs w:val="24"/>
        </w:rPr>
        <w:t xml:space="preserve"> Ответ не предоставлен. </w:t>
      </w:r>
      <w:r w:rsidR="00D33E02">
        <w:rPr>
          <w:sz w:val="24"/>
          <w:szCs w:val="24"/>
        </w:rPr>
        <w:t xml:space="preserve"> </w:t>
      </w:r>
      <w:r w:rsidRPr="009649EB">
        <w:rPr>
          <w:sz w:val="24"/>
          <w:szCs w:val="24"/>
        </w:rPr>
        <w:t xml:space="preserve"> </w:t>
      </w:r>
    </w:p>
    <w:p w:rsidR="009649EB" w:rsidRDefault="001D1064" w:rsidP="009649EB">
      <w:pPr>
        <w:ind w:right="-1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Одновременно</w:t>
      </w:r>
      <w:r w:rsidR="00B55539">
        <w:rPr>
          <w:sz w:val="24"/>
          <w:szCs w:val="24"/>
        </w:rPr>
        <w:t xml:space="preserve"> (исх. 27.05.2021 №151Р) </w:t>
      </w:r>
      <w:r w:rsidR="00B55539" w:rsidRPr="00B55539">
        <w:rPr>
          <w:sz w:val="24"/>
          <w:szCs w:val="24"/>
        </w:rPr>
        <w:t>Контрольно-ревизионн</w:t>
      </w:r>
      <w:r w:rsidR="00B55539">
        <w:rPr>
          <w:sz w:val="24"/>
          <w:szCs w:val="24"/>
        </w:rPr>
        <w:t>ой</w:t>
      </w:r>
      <w:r w:rsidR="00B55539" w:rsidRPr="00B55539">
        <w:rPr>
          <w:sz w:val="24"/>
          <w:szCs w:val="24"/>
        </w:rPr>
        <w:t xml:space="preserve"> комисс</w:t>
      </w:r>
      <w:r w:rsidR="00B55539">
        <w:rPr>
          <w:sz w:val="24"/>
          <w:szCs w:val="24"/>
        </w:rPr>
        <w:t>ией в адрес Вяземского районного Совета депутатов было направлено информационное письмо (отчет)</w:t>
      </w:r>
      <w:r w:rsidR="00B55539" w:rsidRPr="00B55539">
        <w:t xml:space="preserve"> </w:t>
      </w:r>
      <w:r w:rsidR="00B55539" w:rsidRPr="00B55539">
        <w:rPr>
          <w:sz w:val="24"/>
          <w:szCs w:val="24"/>
        </w:rPr>
        <w:t>в отношении предоставленного Отчета об исполнении бюджета муниципального образования «Вяземский район» Смоленской области за первый квартал 2021 года</w:t>
      </w:r>
      <w:r w:rsidR="00B55539">
        <w:rPr>
          <w:sz w:val="24"/>
          <w:szCs w:val="24"/>
        </w:rPr>
        <w:t xml:space="preserve">. </w:t>
      </w:r>
    </w:p>
    <w:p w:rsidR="009649EB" w:rsidRPr="00B55539" w:rsidRDefault="00B55539" w:rsidP="00B55539">
      <w:pPr>
        <w:widowControl/>
        <w:tabs>
          <w:tab w:val="left" w:pos="0"/>
          <w:tab w:val="left" w:pos="709"/>
          <w:tab w:val="left" w:pos="851"/>
          <w:tab w:val="left" w:pos="993"/>
        </w:tabs>
        <w:autoSpaceDE/>
        <w:autoSpaceDN/>
        <w:adjustRightInd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ab/>
      </w:r>
      <w:r w:rsidRPr="00126AC7">
        <w:rPr>
          <w:i/>
          <w:sz w:val="24"/>
          <w:szCs w:val="24"/>
        </w:rPr>
        <w:t>Исходя из вышенаписанного,</w:t>
      </w:r>
      <w:r w:rsidRPr="00126AC7">
        <w:rPr>
          <w:i/>
        </w:rPr>
        <w:t xml:space="preserve"> </w:t>
      </w:r>
      <w:r w:rsidRPr="00126AC7">
        <w:rPr>
          <w:i/>
          <w:sz w:val="24"/>
          <w:szCs w:val="24"/>
        </w:rPr>
        <w:t>Контрольно-ревизионная комиссия составила данное заключение</w:t>
      </w:r>
      <w:r w:rsidRPr="00126AC7">
        <w:rPr>
          <w:i/>
        </w:rPr>
        <w:t xml:space="preserve"> </w:t>
      </w:r>
      <w:r w:rsidRPr="00126AC7">
        <w:rPr>
          <w:i/>
          <w:sz w:val="24"/>
          <w:szCs w:val="24"/>
        </w:rPr>
        <w:t xml:space="preserve">по отчету об исполнении бюджета </w:t>
      </w:r>
      <w:r w:rsidR="00FD527E" w:rsidRPr="00126AC7">
        <w:rPr>
          <w:i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126AC7">
        <w:rPr>
          <w:i/>
          <w:sz w:val="24"/>
          <w:szCs w:val="24"/>
        </w:rPr>
        <w:t>за первый квартал</w:t>
      </w:r>
      <w:r w:rsidR="00FD527E" w:rsidRPr="00126AC7">
        <w:rPr>
          <w:i/>
          <w:sz w:val="24"/>
          <w:szCs w:val="24"/>
        </w:rPr>
        <w:t xml:space="preserve"> </w:t>
      </w:r>
      <w:r w:rsidRPr="00126AC7">
        <w:rPr>
          <w:i/>
          <w:sz w:val="24"/>
          <w:szCs w:val="24"/>
        </w:rPr>
        <w:t xml:space="preserve">текущего финансового года </w:t>
      </w:r>
      <w:r w:rsidR="00FD527E" w:rsidRPr="00126AC7">
        <w:rPr>
          <w:i/>
          <w:sz w:val="24"/>
          <w:szCs w:val="24"/>
        </w:rPr>
        <w:t>на основании предоставленного пакета документов от 19.05.2021 года</w:t>
      </w:r>
      <w:r w:rsidR="00FD527E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FD527E" w:rsidRDefault="00FD527E" w:rsidP="009649EB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b/>
          <w:i/>
          <w:sz w:val="24"/>
          <w:szCs w:val="24"/>
        </w:rPr>
      </w:pPr>
    </w:p>
    <w:p w:rsidR="00BB195F" w:rsidRDefault="00AD1265" w:rsidP="00AD1265">
      <w:pPr>
        <w:pStyle w:val="ac"/>
        <w:numPr>
          <w:ilvl w:val="0"/>
          <w:numId w:val="32"/>
        </w:numPr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Общая характеристика исполнения бюджета муниципального образования «Вяземский район» Смоленской области за первый квартал 2021 года</w:t>
      </w:r>
    </w:p>
    <w:p w:rsidR="00852A27" w:rsidRPr="00AD1265" w:rsidRDefault="00852A27" w:rsidP="00852A27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BB195F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Pr="00BB195F">
        <w:rPr>
          <w:sz w:val="24"/>
          <w:szCs w:val="24"/>
        </w:rPr>
        <w:t>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E3265F" w:rsidRPr="00E3265F">
        <w:rPr>
          <w:sz w:val="24"/>
          <w:szCs w:val="24"/>
        </w:rPr>
        <w:t xml:space="preserve"> </w:t>
      </w:r>
      <w:r w:rsidR="00E3265F" w:rsidRPr="002F108A">
        <w:rPr>
          <w:sz w:val="24"/>
          <w:szCs w:val="24"/>
        </w:rPr>
        <w:t xml:space="preserve">(далее – решение о бюджете от </w:t>
      </w:r>
      <w:r w:rsidR="00E3265F" w:rsidRPr="00BB195F">
        <w:rPr>
          <w:sz w:val="24"/>
          <w:szCs w:val="24"/>
        </w:rPr>
        <w:t>30.12.2020 №76</w:t>
      </w:r>
      <w:r w:rsidR="00E3265F" w:rsidRPr="002F108A">
        <w:rPr>
          <w:sz w:val="24"/>
          <w:szCs w:val="24"/>
        </w:rPr>
        <w:t>)</w:t>
      </w:r>
      <w:r w:rsidRPr="00BB195F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доходов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в том числе объем безвозмездных поступлений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из которых объем получаемых межбюджетных трансфертов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тыс.рублей.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расходов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Дефицит бюджета района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Pr="00AD1265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BB195F" w:rsidRPr="00BB195F" w:rsidRDefault="00BB195F" w:rsidP="00BB195F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</w:p>
    <w:p w:rsidR="00A35031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>В течение первого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F236D8">
        <w:rPr>
          <w:rFonts w:ascii="Times New Roman" w:hAnsi="Times New Roman" w:cs="Times New Roman"/>
          <w:sz w:val="24"/>
          <w:szCs w:val="24"/>
        </w:rPr>
        <w:t>а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 w:rsidR="00AD1265">
        <w:rPr>
          <w:rFonts w:ascii="Times New Roman" w:hAnsi="Times New Roman" w:cs="Times New Roman"/>
          <w:sz w:val="24"/>
          <w:szCs w:val="24"/>
        </w:rPr>
        <w:t>ями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7</w:t>
      </w:r>
      <w:r w:rsidR="0032310E" w:rsidRPr="00F236D8">
        <w:rPr>
          <w:rFonts w:ascii="Times New Roman" w:hAnsi="Times New Roman" w:cs="Times New Roman"/>
          <w:sz w:val="24"/>
          <w:szCs w:val="24"/>
        </w:rPr>
        <w:t>.0</w:t>
      </w:r>
      <w:r w:rsidR="00E6013A">
        <w:rPr>
          <w:rFonts w:ascii="Times New Roman" w:hAnsi="Times New Roman" w:cs="Times New Roman"/>
          <w:sz w:val="24"/>
          <w:szCs w:val="24"/>
        </w:rPr>
        <w:t>1</w:t>
      </w:r>
      <w:r w:rsidR="0032310E" w:rsidRPr="00F236D8">
        <w:rPr>
          <w:rFonts w:ascii="Times New Roman" w:hAnsi="Times New Roman" w:cs="Times New Roman"/>
          <w:sz w:val="24"/>
          <w:szCs w:val="24"/>
        </w:rPr>
        <w:t>.20</w:t>
      </w:r>
      <w:r w:rsidR="00EE0D01">
        <w:rPr>
          <w:rFonts w:ascii="Times New Roman" w:hAnsi="Times New Roman" w:cs="Times New Roman"/>
          <w:sz w:val="24"/>
          <w:szCs w:val="24"/>
        </w:rPr>
        <w:t>21</w:t>
      </w:r>
      <w:r w:rsidR="00E6013A">
        <w:rPr>
          <w:rFonts w:ascii="Times New Roman" w:hAnsi="Times New Roman" w:cs="Times New Roman"/>
          <w:sz w:val="24"/>
          <w:szCs w:val="24"/>
        </w:rPr>
        <w:t xml:space="preserve"> №</w:t>
      </w:r>
      <w:r w:rsidR="00EE0D01">
        <w:rPr>
          <w:rFonts w:ascii="Times New Roman" w:hAnsi="Times New Roman" w:cs="Times New Roman"/>
          <w:sz w:val="24"/>
          <w:szCs w:val="24"/>
        </w:rPr>
        <w:t>4</w:t>
      </w:r>
      <w:r w:rsidR="00AD1265">
        <w:rPr>
          <w:rFonts w:ascii="Times New Roman" w:hAnsi="Times New Roman" w:cs="Times New Roman"/>
          <w:sz w:val="24"/>
          <w:szCs w:val="24"/>
        </w:rPr>
        <w:t xml:space="preserve"> и от </w:t>
      </w:r>
      <w:r w:rsidR="004C2628">
        <w:rPr>
          <w:rFonts w:ascii="Times New Roman" w:hAnsi="Times New Roman" w:cs="Times New Roman"/>
          <w:sz w:val="24"/>
          <w:szCs w:val="24"/>
        </w:rPr>
        <w:t>31.03.2021 №36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="00F76759"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E6013A">
        <w:rPr>
          <w:rFonts w:ascii="Times New Roman" w:hAnsi="Times New Roman" w:cs="Times New Roman"/>
          <w:sz w:val="24"/>
          <w:szCs w:val="24"/>
        </w:rPr>
        <w:t>5</w:t>
      </w:r>
      <w:r w:rsidR="00F76759" w:rsidRPr="00F236D8">
        <w:rPr>
          <w:rFonts w:ascii="Times New Roman" w:hAnsi="Times New Roman" w:cs="Times New Roman"/>
          <w:sz w:val="24"/>
          <w:szCs w:val="24"/>
        </w:rPr>
        <w:t>.12.20</w:t>
      </w:r>
      <w:r w:rsidR="00E6013A">
        <w:rPr>
          <w:rFonts w:ascii="Times New Roman" w:hAnsi="Times New Roman" w:cs="Times New Roman"/>
          <w:sz w:val="24"/>
          <w:szCs w:val="24"/>
        </w:rPr>
        <w:t>19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№</w:t>
      </w:r>
      <w:r w:rsidR="00E6013A">
        <w:rPr>
          <w:rFonts w:ascii="Times New Roman" w:hAnsi="Times New Roman" w:cs="Times New Roman"/>
          <w:sz w:val="24"/>
          <w:szCs w:val="24"/>
        </w:rPr>
        <w:t>21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EE0D01">
        <w:rPr>
          <w:rFonts w:ascii="Times New Roman" w:hAnsi="Times New Roman" w:cs="Times New Roman"/>
          <w:sz w:val="24"/>
          <w:szCs w:val="24"/>
        </w:rPr>
        <w:t>2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 w:rsidR="00EE0D01">
        <w:rPr>
          <w:rFonts w:ascii="Times New Roman" w:hAnsi="Times New Roman" w:cs="Times New Roman"/>
          <w:sz w:val="24"/>
          <w:szCs w:val="24"/>
        </w:rPr>
        <w:t>3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tbl>
      <w:tblPr>
        <w:tblW w:w="10455" w:type="dxa"/>
        <w:tblInd w:w="-601" w:type="dxa"/>
        <w:tblLook w:val="04A0" w:firstRow="1" w:lastRow="0" w:firstColumn="1" w:lastColumn="0" w:noHBand="0" w:noVBand="1"/>
      </w:tblPr>
      <w:tblGrid>
        <w:gridCol w:w="654"/>
        <w:gridCol w:w="6009"/>
        <w:gridCol w:w="1386"/>
        <w:gridCol w:w="1244"/>
        <w:gridCol w:w="1162"/>
      </w:tblGrid>
      <w:tr w:rsidR="00AD1265" w:rsidRPr="00AD1265" w:rsidTr="00AD1265">
        <w:trPr>
          <w:trHeight w:val="300"/>
        </w:trPr>
        <w:tc>
          <w:tcPr>
            <w:tcW w:w="6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№ ункта решения</w:t>
            </w:r>
          </w:p>
        </w:tc>
        <w:tc>
          <w:tcPr>
            <w:tcW w:w="60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наименование характеристик бюджета</w:t>
            </w:r>
          </w:p>
        </w:tc>
        <w:tc>
          <w:tcPr>
            <w:tcW w:w="13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решение о бюджете от 30.12.2020 №76 (с изм.)</w:t>
            </w:r>
          </w:p>
        </w:tc>
        <w:tc>
          <w:tcPr>
            <w:tcW w:w="12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проект решение о бюджете</w:t>
            </w:r>
          </w:p>
        </w:tc>
        <w:tc>
          <w:tcPr>
            <w:tcW w:w="11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поправки изменения               (+/-)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3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AD1265" w:rsidRPr="00AD1265" w:rsidTr="00E3265F">
        <w:trPr>
          <w:trHeight w:val="218"/>
        </w:trPr>
        <w:tc>
          <w:tcPr>
            <w:tcW w:w="6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3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Доходы на 2021 год</w:t>
            </w:r>
            <w:r w:rsidRPr="00AD1265">
              <w:rPr>
                <w:color w:val="000000"/>
                <w:sz w:val="19"/>
                <w:szCs w:val="19"/>
              </w:rPr>
              <w:t>, в том числе: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1 353 527,9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1 375 670,5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22 142,6</w:t>
            </w:r>
          </w:p>
        </w:tc>
      </w:tr>
      <w:tr w:rsidR="00AD1265" w:rsidRPr="00AD1265" w:rsidTr="00E3265F">
        <w:trPr>
          <w:trHeight w:val="118"/>
        </w:trPr>
        <w:tc>
          <w:tcPr>
            <w:tcW w:w="65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825 528,5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847 671,1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22 142,6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из которых: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E3265F">
        <w:trPr>
          <w:trHeight w:val="251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825 787,7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847 869,1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22 081,4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lastRenderedPageBreak/>
              <w:t>1.2.</w:t>
            </w:r>
          </w:p>
        </w:tc>
        <w:tc>
          <w:tcPr>
            <w:tcW w:w="6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Расходы на 2021 год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1 353 787,1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1 402 929,7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49 142,6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1.3.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Дефицит на 2021 год</w:t>
            </w:r>
            <w:r w:rsidRPr="00AD1265">
              <w:rPr>
                <w:color w:val="000000"/>
                <w:sz w:val="19"/>
                <w:szCs w:val="19"/>
              </w:rPr>
              <w:t>, в том числе: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-259,2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-27 259,2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-27 000,0</w:t>
            </w:r>
          </w:p>
        </w:tc>
      </w:tr>
      <w:tr w:rsidR="00AD1265" w:rsidRPr="00AD1265" w:rsidTr="00AD1265">
        <w:trPr>
          <w:trHeight w:val="22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0,05%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5,50%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кредита кредитных организаций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27 000,0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27 000,0</w:t>
            </w:r>
          </w:p>
        </w:tc>
      </w:tr>
      <w:tr w:rsidR="00AD1265" w:rsidRPr="00AD1265" w:rsidTr="00AD1265">
        <w:trPr>
          <w:trHeight w:val="191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бюджетные кредиты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217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изменение остатков средств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52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Межбюджетные трансферты, предоставляемые из бюджета района бюджетам поселений в 2021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52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3.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Межбюджетные трансферты, предоставляемые из бюджетов поселений в бюджет района (полномочия) в 2021 году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278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4.1.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Доходы на 2022 год, </w:t>
            </w:r>
            <w:r w:rsidRPr="00AD1265">
              <w:rPr>
                <w:color w:val="000000"/>
                <w:sz w:val="19"/>
                <w:szCs w:val="19"/>
              </w:rPr>
              <w:t>в том числе: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1 222 160,5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1 244 291,9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22 131,4</w:t>
            </w:r>
          </w:p>
        </w:tc>
      </w:tr>
      <w:tr w:rsidR="00AD1265" w:rsidRPr="00AD1265" w:rsidTr="00AD1265">
        <w:trPr>
          <w:trHeight w:val="136"/>
        </w:trPr>
        <w:tc>
          <w:tcPr>
            <w:tcW w:w="65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716 608,7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738 740,1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22 131,4</w:t>
            </w:r>
          </w:p>
        </w:tc>
      </w:tr>
      <w:tr w:rsidR="00AD1265" w:rsidRPr="00AD1265" w:rsidTr="00AD1265">
        <w:trPr>
          <w:trHeight w:val="126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   из которых: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716 608,7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738 740,1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22 131,4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Доходы на 2023 год, </w:t>
            </w:r>
            <w:r w:rsidRPr="00AD1265">
              <w:rPr>
                <w:color w:val="000000"/>
                <w:sz w:val="19"/>
                <w:szCs w:val="19"/>
              </w:rPr>
              <w:t>в том числе: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1 249 419,3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1 251 885,0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2 465,7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717 618,6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720 084,3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2 465,7</w:t>
            </w:r>
          </w:p>
        </w:tc>
      </w:tr>
      <w:tr w:rsidR="00AD1265" w:rsidRPr="00AD1265" w:rsidTr="00AD1265">
        <w:trPr>
          <w:trHeight w:val="128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   из которых: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717 618,6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720 084,3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2 465,7</w:t>
            </w:r>
          </w:p>
        </w:tc>
      </w:tr>
      <w:tr w:rsidR="00AD1265" w:rsidRPr="00AD1265" w:rsidTr="00AD1265">
        <w:trPr>
          <w:trHeight w:val="207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4.2.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Расходы на 2022 год, </w:t>
            </w:r>
            <w:r w:rsidRPr="00AD1265">
              <w:rPr>
                <w:color w:val="000000"/>
                <w:sz w:val="19"/>
                <w:szCs w:val="19"/>
              </w:rPr>
              <w:t>в том числе: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1 222 160,5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1 244 291,9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22 131,4</w:t>
            </w:r>
          </w:p>
        </w:tc>
      </w:tr>
      <w:tr w:rsidR="00AD1265" w:rsidRPr="00AD1265" w:rsidTr="00AD1265">
        <w:trPr>
          <w:trHeight w:val="765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14 400,0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14 400,0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ind w:left="708"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Расходы на 2023 год,</w:t>
            </w:r>
            <w:r w:rsidRPr="00AD1265">
              <w:rPr>
                <w:color w:val="000000"/>
                <w:sz w:val="19"/>
                <w:szCs w:val="19"/>
              </w:rPr>
              <w:t xml:space="preserve"> в том числе: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1 249 419,3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1 251 885,0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2 465,7</w:t>
            </w:r>
          </w:p>
        </w:tc>
      </w:tr>
      <w:tr w:rsidR="00AD1265" w:rsidRPr="00AD1265" w:rsidTr="00AD1265">
        <w:trPr>
          <w:trHeight w:val="78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28 300,0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28 300,0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96"/>
        </w:trPr>
        <w:tc>
          <w:tcPr>
            <w:tcW w:w="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4.3.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Дефицит на 2022 год 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25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135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Дефицит на 2023 год 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25"/>
        </w:trPr>
        <w:tc>
          <w:tcPr>
            <w:tcW w:w="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2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51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5.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Межбюджетные трансферты, предоставляемых бюджетам бюджетной системы Российской Федерации из бюджета района в 2022 году, в т.ч.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409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519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6.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Межбюджетные трансферты, предоставляемых бюджетам бюджетной системы Российской Федерации из бюджета района в 2023 году, в т.ч.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47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493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7.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  <w:r w:rsidRPr="00AD1265">
              <w:rPr>
                <w:b/>
                <w:bCs/>
                <w:sz w:val="19"/>
                <w:szCs w:val="19"/>
              </w:rPr>
              <w:t>Общий объем межбюджетных трансфертов, поступающих из бюджетов поселений в бюджет района в связи с передачей полномочий в: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AD1265">
        <w:trPr>
          <w:trHeight w:val="179"/>
        </w:trPr>
        <w:tc>
          <w:tcPr>
            <w:tcW w:w="654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году</w:t>
            </w:r>
          </w:p>
        </w:tc>
        <w:tc>
          <w:tcPr>
            <w:tcW w:w="1386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24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162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20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178,6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57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17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исполнение публичных нормативных обязательств в: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25 603,4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25 603,4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84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6 400,0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6 400,0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6 400,0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6 400,0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97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18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11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1 302 284,8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1 347 891,1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45 606,3</w:t>
            </w:r>
          </w:p>
        </w:tc>
      </w:tr>
      <w:tr w:rsidR="00AD1265" w:rsidRPr="00AD1265" w:rsidTr="00AD1265">
        <w:trPr>
          <w:trHeight w:val="13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1 195 641,0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1 217 772,4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22 131,4</w:t>
            </w:r>
          </w:p>
        </w:tc>
      </w:tr>
      <w:tr w:rsidR="00AD1265" w:rsidRPr="00AD1265" w:rsidTr="00AD1265">
        <w:trPr>
          <w:trHeight w:val="203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1 209 571,0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1 212 036,7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2 465,7</w:t>
            </w:r>
          </w:p>
        </w:tc>
      </w:tr>
      <w:tr w:rsidR="00AD1265" w:rsidRPr="00AD1265" w:rsidTr="00AD1265">
        <w:trPr>
          <w:trHeight w:val="4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lastRenderedPageBreak/>
              <w:t>20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6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11 137,3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11 137,3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0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11 535,7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11 535,7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28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20.3.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11 965,7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11 965,7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51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21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94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21.1.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году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11 137,3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11 137,3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21.2.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11 535,7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11 535,7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11 965,7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11 965,7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68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</w:p>
        </w:tc>
      </w:tr>
      <w:tr w:rsidR="00AD1265" w:rsidRPr="00AD1265" w:rsidTr="00E3265F">
        <w:trPr>
          <w:trHeight w:val="300"/>
        </w:trPr>
        <w:tc>
          <w:tcPr>
            <w:tcW w:w="654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году</w:t>
            </w:r>
          </w:p>
        </w:tc>
        <w:tc>
          <w:tcPr>
            <w:tcW w:w="1386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900,0</w:t>
            </w:r>
          </w:p>
        </w:tc>
        <w:tc>
          <w:tcPr>
            <w:tcW w:w="1244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900,0</w:t>
            </w:r>
          </w:p>
        </w:tc>
        <w:tc>
          <w:tcPr>
            <w:tcW w:w="1162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году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27"/>
        </w:trPr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году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02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FF0000"/>
                <w:sz w:val="19"/>
                <w:szCs w:val="19"/>
              </w:rPr>
            </w:pPr>
            <w:r w:rsidRPr="00AD1265">
              <w:rPr>
                <w:color w:val="FF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  <w:r w:rsidRPr="00AD1265">
              <w:rPr>
                <w:b/>
                <w:bCs/>
                <w:sz w:val="19"/>
                <w:szCs w:val="19"/>
              </w:rPr>
              <w:t>Объем бюджетных ассигнований на предоставление конкретной субсидии(за исключением грантов в форме субсидий) лицам, указанным в статье 78 БК РФ,  объем бюджетных ассигнований на предоставление конкретной субсидии на 2021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AD1265">
              <w:rPr>
                <w:b/>
                <w:bCs/>
                <w:sz w:val="19"/>
                <w:szCs w:val="19"/>
              </w:rPr>
              <w:t>8,2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AD1265">
              <w:rPr>
                <w:b/>
                <w:bCs/>
                <w:sz w:val="19"/>
                <w:szCs w:val="19"/>
              </w:rPr>
              <w:t>8,2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AD1265">
              <w:rPr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02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23.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в муниципальную собственность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E3265F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23.1.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27 869,0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28 059,0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190,0</w:t>
            </w:r>
          </w:p>
        </w:tc>
      </w:tr>
      <w:tr w:rsidR="00AD1265" w:rsidRPr="00AD1265" w:rsidTr="00AD1265">
        <w:trPr>
          <w:trHeight w:val="16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23.2.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2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23.3.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22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24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Резервный фонд Администрации муниципального образования «Вяземский район» Смоленской области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24.1.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300,0 (0,02%)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300,0 (0,02%)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24.2.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800,0 (0,06%)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800,0 (0,06%)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24.3.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500,0 (0,04%)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500,0 (0,04%)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10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25.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Объем дотаций на выравнивание бюджетной обеспеченности поселений, образующих районный фонд финансовой поддержки поселений на: 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AD1265">
        <w:trPr>
          <w:trHeight w:val="17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25.1.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3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25.2.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40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1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26.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Объем распределение дотаций на выравнивание бюджетной обеспеченности поселений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26.1.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2021 год</w:t>
            </w:r>
            <w:r w:rsidRPr="00AD1265">
              <w:rPr>
                <w:color w:val="000000"/>
                <w:sz w:val="19"/>
                <w:szCs w:val="19"/>
              </w:rPr>
              <w:t>, в том числе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43 687,3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 xml:space="preserve"> - за счет собственных средств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36 258,0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36 258,0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43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подушевая дотация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7 429,3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7 429,3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26.2.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37 247,7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08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 xml:space="preserve"> - за счет собственных средств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30 819,3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30 819,3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подушевая дотация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6 428,4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6 428,4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21 838,5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 xml:space="preserve"> - за счет собственных средств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15 409,7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15 409,7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- подушевая дотация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6 428,8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6 428,8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AD1265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27.</w:t>
            </w:r>
          </w:p>
        </w:tc>
        <w:tc>
          <w:tcPr>
            <w:tcW w:w="60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Программа муниципальных внутренних заимствований: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на 2021 год: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49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привлечения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lastRenderedPageBreak/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объем погашения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на 2022 год: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привлечения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объем погашения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23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на 2023 год: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39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 xml:space="preserve">- объем привлечения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объем погашения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384 375,9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25"/>
        </w:trPr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28.1.</w:t>
            </w:r>
          </w:p>
        </w:tc>
        <w:tc>
          <w:tcPr>
            <w:tcW w:w="60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Верхний предел муниципального долга на 01.01.2022 по долговым обязательствам муниц.образования, в т.ч.: 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441 031,7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468 031,7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27 000,0</w:t>
            </w:r>
          </w:p>
        </w:tc>
      </w:tr>
      <w:tr w:rsidR="00AD1265" w:rsidRPr="00AD1265" w:rsidTr="00E3265F">
        <w:trPr>
          <w:trHeight w:val="31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по муниципальным гарантиям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398"/>
        </w:trPr>
        <w:tc>
          <w:tcPr>
            <w:tcW w:w="65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28.2.</w:t>
            </w:r>
          </w:p>
        </w:tc>
        <w:tc>
          <w:tcPr>
            <w:tcW w:w="60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Верхний предел муниципального</w:t>
            </w:r>
            <w:r w:rsidRPr="00AD1265">
              <w:rPr>
                <w:sz w:val="19"/>
                <w:szCs w:val="19"/>
              </w:rPr>
              <w:t xml:space="preserve"> </w:t>
            </w:r>
            <w:r w:rsidRPr="00AD1265">
              <w:rPr>
                <w:b/>
                <w:bCs/>
                <w:color w:val="000000"/>
                <w:sz w:val="19"/>
                <w:szCs w:val="19"/>
              </w:rPr>
              <w:t>долга на 01.01.2023 по долговым обязательствам муниципального образования, в т.ч.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441 031,7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468 031,7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27 000,0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по муниципальным гарантиям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1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28.3.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Верхний предел муниципального долга на 01.01.2023 по долговым обязательствам муниципального образования, в т.ч.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441 031,7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468 031,7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27 000,0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- по муниципальным гарантиям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07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29.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Объем расходов на обслуживание</w:t>
            </w:r>
            <w:r w:rsidRPr="00AD1265">
              <w:rPr>
                <w:sz w:val="19"/>
                <w:szCs w:val="19"/>
              </w:rPr>
              <w:t xml:space="preserve"> </w:t>
            </w:r>
            <w:r w:rsidRPr="00AD1265">
              <w:rPr>
                <w:b/>
                <w:bCs/>
                <w:color w:val="000000"/>
                <w:sz w:val="19"/>
                <w:szCs w:val="19"/>
              </w:rPr>
              <w:t>муницип</w:t>
            </w:r>
            <w:r w:rsidRPr="00AD1265">
              <w:rPr>
                <w:sz w:val="19"/>
                <w:szCs w:val="19"/>
              </w:rPr>
              <w:t>.</w:t>
            </w: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долга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29.1.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26 600,0 (5,0%)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24 730,0 (3,40%)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0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29.2.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26 600,0 (5,3%)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26 600,0 (4,5%)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315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29.3.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26 600,0 (5,0%)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26 600,0 (4,7%)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51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30.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Программа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87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30.1.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2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30.2.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166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765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 xml:space="preserve">Общий объем бюджетных ассигнований, предусмотренных на исполнение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</w:tr>
      <w:tr w:rsidR="00AD1265" w:rsidRPr="00AD1265" w:rsidTr="00E3265F">
        <w:trPr>
          <w:trHeight w:val="116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31.1.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2021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E3265F">
        <w:trPr>
          <w:trHeight w:val="180"/>
        </w:trPr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31.2.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2022 год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AD1265" w:rsidRPr="00AD1265" w:rsidTr="00AD1265">
        <w:trPr>
          <w:trHeight w:val="222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2023 год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AD1265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265" w:rsidRPr="00AD1265" w:rsidRDefault="00AD1265" w:rsidP="00AD1265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9"/>
                <w:szCs w:val="19"/>
              </w:rPr>
            </w:pPr>
            <w:r w:rsidRPr="00AD1265">
              <w:rPr>
                <w:color w:val="000000"/>
                <w:sz w:val="19"/>
                <w:szCs w:val="19"/>
              </w:rPr>
              <w:t>0,0</w:t>
            </w:r>
          </w:p>
        </w:tc>
      </w:tr>
    </w:tbl>
    <w:p w:rsidR="00E3265F" w:rsidRDefault="00AD1265" w:rsidP="00AD1265">
      <w:pPr>
        <w:widowControl/>
        <w:tabs>
          <w:tab w:val="left" w:pos="709"/>
        </w:tabs>
        <w:autoSpaceDE/>
        <w:autoSpaceDN/>
        <w:adjustRightInd/>
        <w:jc w:val="both"/>
        <w:rPr>
          <w:rFonts w:eastAsiaTheme="minorHAnsi"/>
          <w:i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ab/>
      </w:r>
    </w:p>
    <w:p w:rsidR="00AD1265" w:rsidRPr="00BB195F" w:rsidRDefault="00E3265F" w:rsidP="00AD1265">
      <w:pPr>
        <w:widowControl/>
        <w:tabs>
          <w:tab w:val="left" w:pos="709"/>
        </w:tabs>
        <w:autoSpaceDE/>
        <w:autoSpaceDN/>
        <w:adjustRightInd/>
        <w:jc w:val="both"/>
        <w:rPr>
          <w:rFonts w:eastAsiaTheme="minorHAnsi"/>
          <w:i/>
          <w:sz w:val="24"/>
          <w:szCs w:val="24"/>
          <w:highlight w:val="yellow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ab/>
      </w:r>
      <w:r w:rsidR="00AD1265" w:rsidRPr="00BB195F">
        <w:rPr>
          <w:rFonts w:eastAsiaTheme="minorHAnsi"/>
          <w:i/>
          <w:sz w:val="24"/>
          <w:szCs w:val="24"/>
          <w:lang w:eastAsia="en-US"/>
        </w:rPr>
        <w:t>В нарушении ст.13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№12, решением Вяземского районного Совета депутатов от 27.01.2021 №4 внесены изменения в решение Вяземского районного Совета депутатов от 30.12.2020 №7</w:t>
      </w:r>
      <w:r w:rsidR="00EE0D01">
        <w:rPr>
          <w:rFonts w:eastAsiaTheme="minorHAnsi"/>
          <w:i/>
          <w:sz w:val="24"/>
          <w:szCs w:val="24"/>
          <w:lang w:eastAsia="en-US"/>
        </w:rPr>
        <w:t>6</w:t>
      </w:r>
      <w:r w:rsidR="00AD1265" w:rsidRPr="00BB195F">
        <w:rPr>
          <w:rFonts w:eastAsiaTheme="minorHAnsi"/>
          <w:i/>
          <w:sz w:val="24"/>
          <w:szCs w:val="24"/>
          <w:lang w:eastAsia="en-US"/>
        </w:rPr>
        <w:t xml:space="preserve"> «О бюджете муниципального образования «Вяземский район» Смоленской области на 2021 год и плановый период 2022 и 2023 годов» без проведения Контрольно-ревизионной комиссией финансовой экспертизы на проект </w:t>
      </w:r>
      <w:r w:rsidR="00EE0D01">
        <w:rPr>
          <w:rFonts w:eastAsiaTheme="minorHAnsi"/>
          <w:i/>
          <w:sz w:val="24"/>
          <w:szCs w:val="24"/>
          <w:lang w:eastAsia="en-US"/>
        </w:rPr>
        <w:t xml:space="preserve">указанного </w:t>
      </w:r>
      <w:r w:rsidR="00AD1265" w:rsidRPr="00BB195F">
        <w:rPr>
          <w:rFonts w:eastAsiaTheme="minorHAnsi"/>
          <w:i/>
          <w:sz w:val="24"/>
          <w:szCs w:val="24"/>
          <w:lang w:eastAsia="en-US"/>
        </w:rPr>
        <w:t>решения</w:t>
      </w:r>
      <w:r w:rsidR="00AD1265" w:rsidRPr="00BB195F">
        <w:rPr>
          <w:i/>
          <w:sz w:val="24"/>
          <w:szCs w:val="24"/>
        </w:rPr>
        <w:t xml:space="preserve"> </w:t>
      </w:r>
      <w:r w:rsidR="00AD1265" w:rsidRPr="00BB195F">
        <w:rPr>
          <w:rFonts w:eastAsiaTheme="minorHAnsi"/>
          <w:i/>
          <w:sz w:val="24"/>
          <w:szCs w:val="24"/>
          <w:lang w:eastAsia="en-US"/>
        </w:rPr>
        <w:t>Вяземского районного Совета депутатов.</w:t>
      </w:r>
    </w:p>
    <w:p w:rsidR="00AD1265" w:rsidRDefault="00AD1265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44B02" w:rsidRPr="002F108A" w:rsidRDefault="00A35031" w:rsidP="00694028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E3265F">
        <w:rPr>
          <w:rFonts w:ascii="Times New Roman" w:hAnsi="Times New Roman" w:cs="Times New Roman"/>
          <w:sz w:val="24"/>
          <w:szCs w:val="24"/>
        </w:rPr>
        <w:t>13</w:t>
      </w:r>
      <w:r w:rsidRPr="002F108A">
        <w:rPr>
          <w:rFonts w:ascii="Times New Roman" w:hAnsi="Times New Roman" w:cs="Times New Roman"/>
          <w:sz w:val="24"/>
          <w:szCs w:val="24"/>
        </w:rPr>
        <w:t>.05.20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E3265F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E3265F">
        <w:rPr>
          <w:rFonts w:ascii="Times New Roman" w:hAnsi="Times New Roman" w:cs="Times New Roman"/>
          <w:sz w:val="24"/>
          <w:szCs w:val="24"/>
        </w:rPr>
        <w:t>225</w:t>
      </w:r>
      <w:r w:rsidRPr="002F108A">
        <w:rPr>
          <w:rFonts w:ascii="Times New Roman" w:hAnsi="Times New Roman" w:cs="Times New Roman"/>
          <w:sz w:val="24"/>
          <w:szCs w:val="24"/>
        </w:rPr>
        <w:t>-р утвержден отчет об исполнении бюджета муниципального образования «Вяземский район» Смоленской области за первый квартал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E3265F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952B8C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E3265F">
        <w:rPr>
          <w:rFonts w:ascii="Times New Roman" w:hAnsi="Times New Roman" w:cs="Times New Roman"/>
          <w:b/>
          <w:sz w:val="24"/>
          <w:szCs w:val="24"/>
        </w:rPr>
        <w:t>335 060,2</w:t>
      </w:r>
      <w:r w:rsidR="003A56AB" w:rsidRPr="003A56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>
        <w:rPr>
          <w:rFonts w:ascii="Times New Roman" w:hAnsi="Times New Roman" w:cs="Times New Roman"/>
          <w:sz w:val="24"/>
          <w:szCs w:val="24"/>
        </w:rPr>
        <w:t>тыс.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E3265F">
        <w:rPr>
          <w:rFonts w:ascii="Times New Roman" w:hAnsi="Times New Roman" w:cs="Times New Roman"/>
          <w:b/>
          <w:sz w:val="24"/>
          <w:szCs w:val="24"/>
        </w:rPr>
        <w:t>213 428,7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E3265F">
        <w:rPr>
          <w:rFonts w:ascii="Times New Roman" w:hAnsi="Times New Roman" w:cs="Times New Roman"/>
          <w:b/>
          <w:sz w:val="24"/>
          <w:szCs w:val="24"/>
        </w:rPr>
        <w:t>334 518,0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E3265F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3265F">
        <w:rPr>
          <w:rFonts w:ascii="Times New Roman" w:hAnsi="Times New Roman" w:cs="Times New Roman"/>
          <w:b/>
          <w:sz w:val="24"/>
          <w:szCs w:val="24"/>
        </w:rPr>
        <w:t>542,2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35031" w:rsidRDefault="00A35031" w:rsidP="00694028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п.1 ст.217 БК РФ порядок составления и ведения сводной бюджетной росписи бюджета устанавливается соответствующим финансовым органом, а </w:t>
      </w:r>
      <w:r>
        <w:rPr>
          <w:rFonts w:ascii="Times New Roman" w:hAnsi="Times New Roman" w:cs="Times New Roman"/>
          <w:sz w:val="24"/>
          <w:szCs w:val="24"/>
        </w:rPr>
        <w:lastRenderedPageBreak/>
        <w:t>утверждение сводной бюджетной росписи и внесение изменений в нее осуществляется руководителем финансового органа.</w:t>
      </w:r>
      <w:r w:rsidR="00852A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E3265F">
        <w:rPr>
          <w:rFonts w:ascii="Times New Roman" w:hAnsi="Times New Roman" w:cs="Times New Roman"/>
          <w:sz w:val="24"/>
          <w:szCs w:val="24"/>
        </w:rPr>
        <w:t>доходной части</w:t>
      </w:r>
      <w:r w:rsidR="00EE0D01">
        <w:rPr>
          <w:rFonts w:ascii="Times New Roman" w:hAnsi="Times New Roman" w:cs="Times New Roman"/>
          <w:sz w:val="24"/>
          <w:szCs w:val="24"/>
        </w:rPr>
        <w:t xml:space="preserve"> 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>
        <w:rPr>
          <w:rFonts w:ascii="Times New Roman" w:hAnsi="Times New Roman" w:cs="Times New Roman"/>
          <w:sz w:val="24"/>
          <w:szCs w:val="24"/>
        </w:rPr>
        <w:t xml:space="preserve"> (графа 13)</w:t>
      </w:r>
      <w:r w:rsidR="00E3265F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расходной части</w:t>
      </w:r>
      <w:r w:rsidR="00EE0D01" w:rsidRPr="00EE0D01"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685EA7"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E3265F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не соответству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E3265F" w:rsidRPr="00E3265F">
        <w:rPr>
          <w:rFonts w:ascii="Times New Roman" w:hAnsi="Times New Roman" w:cs="Times New Roman"/>
          <w:sz w:val="24"/>
          <w:szCs w:val="24"/>
        </w:rPr>
        <w:t>30.12.2020 №76</w:t>
      </w:r>
      <w:r w:rsidR="00CA0E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 изменениями). Отклонения приведены в Таблице №1.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(тыс.руб.)</w:t>
      </w:r>
    </w:p>
    <w:tbl>
      <w:tblPr>
        <w:tblStyle w:val="a5"/>
        <w:tblW w:w="8727" w:type="dxa"/>
        <w:jc w:val="center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1446"/>
        <w:gridCol w:w="1389"/>
      </w:tblGrid>
      <w:tr w:rsidR="00C45A59" w:rsidRPr="001B50B0" w:rsidTr="00DA5C59">
        <w:trPr>
          <w:jc w:val="center"/>
        </w:trPr>
        <w:tc>
          <w:tcPr>
            <w:tcW w:w="3936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762DC9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 w:rsidR="00CA0E7D"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30.12.2020 №76 </w:t>
            </w:r>
            <w:r w:rsidR="00685EA7"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6" w:type="dxa"/>
            <w:shd w:val="clear" w:color="auto" w:fill="BFBFBF" w:themeFill="background1" w:themeFillShade="BF"/>
          </w:tcPr>
          <w:p w:rsidR="00C45A59" w:rsidRPr="00762DC9" w:rsidRDefault="00C45A59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1 375 670,5</w:t>
            </w:r>
          </w:p>
        </w:tc>
        <w:tc>
          <w:tcPr>
            <w:tcW w:w="1446" w:type="dxa"/>
          </w:tcPr>
          <w:p w:rsidR="00C45A59" w:rsidRPr="00694028" w:rsidRDefault="00685EA7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402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694028">
              <w:rPr>
                <w:rFonts w:ascii="Times New Roman" w:hAnsi="Times New Roman" w:cs="Times New Roman"/>
                <w:b/>
                <w:sz w:val="20"/>
                <w:szCs w:val="20"/>
              </w:rPr>
              <w:t> 353 527,9</w:t>
            </w:r>
          </w:p>
        </w:tc>
        <w:tc>
          <w:tcPr>
            <w:tcW w:w="1389" w:type="dxa"/>
          </w:tcPr>
          <w:p w:rsidR="00C45A59" w:rsidRPr="00694028" w:rsidRDefault="00694028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- 22 142,6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1 402 929,7</w:t>
            </w:r>
          </w:p>
        </w:tc>
        <w:tc>
          <w:tcPr>
            <w:tcW w:w="1446" w:type="dxa"/>
          </w:tcPr>
          <w:p w:rsidR="00C45A59" w:rsidRPr="00694028" w:rsidRDefault="00685EA7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402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694028">
              <w:rPr>
                <w:rFonts w:ascii="Times New Roman" w:hAnsi="Times New Roman" w:cs="Times New Roman"/>
                <w:b/>
                <w:sz w:val="20"/>
                <w:szCs w:val="20"/>
              </w:rPr>
              <w:t> 379 947,1</w:t>
            </w:r>
          </w:p>
        </w:tc>
        <w:tc>
          <w:tcPr>
            <w:tcW w:w="1389" w:type="dxa"/>
          </w:tcPr>
          <w:p w:rsidR="00C45A59" w:rsidRPr="00694028" w:rsidRDefault="00694028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- 22 982,6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685EA7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5A59"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762DC9" w:rsidRDefault="00C45A59" w:rsidP="00E3265F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E3265F">
              <w:rPr>
                <w:rFonts w:ascii="Times New Roman" w:hAnsi="Times New Roman" w:cs="Times New Roman"/>
                <w:b/>
                <w:sz w:val="20"/>
                <w:szCs w:val="20"/>
              </w:rPr>
              <w:t>27 259,2</w:t>
            </w:r>
          </w:p>
        </w:tc>
        <w:tc>
          <w:tcPr>
            <w:tcW w:w="1446" w:type="dxa"/>
          </w:tcPr>
          <w:p w:rsidR="00C45A59" w:rsidRPr="00762DC9" w:rsidRDefault="00694028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- 26 419,2</w:t>
            </w:r>
          </w:p>
        </w:tc>
        <w:tc>
          <w:tcPr>
            <w:tcW w:w="1389" w:type="dxa"/>
          </w:tcPr>
          <w:p w:rsidR="00C45A59" w:rsidRPr="00762DC9" w:rsidRDefault="00694028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840,0</w:t>
            </w:r>
          </w:p>
        </w:tc>
      </w:tr>
    </w:tbl>
    <w:p w:rsidR="00C45A59" w:rsidRDefault="00C45A59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737DC" w:rsidRPr="002F108A" w:rsidRDefault="00C737DC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37008" w:rsidRPr="00C737DC" w:rsidRDefault="008F3A56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1122FD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4B6CC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1228EC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F108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Фактическое исполнение бюджета муниципального образования за первый квартал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D15640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94028">
        <w:rPr>
          <w:rFonts w:ascii="Times New Roman" w:hAnsi="Times New Roman" w:cs="Times New Roman"/>
          <w:b/>
          <w:sz w:val="24"/>
          <w:szCs w:val="24"/>
        </w:rPr>
        <w:t>335 060,2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720D2D">
        <w:rPr>
          <w:rFonts w:ascii="Times New Roman" w:hAnsi="Times New Roman" w:cs="Times New Roman"/>
          <w:b/>
          <w:sz w:val="24"/>
          <w:szCs w:val="24"/>
        </w:rPr>
        <w:t>24,4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720D2D">
        <w:rPr>
          <w:rFonts w:ascii="Times New Roman" w:hAnsi="Times New Roman" w:cs="Times New Roman"/>
          <w:b/>
          <w:sz w:val="24"/>
          <w:szCs w:val="24"/>
        </w:rPr>
        <w:t>1 375 670,5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720D2D">
        <w:rPr>
          <w:rFonts w:ascii="Times New Roman" w:hAnsi="Times New Roman" w:cs="Times New Roman"/>
          <w:sz w:val="24"/>
          <w:szCs w:val="24"/>
        </w:rPr>
        <w:t>16 150,6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720D2D">
        <w:rPr>
          <w:rFonts w:ascii="Times New Roman" w:hAnsi="Times New Roman" w:cs="Times New Roman"/>
          <w:sz w:val="24"/>
          <w:szCs w:val="24"/>
        </w:rPr>
        <w:t>5,1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 xml:space="preserve">20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3744" w:rsidRPr="00694028" w:rsidRDefault="009E3744" w:rsidP="009E3744">
      <w:pPr>
        <w:jc w:val="center"/>
        <w:rPr>
          <w:i/>
          <w:color w:val="000000" w:themeColor="text1"/>
          <w:sz w:val="24"/>
          <w:szCs w:val="24"/>
        </w:rPr>
      </w:pPr>
      <w:r w:rsidRPr="00694028">
        <w:rPr>
          <w:i/>
          <w:color w:val="000000" w:themeColor="text1"/>
          <w:sz w:val="24"/>
          <w:szCs w:val="24"/>
        </w:rPr>
        <w:t xml:space="preserve">Поступление доходов за </w:t>
      </w:r>
      <w:r w:rsidR="00F236D8" w:rsidRPr="00694028">
        <w:rPr>
          <w:i/>
          <w:color w:val="000000" w:themeColor="text1"/>
          <w:sz w:val="24"/>
          <w:szCs w:val="24"/>
        </w:rPr>
        <w:t xml:space="preserve">первый </w:t>
      </w:r>
      <w:r w:rsidRPr="00694028">
        <w:rPr>
          <w:i/>
          <w:color w:val="000000" w:themeColor="text1"/>
          <w:sz w:val="24"/>
          <w:szCs w:val="24"/>
        </w:rPr>
        <w:t>квартал 20</w:t>
      </w:r>
      <w:r w:rsidR="00C67884">
        <w:rPr>
          <w:i/>
          <w:color w:val="000000" w:themeColor="text1"/>
          <w:sz w:val="24"/>
          <w:szCs w:val="24"/>
        </w:rPr>
        <w:t>20</w:t>
      </w:r>
      <w:r w:rsidRPr="00694028">
        <w:rPr>
          <w:i/>
          <w:color w:val="000000" w:themeColor="text1"/>
          <w:sz w:val="24"/>
          <w:szCs w:val="24"/>
        </w:rPr>
        <w:t>-20</w:t>
      </w:r>
      <w:r w:rsidR="00464AE1" w:rsidRPr="00694028">
        <w:rPr>
          <w:i/>
          <w:color w:val="000000" w:themeColor="text1"/>
          <w:sz w:val="24"/>
          <w:szCs w:val="24"/>
        </w:rPr>
        <w:t>2</w:t>
      </w:r>
      <w:r w:rsidR="00C67884">
        <w:rPr>
          <w:i/>
          <w:color w:val="000000" w:themeColor="text1"/>
          <w:sz w:val="24"/>
          <w:szCs w:val="24"/>
        </w:rPr>
        <w:t>1</w:t>
      </w:r>
      <w:r w:rsidRPr="00694028">
        <w:rPr>
          <w:i/>
          <w:color w:val="000000" w:themeColor="text1"/>
          <w:sz w:val="24"/>
          <w:szCs w:val="24"/>
        </w:rPr>
        <w:t xml:space="preserve"> гг. приведен в Таблице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8A5AC2" w:rsidRPr="007E1742" w:rsidTr="00D15640">
        <w:trPr>
          <w:trHeight w:val="886"/>
        </w:trPr>
        <w:tc>
          <w:tcPr>
            <w:tcW w:w="2694" w:type="dxa"/>
            <w:shd w:val="clear" w:color="auto" w:fill="auto"/>
            <w:vAlign w:val="center"/>
          </w:tcPr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п</w:t>
            </w:r>
            <w:r w:rsidR="008A5AC2" w:rsidRPr="00556D8F">
              <w:rPr>
                <w:b/>
                <w:color w:val="000000" w:themeColor="text1"/>
              </w:rPr>
              <w:t>оказатели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9E3744" w:rsidP="00D15640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</w:t>
            </w:r>
            <w:r w:rsidR="00D15640"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 20</w:t>
            </w:r>
            <w:r w:rsidR="00D15640">
              <w:rPr>
                <w:b/>
                <w:color w:val="000000" w:themeColor="text1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D15640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D15640">
              <w:rPr>
                <w:b/>
                <w:color w:val="000000" w:themeColor="text1"/>
              </w:rPr>
              <w:t>.</w:t>
            </w:r>
            <w:r w:rsidR="00C7282D" w:rsidRPr="00556D8F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20</w:t>
            </w:r>
            <w:r w:rsidR="00D15640">
              <w:rPr>
                <w:b/>
                <w:color w:val="000000" w:themeColor="text1"/>
              </w:rPr>
              <w:t>20</w:t>
            </w:r>
            <w:r w:rsidRPr="00556D8F">
              <w:rPr>
                <w:b/>
                <w:color w:val="000000" w:themeColor="text1"/>
              </w:rPr>
              <w:t>,</w:t>
            </w:r>
            <w:r w:rsidR="00C7282D" w:rsidRPr="00556D8F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%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5AC2" w:rsidRPr="00556D8F" w:rsidRDefault="009E3744" w:rsidP="00D15640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</w:t>
            </w:r>
            <w:r w:rsidR="00D15640"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 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D15640">
              <w:rPr>
                <w:b/>
                <w:color w:val="000000" w:themeColor="text1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D15640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D15640">
              <w:rPr>
                <w:b/>
                <w:color w:val="000000" w:themeColor="text1"/>
              </w:rPr>
              <w:t>1</w:t>
            </w:r>
            <w:r w:rsidRPr="00556D8F">
              <w:rPr>
                <w:b/>
                <w:color w:val="000000" w:themeColor="text1"/>
              </w:rPr>
              <w:t>г.,</w:t>
            </w:r>
            <w:r w:rsidR="00D15640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%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о</w:t>
            </w:r>
            <w:r w:rsidR="008A5AC2" w:rsidRPr="00556D8F">
              <w:rPr>
                <w:b/>
                <w:color w:val="000000" w:themeColor="text1"/>
              </w:rPr>
              <w:t>тклонение</w:t>
            </w:r>
          </w:p>
          <w:p w:rsidR="008A5AC2" w:rsidRPr="00556D8F" w:rsidRDefault="008A5AC2" w:rsidP="00D15640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 xml:space="preserve"> 1кв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D15640">
              <w:rPr>
                <w:b/>
                <w:color w:val="000000" w:themeColor="text1"/>
              </w:rPr>
              <w:t>1</w:t>
            </w:r>
            <w:r w:rsidRPr="00556D8F">
              <w:rPr>
                <w:b/>
                <w:color w:val="000000" w:themeColor="text1"/>
              </w:rPr>
              <w:t xml:space="preserve"> от 1кв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D15640">
              <w:rPr>
                <w:b/>
                <w:color w:val="000000" w:themeColor="text1"/>
              </w:rPr>
              <w:t>20</w:t>
            </w:r>
            <w:r w:rsidRPr="00556D8F">
              <w:rPr>
                <w:b/>
                <w:color w:val="000000" w:themeColor="text1"/>
              </w:rPr>
              <w:t xml:space="preserve"> </w:t>
            </w:r>
          </w:p>
        </w:tc>
      </w:tr>
      <w:tr w:rsidR="008A5AC2" w:rsidRPr="007E1742" w:rsidTr="00D15640">
        <w:tc>
          <w:tcPr>
            <w:tcW w:w="2694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</w:t>
            </w:r>
          </w:p>
        </w:tc>
        <w:tc>
          <w:tcPr>
            <w:tcW w:w="1327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107 045,3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33,6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112 115,9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33,</w:t>
            </w:r>
            <w:r w:rsidR="007E2CCF">
              <w:rPr>
                <w:color w:val="000000" w:themeColor="text1"/>
              </w:rPr>
              <w:t>5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C45A59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 xml:space="preserve">5 </w:t>
            </w:r>
            <w:r w:rsidR="007E2CCF">
              <w:rPr>
                <w:color w:val="000000" w:themeColor="text1"/>
              </w:rPr>
              <w:t>070,6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8</w:t>
            </w:r>
            <w:r w:rsidR="00D15640">
              <w:rPr>
                <w:color w:val="000000" w:themeColor="text1"/>
              </w:rPr>
              <w:t> 318,1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2,6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9 515,7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2,8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1 197,6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203 546,2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63,8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213 428,6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63,7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9 882,4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318 909,6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556D8F" w:rsidRDefault="00D156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335 060,2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7E2CC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16</w:t>
            </w:r>
            <w:r w:rsidR="00694028">
              <w:rPr>
                <w:b/>
                <w:bCs/>
                <w:color w:val="000000" w:themeColor="text1"/>
              </w:rPr>
              <w:t> 150,6</w:t>
            </w:r>
          </w:p>
        </w:tc>
      </w:tr>
    </w:tbl>
    <w:p w:rsidR="006C21B3" w:rsidRDefault="006C21B3" w:rsidP="00C03FEC">
      <w:pPr>
        <w:ind w:firstLine="708"/>
        <w:jc w:val="both"/>
        <w:rPr>
          <w:color w:val="000000" w:themeColor="text1"/>
          <w:sz w:val="24"/>
          <w:szCs w:val="24"/>
        </w:rPr>
      </w:pPr>
    </w:p>
    <w:p w:rsidR="00701022" w:rsidRPr="00C67884" w:rsidRDefault="00C03FEC" w:rsidP="00C03FEC">
      <w:pPr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01.04.20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6C21B3" w:rsidRPr="00C67884">
        <w:rPr>
          <w:i/>
          <w:color w:val="000000" w:themeColor="text1"/>
          <w:sz w:val="24"/>
          <w:szCs w:val="24"/>
          <w:u w:val="single"/>
        </w:rPr>
        <w:t>1</w:t>
      </w:r>
      <w:r w:rsidRPr="00C67884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Pr="00C67884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C67884" w:rsidRPr="00C67884">
        <w:rPr>
          <w:b/>
          <w:color w:val="000000" w:themeColor="text1"/>
          <w:sz w:val="24"/>
          <w:szCs w:val="24"/>
        </w:rPr>
        <w:t>112 115,9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C67884" w:rsidRPr="00C67884">
        <w:rPr>
          <w:b/>
          <w:color w:val="000000" w:themeColor="text1"/>
          <w:sz w:val="24"/>
          <w:szCs w:val="24"/>
        </w:rPr>
        <w:t>23,9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C67884" w:rsidRPr="00C67884">
        <w:rPr>
          <w:b/>
          <w:color w:val="000000" w:themeColor="text1"/>
          <w:sz w:val="24"/>
          <w:szCs w:val="24"/>
        </w:rPr>
        <w:t>468 351,1</w:t>
      </w:r>
      <w:r w:rsidR="00332B34" w:rsidRPr="00C67884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20</w:t>
      </w:r>
      <w:r w:rsidR="00C03FEC" w:rsidRPr="00C67884">
        <w:rPr>
          <w:color w:val="000000" w:themeColor="text1"/>
          <w:sz w:val="24"/>
          <w:szCs w:val="24"/>
        </w:rPr>
        <w:t xml:space="preserve"> года увеличение составило </w:t>
      </w:r>
      <w:r w:rsidR="00C45A59" w:rsidRPr="00C67884">
        <w:rPr>
          <w:b/>
          <w:color w:val="000000" w:themeColor="text1"/>
          <w:sz w:val="24"/>
          <w:szCs w:val="24"/>
        </w:rPr>
        <w:t>5</w:t>
      </w:r>
      <w:r w:rsidR="008A1884">
        <w:rPr>
          <w:b/>
          <w:color w:val="000000" w:themeColor="text1"/>
          <w:sz w:val="24"/>
          <w:szCs w:val="24"/>
        </w:rPr>
        <w:t> 070,6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рублей.</w:t>
      </w:r>
      <w:r w:rsidR="00C67884" w:rsidRPr="00C67884">
        <w:rPr>
          <w:color w:val="000000" w:themeColor="text1"/>
          <w:sz w:val="24"/>
          <w:szCs w:val="24"/>
        </w:rPr>
        <w:t xml:space="preserve"> </w:t>
      </w:r>
      <w:r w:rsidR="00C03FEC" w:rsidRPr="00C67884">
        <w:rPr>
          <w:color w:val="000000" w:themeColor="text1"/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01.04.</w:t>
      </w:r>
      <w:r w:rsidR="00C67884" w:rsidRPr="00C67884">
        <w:rPr>
          <w:color w:val="000000" w:themeColor="text1"/>
          <w:sz w:val="24"/>
          <w:szCs w:val="24"/>
        </w:rPr>
        <w:t xml:space="preserve">2020 </w:t>
      </w:r>
      <w:r w:rsidR="00C03FEC" w:rsidRPr="00C67884">
        <w:rPr>
          <w:color w:val="000000" w:themeColor="text1"/>
          <w:sz w:val="24"/>
          <w:szCs w:val="24"/>
        </w:rPr>
        <w:t xml:space="preserve">составляет налог на доходы физических лиц – </w:t>
      </w:r>
      <w:r w:rsidR="00C67884">
        <w:rPr>
          <w:color w:val="000000" w:themeColor="text1"/>
          <w:sz w:val="24"/>
          <w:szCs w:val="24"/>
        </w:rPr>
        <w:t>81,9</w:t>
      </w:r>
      <w:r w:rsidR="00C03FEC" w:rsidRPr="00C67884">
        <w:rPr>
          <w:color w:val="000000" w:themeColor="text1"/>
          <w:sz w:val="24"/>
          <w:szCs w:val="24"/>
        </w:rPr>
        <w:t>%.</w:t>
      </w:r>
    </w:p>
    <w:p w:rsidR="000019B8" w:rsidRPr="00C67884" w:rsidRDefault="009E3744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Pr="00C67884">
        <w:rPr>
          <w:b/>
          <w:sz w:val="24"/>
          <w:szCs w:val="24"/>
        </w:rPr>
        <w:t xml:space="preserve"> </w:t>
      </w:r>
      <w:r w:rsidRPr="00C67884">
        <w:rPr>
          <w:sz w:val="24"/>
          <w:szCs w:val="24"/>
        </w:rPr>
        <w:t xml:space="preserve">муниципального района </w:t>
      </w:r>
      <w:r w:rsidR="00C03FEC" w:rsidRPr="00C67884">
        <w:rPr>
          <w:sz w:val="24"/>
          <w:szCs w:val="24"/>
        </w:rPr>
        <w:t xml:space="preserve">за </w:t>
      </w:r>
      <w:r w:rsidR="00D50772" w:rsidRPr="00C67884">
        <w:rPr>
          <w:sz w:val="24"/>
          <w:szCs w:val="24"/>
        </w:rPr>
        <w:t>первый</w:t>
      </w:r>
      <w:r w:rsidR="00C03FEC" w:rsidRPr="00C67884">
        <w:rPr>
          <w:sz w:val="24"/>
          <w:szCs w:val="24"/>
        </w:rPr>
        <w:t xml:space="preserve"> </w:t>
      </w:r>
      <w:r w:rsidR="00136C13" w:rsidRPr="00C67884">
        <w:rPr>
          <w:sz w:val="24"/>
          <w:szCs w:val="24"/>
        </w:rPr>
        <w:t>квартал 20</w:t>
      </w:r>
      <w:r w:rsidR="00C45A59" w:rsidRPr="00C67884">
        <w:rPr>
          <w:sz w:val="24"/>
          <w:szCs w:val="24"/>
        </w:rPr>
        <w:t>2</w:t>
      </w:r>
      <w:r w:rsidR="00C67884">
        <w:rPr>
          <w:sz w:val="24"/>
          <w:szCs w:val="24"/>
        </w:rPr>
        <w:t>1</w:t>
      </w:r>
      <w:r w:rsidRPr="00C67884">
        <w:rPr>
          <w:sz w:val="24"/>
          <w:szCs w:val="24"/>
        </w:rPr>
        <w:t xml:space="preserve"> год</w:t>
      </w:r>
      <w:r w:rsidR="00F236D8" w:rsidRPr="00C67884">
        <w:rPr>
          <w:sz w:val="24"/>
          <w:szCs w:val="24"/>
        </w:rPr>
        <w:t>а</w:t>
      </w:r>
      <w:r w:rsidRPr="00C67884">
        <w:rPr>
          <w:sz w:val="24"/>
          <w:szCs w:val="24"/>
        </w:rPr>
        <w:t xml:space="preserve"> исполнены в сумме </w:t>
      </w:r>
      <w:r w:rsidR="007134A7">
        <w:rPr>
          <w:b/>
          <w:sz w:val="24"/>
          <w:szCs w:val="24"/>
        </w:rPr>
        <w:t>9 515,7</w:t>
      </w:r>
      <w:r w:rsidR="007134A7">
        <w:rPr>
          <w:sz w:val="24"/>
          <w:szCs w:val="24"/>
        </w:rPr>
        <w:t xml:space="preserve"> тыс.</w:t>
      </w:r>
      <w:r w:rsidRPr="00C67884">
        <w:rPr>
          <w:sz w:val="24"/>
          <w:szCs w:val="24"/>
        </w:rPr>
        <w:t>рублей</w:t>
      </w:r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7134A7">
        <w:rPr>
          <w:b/>
          <w:color w:val="000000" w:themeColor="text1"/>
          <w:sz w:val="24"/>
          <w:szCs w:val="24"/>
        </w:rPr>
        <w:t>16,0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7134A7">
        <w:rPr>
          <w:b/>
          <w:color w:val="000000" w:themeColor="text1"/>
          <w:sz w:val="24"/>
          <w:szCs w:val="24"/>
        </w:rPr>
        <w:t>59 648,3</w:t>
      </w:r>
      <w:r w:rsidR="00332B34" w:rsidRPr="00C67884">
        <w:rPr>
          <w:color w:val="000000" w:themeColor="text1"/>
          <w:sz w:val="24"/>
          <w:szCs w:val="24"/>
        </w:rPr>
        <w:t xml:space="preserve"> тыс.рублей)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20</w:t>
      </w:r>
      <w:r w:rsidRPr="00C67884">
        <w:rPr>
          <w:sz w:val="24"/>
          <w:szCs w:val="24"/>
        </w:rPr>
        <w:t xml:space="preserve"> года неналоговые доходы </w:t>
      </w:r>
      <w:r w:rsidR="007134A7">
        <w:rPr>
          <w:sz w:val="24"/>
          <w:szCs w:val="24"/>
        </w:rPr>
        <w:t>увеличились</w:t>
      </w:r>
      <w:r w:rsidRPr="00C67884">
        <w:rPr>
          <w:sz w:val="24"/>
          <w:szCs w:val="24"/>
        </w:rPr>
        <w:t xml:space="preserve"> на </w:t>
      </w:r>
      <w:r w:rsidR="007134A7">
        <w:rPr>
          <w:b/>
          <w:sz w:val="24"/>
          <w:szCs w:val="24"/>
        </w:rPr>
        <w:t>1 197,6</w:t>
      </w:r>
      <w:r w:rsidR="005C18E8" w:rsidRPr="00C67884">
        <w:rPr>
          <w:b/>
          <w:sz w:val="24"/>
          <w:szCs w:val="24"/>
        </w:rPr>
        <w:t xml:space="preserve"> </w:t>
      </w:r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 xml:space="preserve">рублей, или на </w:t>
      </w:r>
      <w:r w:rsidR="007134A7" w:rsidRPr="007134A7">
        <w:rPr>
          <w:b/>
          <w:sz w:val="24"/>
          <w:szCs w:val="24"/>
        </w:rPr>
        <w:t>14,4</w:t>
      </w:r>
      <w:r w:rsidRPr="00C67884">
        <w:rPr>
          <w:sz w:val="24"/>
          <w:szCs w:val="24"/>
        </w:rPr>
        <w:t>%.</w:t>
      </w:r>
      <w:r w:rsidR="00C67884" w:rsidRPr="00C67884">
        <w:rPr>
          <w:sz w:val="24"/>
          <w:szCs w:val="24"/>
        </w:rPr>
        <w:t xml:space="preserve"> </w:t>
      </w:r>
      <w:r w:rsidRPr="00C67884">
        <w:rPr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01.04.20</w:t>
      </w:r>
      <w:r w:rsidR="00364738" w:rsidRPr="00C67884">
        <w:rPr>
          <w:sz w:val="24"/>
          <w:szCs w:val="24"/>
        </w:rPr>
        <w:t>2</w:t>
      </w:r>
      <w:r w:rsidR="007134A7">
        <w:rPr>
          <w:sz w:val="24"/>
          <w:szCs w:val="24"/>
        </w:rPr>
        <w:t>1</w:t>
      </w:r>
      <w:r w:rsidRPr="00C67884">
        <w:rPr>
          <w:sz w:val="24"/>
          <w:szCs w:val="24"/>
        </w:rPr>
        <w:t xml:space="preserve"> приходится: </w:t>
      </w:r>
    </w:p>
    <w:p w:rsidR="000019B8" w:rsidRPr="007D1A5D" w:rsidRDefault="009E3744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на доходы от </w:t>
      </w:r>
      <w:r w:rsidR="000019B8" w:rsidRPr="007D1A5D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7134A7">
        <w:rPr>
          <w:sz w:val="24"/>
          <w:szCs w:val="24"/>
        </w:rPr>
        <w:t>71,1</w:t>
      </w:r>
      <w:r w:rsidR="000019B8" w:rsidRPr="007D1A5D">
        <w:rPr>
          <w:sz w:val="24"/>
          <w:szCs w:val="24"/>
        </w:rPr>
        <w:t xml:space="preserve"> </w:t>
      </w:r>
      <w:r w:rsidR="007134A7">
        <w:rPr>
          <w:sz w:val="24"/>
          <w:szCs w:val="24"/>
        </w:rPr>
        <w:t>процент</w:t>
      </w:r>
      <w:r w:rsidR="000019B8" w:rsidRPr="007D1A5D">
        <w:rPr>
          <w:sz w:val="24"/>
          <w:szCs w:val="24"/>
        </w:rPr>
        <w:t>;</w:t>
      </w:r>
    </w:p>
    <w:p w:rsidR="000019B8" w:rsidRPr="007D1A5D" w:rsidRDefault="000019B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плата за негативное воздействие на окружающую среду – </w:t>
      </w:r>
      <w:r w:rsidR="007134A7">
        <w:rPr>
          <w:sz w:val="24"/>
          <w:szCs w:val="24"/>
        </w:rPr>
        <w:t>13,7 процентов</w:t>
      </w:r>
      <w:r w:rsidRPr="007D1A5D">
        <w:rPr>
          <w:sz w:val="24"/>
          <w:szCs w:val="24"/>
        </w:rPr>
        <w:t>;</w:t>
      </w:r>
    </w:p>
    <w:p w:rsidR="00364738" w:rsidRPr="007D1A5D" w:rsidRDefault="0036473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штрафы, санкции, возмещение ущерба – </w:t>
      </w:r>
      <w:r w:rsidR="009B1ADA">
        <w:rPr>
          <w:sz w:val="24"/>
          <w:szCs w:val="24"/>
        </w:rPr>
        <w:t>6,6</w:t>
      </w:r>
      <w:r w:rsidRPr="007D1A5D">
        <w:rPr>
          <w:sz w:val="24"/>
          <w:szCs w:val="24"/>
        </w:rPr>
        <w:t xml:space="preserve"> </w:t>
      </w:r>
      <w:r w:rsidR="009B1ADA">
        <w:rPr>
          <w:sz w:val="24"/>
          <w:szCs w:val="24"/>
        </w:rPr>
        <w:t>процентов</w:t>
      </w:r>
      <w:r w:rsidRPr="007D1A5D">
        <w:rPr>
          <w:sz w:val="24"/>
          <w:szCs w:val="24"/>
        </w:rPr>
        <w:t>;</w:t>
      </w:r>
    </w:p>
    <w:p w:rsidR="009E3744" w:rsidRPr="007D1A5D" w:rsidRDefault="000019B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доходы от продажи материальных и нематериальных активов (доходы от </w:t>
      </w:r>
      <w:r w:rsidRPr="007D1A5D">
        <w:rPr>
          <w:sz w:val="24"/>
          <w:szCs w:val="24"/>
        </w:rPr>
        <w:lastRenderedPageBreak/>
        <w:t>продажи земельных участков) –</w:t>
      </w:r>
      <w:r w:rsidR="009E3744" w:rsidRPr="007D1A5D">
        <w:rPr>
          <w:sz w:val="24"/>
          <w:szCs w:val="24"/>
        </w:rPr>
        <w:t xml:space="preserve"> </w:t>
      </w:r>
      <w:r w:rsidR="009B1ADA">
        <w:rPr>
          <w:sz w:val="24"/>
          <w:szCs w:val="24"/>
        </w:rPr>
        <w:t>7</w:t>
      </w:r>
      <w:r w:rsidR="00364738" w:rsidRPr="007D1A5D">
        <w:rPr>
          <w:sz w:val="24"/>
          <w:szCs w:val="24"/>
        </w:rPr>
        <w:t>,6</w:t>
      </w:r>
      <w:r w:rsidR="009B1ADA">
        <w:rPr>
          <w:sz w:val="24"/>
          <w:szCs w:val="24"/>
        </w:rPr>
        <w:t xml:space="preserve"> процентов</w:t>
      </w:r>
      <w:r w:rsidR="009E3744" w:rsidRPr="007D1A5D">
        <w:rPr>
          <w:sz w:val="24"/>
          <w:szCs w:val="24"/>
        </w:rPr>
        <w:t>.</w:t>
      </w:r>
    </w:p>
    <w:p w:rsidR="009E3744" w:rsidRPr="00701022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Безвозмездные поступления</w:t>
      </w:r>
      <w:r w:rsidRPr="00701022">
        <w:rPr>
          <w:sz w:val="24"/>
          <w:szCs w:val="24"/>
        </w:rPr>
        <w:t xml:space="preserve"> в </w:t>
      </w:r>
      <w:r w:rsidR="00D50772">
        <w:rPr>
          <w:sz w:val="24"/>
          <w:szCs w:val="24"/>
        </w:rPr>
        <w:t>первом</w:t>
      </w:r>
      <w:r w:rsidRPr="00701022">
        <w:rPr>
          <w:sz w:val="24"/>
          <w:szCs w:val="24"/>
        </w:rPr>
        <w:t xml:space="preserve"> квартале 20</w:t>
      </w:r>
      <w:r w:rsidR="00364738">
        <w:rPr>
          <w:sz w:val="24"/>
          <w:szCs w:val="24"/>
        </w:rPr>
        <w:t>2</w:t>
      </w:r>
      <w:r w:rsidR="009B1ADA">
        <w:rPr>
          <w:sz w:val="24"/>
          <w:szCs w:val="24"/>
        </w:rPr>
        <w:t>1</w:t>
      </w:r>
      <w:r w:rsidR="00364738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года поступили в сумме </w:t>
      </w:r>
      <w:r w:rsidR="005C18E8">
        <w:rPr>
          <w:sz w:val="24"/>
          <w:szCs w:val="24"/>
        </w:rPr>
        <w:t xml:space="preserve">               </w:t>
      </w:r>
      <w:r w:rsidR="009B1ADA">
        <w:rPr>
          <w:b/>
          <w:sz w:val="24"/>
          <w:szCs w:val="24"/>
        </w:rPr>
        <w:t>213 428,6</w:t>
      </w:r>
      <w:r w:rsidR="009B1ADA">
        <w:rPr>
          <w:sz w:val="24"/>
          <w:szCs w:val="24"/>
        </w:rPr>
        <w:t xml:space="preserve"> тыс.</w:t>
      </w:r>
      <w:r w:rsidRPr="00701022">
        <w:rPr>
          <w:sz w:val="24"/>
          <w:szCs w:val="24"/>
        </w:rPr>
        <w:t xml:space="preserve">рублей, или </w:t>
      </w:r>
      <w:r w:rsidR="009B1ADA" w:rsidRPr="009B1ADA">
        <w:rPr>
          <w:b/>
          <w:sz w:val="24"/>
          <w:szCs w:val="24"/>
        </w:rPr>
        <w:t>25,2</w:t>
      </w:r>
      <w:r w:rsidRPr="00701022">
        <w:rPr>
          <w:sz w:val="24"/>
          <w:szCs w:val="24"/>
        </w:rPr>
        <w:t>% к плану</w:t>
      </w:r>
      <w:r w:rsidR="00332B34" w:rsidRPr="00701022">
        <w:rPr>
          <w:sz w:val="24"/>
          <w:szCs w:val="24"/>
        </w:rPr>
        <w:t xml:space="preserve"> (</w:t>
      </w:r>
      <w:r w:rsidR="009B1ADA">
        <w:rPr>
          <w:sz w:val="24"/>
          <w:szCs w:val="24"/>
        </w:rPr>
        <w:t>847 671,1</w:t>
      </w:r>
      <w:r w:rsidR="00332B34" w:rsidRPr="00701022">
        <w:rPr>
          <w:sz w:val="24"/>
          <w:szCs w:val="24"/>
        </w:rPr>
        <w:t xml:space="preserve"> тыс.рублей)</w:t>
      </w:r>
      <w:r w:rsidRPr="00701022">
        <w:rPr>
          <w:sz w:val="24"/>
          <w:szCs w:val="24"/>
        </w:rPr>
        <w:t xml:space="preserve">, что </w:t>
      </w:r>
      <w:r w:rsidR="00F819A5" w:rsidRPr="00701022">
        <w:rPr>
          <w:sz w:val="24"/>
          <w:szCs w:val="24"/>
        </w:rPr>
        <w:t xml:space="preserve">на </w:t>
      </w:r>
      <w:r w:rsidR="009B1ADA">
        <w:rPr>
          <w:b/>
          <w:sz w:val="24"/>
          <w:szCs w:val="24"/>
        </w:rPr>
        <w:t>9</w:t>
      </w:r>
      <w:r w:rsidR="008A1884">
        <w:rPr>
          <w:b/>
          <w:sz w:val="24"/>
          <w:szCs w:val="24"/>
        </w:rPr>
        <w:t> 882,4</w:t>
      </w:r>
      <w:r w:rsidR="00F819A5" w:rsidRPr="00701022">
        <w:rPr>
          <w:sz w:val="24"/>
          <w:szCs w:val="24"/>
        </w:rPr>
        <w:t xml:space="preserve"> тыс.рублей</w:t>
      </w:r>
      <w:r w:rsidRPr="00701022">
        <w:rPr>
          <w:sz w:val="24"/>
          <w:szCs w:val="24"/>
        </w:rPr>
        <w:t xml:space="preserve"> или на </w:t>
      </w:r>
      <w:r w:rsidR="009B1ADA">
        <w:rPr>
          <w:b/>
          <w:sz w:val="24"/>
          <w:szCs w:val="24"/>
        </w:rPr>
        <w:t>4,9</w:t>
      </w:r>
      <w:r w:rsidRPr="00701022">
        <w:rPr>
          <w:sz w:val="24"/>
          <w:szCs w:val="24"/>
        </w:rPr>
        <w:t xml:space="preserve">% </w:t>
      </w:r>
      <w:r w:rsidR="00F819A5" w:rsidRPr="00701022">
        <w:rPr>
          <w:b/>
          <w:sz w:val="24"/>
          <w:szCs w:val="24"/>
          <w:u w:val="single"/>
        </w:rPr>
        <w:t>больше</w:t>
      </w:r>
      <w:r w:rsidR="00F819A5" w:rsidRPr="00F819A5">
        <w:rPr>
          <w:sz w:val="24"/>
          <w:szCs w:val="24"/>
        </w:rPr>
        <w:t>, чем</w:t>
      </w:r>
      <w:r w:rsidR="00F819A5" w:rsidRPr="00701022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за </w:t>
      </w:r>
      <w:r w:rsidR="00F819A5">
        <w:rPr>
          <w:sz w:val="24"/>
          <w:szCs w:val="24"/>
        </w:rPr>
        <w:t>аналогичный период</w:t>
      </w:r>
      <w:r w:rsidRPr="00701022">
        <w:rPr>
          <w:sz w:val="24"/>
          <w:szCs w:val="24"/>
        </w:rPr>
        <w:t xml:space="preserve"> 20</w:t>
      </w:r>
      <w:r w:rsidR="009B1ADA">
        <w:rPr>
          <w:sz w:val="24"/>
          <w:szCs w:val="24"/>
        </w:rPr>
        <w:t>20</w:t>
      </w:r>
      <w:r w:rsidRPr="00701022">
        <w:rPr>
          <w:sz w:val="24"/>
          <w:szCs w:val="24"/>
        </w:rPr>
        <w:t xml:space="preserve"> года </w:t>
      </w:r>
      <w:r w:rsidR="00F819A5">
        <w:rPr>
          <w:sz w:val="24"/>
          <w:szCs w:val="24"/>
        </w:rPr>
        <w:t xml:space="preserve">                         </w:t>
      </w:r>
      <w:r w:rsidR="00DB57A4">
        <w:rPr>
          <w:sz w:val="24"/>
          <w:szCs w:val="24"/>
        </w:rPr>
        <w:t xml:space="preserve">  (</w:t>
      </w:r>
      <w:r w:rsidR="009B1ADA" w:rsidRPr="009B1ADA">
        <w:rPr>
          <w:b/>
          <w:sz w:val="24"/>
          <w:szCs w:val="24"/>
        </w:rPr>
        <w:t>203 546,2</w:t>
      </w:r>
      <w:r w:rsidRPr="00701022">
        <w:rPr>
          <w:sz w:val="24"/>
          <w:szCs w:val="24"/>
        </w:rPr>
        <w:t xml:space="preserve"> тыс. рублей</w:t>
      </w:r>
      <w:r w:rsidR="00F819A5">
        <w:rPr>
          <w:sz w:val="24"/>
          <w:szCs w:val="24"/>
        </w:rPr>
        <w:t>)</w:t>
      </w:r>
      <w:r w:rsidRPr="00701022">
        <w:rPr>
          <w:sz w:val="24"/>
          <w:szCs w:val="24"/>
        </w:rPr>
        <w:t>.</w:t>
      </w:r>
    </w:p>
    <w:p w:rsidR="00946282" w:rsidRPr="007D1A5D" w:rsidRDefault="00946282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A5D">
        <w:rPr>
          <w:rFonts w:ascii="Times New Roman" w:hAnsi="Times New Roman" w:cs="Times New Roman"/>
          <w:i/>
          <w:sz w:val="24"/>
          <w:szCs w:val="24"/>
        </w:rPr>
        <w:t>В первом квартале 20</w:t>
      </w:r>
      <w:r w:rsidR="00E237C0" w:rsidRPr="007D1A5D">
        <w:rPr>
          <w:rFonts w:ascii="Times New Roman" w:hAnsi="Times New Roman" w:cs="Times New Roman"/>
          <w:i/>
          <w:sz w:val="24"/>
          <w:szCs w:val="24"/>
        </w:rPr>
        <w:t>2</w:t>
      </w:r>
      <w:r w:rsidR="009B1ADA">
        <w:rPr>
          <w:rFonts w:ascii="Times New Roman" w:hAnsi="Times New Roman" w:cs="Times New Roman"/>
          <w:i/>
          <w:sz w:val="24"/>
          <w:szCs w:val="24"/>
        </w:rPr>
        <w:t>1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года прослеживается динамика увеличения поступлений по налоговым</w:t>
      </w:r>
      <w:r w:rsidR="00CC6AD5">
        <w:rPr>
          <w:rFonts w:ascii="Times New Roman" w:hAnsi="Times New Roman" w:cs="Times New Roman"/>
          <w:i/>
          <w:sz w:val="24"/>
          <w:szCs w:val="24"/>
        </w:rPr>
        <w:t xml:space="preserve"> и  не</w:t>
      </w:r>
      <w:r w:rsidR="009B1ADA">
        <w:rPr>
          <w:rFonts w:ascii="Times New Roman" w:hAnsi="Times New Roman" w:cs="Times New Roman"/>
          <w:i/>
          <w:sz w:val="24"/>
          <w:szCs w:val="24"/>
        </w:rPr>
        <w:t>налоговым доходам, а также по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8A5AC2" w:rsidRPr="003C791E" w:rsidRDefault="008A5AC2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60CDD" w:rsidRDefault="004A597D" w:rsidP="00600B1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C791E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3C791E">
        <w:rPr>
          <w:rFonts w:ascii="Times New Roman" w:hAnsi="Times New Roman" w:cs="Times New Roman"/>
          <w:b/>
          <w:sz w:val="24"/>
          <w:szCs w:val="24"/>
        </w:rPr>
        <w:t>части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3C791E">
        <w:rPr>
          <w:rFonts w:ascii="Times New Roman" w:hAnsi="Times New Roman" w:cs="Times New Roman"/>
          <w:b/>
          <w:sz w:val="24"/>
          <w:szCs w:val="24"/>
        </w:rPr>
        <w:t>района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1228EC" w:rsidRPr="003C791E">
        <w:rPr>
          <w:rFonts w:ascii="Times New Roman" w:hAnsi="Times New Roman" w:cs="Times New Roman"/>
          <w:b/>
          <w:sz w:val="24"/>
          <w:szCs w:val="24"/>
        </w:rPr>
        <w:t>первый квартал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E237C0">
        <w:rPr>
          <w:rFonts w:ascii="Times New Roman" w:hAnsi="Times New Roman" w:cs="Times New Roman"/>
          <w:b/>
          <w:sz w:val="24"/>
          <w:szCs w:val="24"/>
        </w:rPr>
        <w:t>2</w:t>
      </w:r>
      <w:r w:rsidR="00600B17">
        <w:rPr>
          <w:rFonts w:ascii="Times New Roman" w:hAnsi="Times New Roman" w:cs="Times New Roman"/>
          <w:b/>
          <w:sz w:val="24"/>
          <w:szCs w:val="24"/>
        </w:rPr>
        <w:t>1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</w:t>
      </w:r>
      <w:r w:rsidR="00600B17">
        <w:rPr>
          <w:rFonts w:ascii="Times New Roman" w:hAnsi="Times New Roman" w:cs="Times New Roman"/>
          <w:b/>
          <w:sz w:val="24"/>
          <w:szCs w:val="24"/>
        </w:rPr>
        <w:t>20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4A48DE" w:rsidRPr="003C791E">
        <w:rPr>
          <w:rFonts w:ascii="Times New Roman" w:hAnsi="Times New Roman" w:cs="Times New Roman"/>
          <w:sz w:val="24"/>
          <w:szCs w:val="24"/>
        </w:rPr>
        <w:t xml:space="preserve"> </w:t>
      </w:r>
      <w:r w:rsidRPr="003C791E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3C791E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3C791E">
        <w:rPr>
          <w:rFonts w:ascii="Times New Roman" w:hAnsi="Times New Roman" w:cs="Times New Roman"/>
          <w:sz w:val="24"/>
          <w:szCs w:val="24"/>
        </w:rPr>
        <w:t>3</w:t>
      </w:r>
      <w:r w:rsidRPr="003C79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Pr="003C791E" w:rsidRDefault="006C21B3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B36F51" w:rsidRPr="006C21B3">
        <w:rPr>
          <w:rFonts w:ascii="Times New Roman" w:hAnsi="Times New Roman" w:cs="Times New Roman"/>
          <w:sz w:val="20"/>
          <w:szCs w:val="20"/>
        </w:rPr>
        <w:t>аблица №</w:t>
      </w:r>
      <w:r w:rsidR="002F17D5" w:rsidRPr="006C21B3">
        <w:rPr>
          <w:rFonts w:ascii="Times New Roman" w:hAnsi="Times New Roman" w:cs="Times New Roman"/>
          <w:sz w:val="20"/>
          <w:szCs w:val="20"/>
        </w:rPr>
        <w:t>3</w:t>
      </w:r>
      <w:r w:rsidR="00B36F51" w:rsidRPr="006C21B3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6C21B3">
        <w:rPr>
          <w:rFonts w:ascii="Times New Roman" w:hAnsi="Times New Roman" w:cs="Times New Roman"/>
          <w:sz w:val="20"/>
          <w:szCs w:val="20"/>
        </w:rPr>
        <w:t>(</w:t>
      </w:r>
      <w:r w:rsidR="004A597D" w:rsidRPr="003C791E">
        <w:rPr>
          <w:rFonts w:ascii="Times New Roman" w:hAnsi="Times New Roman" w:cs="Times New Roman"/>
          <w:sz w:val="20"/>
          <w:szCs w:val="20"/>
        </w:rPr>
        <w:t>тыс. рублей)</w:t>
      </w:r>
    </w:p>
    <w:tbl>
      <w:tblPr>
        <w:tblW w:w="1086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1134"/>
        <w:gridCol w:w="1166"/>
        <w:gridCol w:w="1102"/>
        <w:gridCol w:w="652"/>
        <w:gridCol w:w="1060"/>
        <w:gridCol w:w="925"/>
        <w:gridCol w:w="709"/>
      </w:tblGrid>
      <w:tr w:rsidR="00E0390F" w:rsidRPr="00E0390F" w:rsidTr="00E0390F">
        <w:trPr>
          <w:trHeight w:val="655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51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факт 1 квартал 2020 год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отклонение исп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E0390F">
              <w:rPr>
                <w:b/>
                <w:bCs/>
                <w:color w:val="000000"/>
                <w:sz w:val="18"/>
                <w:szCs w:val="18"/>
              </w:rPr>
              <w:t xml:space="preserve">                     1кв.2021 от исп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E0390F">
              <w:rPr>
                <w:b/>
                <w:bCs/>
                <w:color w:val="000000"/>
                <w:sz w:val="18"/>
                <w:szCs w:val="18"/>
              </w:rPr>
              <w:t xml:space="preserve">                1кв.2020</w:t>
            </w:r>
          </w:p>
        </w:tc>
      </w:tr>
      <w:tr w:rsidR="00E0390F" w:rsidRPr="00E0390F" w:rsidTr="00E0390F">
        <w:trPr>
          <w:trHeight w:val="1260"/>
        </w:trPr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решение о бюджете от 30.12.2020 №76</w:t>
            </w:r>
          </w:p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(с изм.)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ф.0503317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исполнение бюджета  за 1 квартал 2021 года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+/-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откл.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</w:tr>
      <w:tr w:rsidR="00E0390F" w:rsidRPr="00E0390F" w:rsidTr="00E0390F">
        <w:trPr>
          <w:trHeight w:val="300"/>
        </w:trPr>
        <w:tc>
          <w:tcPr>
            <w:tcW w:w="10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bottom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СОБСТВЕННЫЕ ДОХОДЫ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393 943,1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393 943,1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91 827,5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-302 115,6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23,3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87 895,2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3 932,3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104,5</w:t>
            </w:r>
          </w:p>
        </w:tc>
      </w:tr>
      <w:tr w:rsidR="007E2CCF" w:rsidRPr="00E0390F" w:rsidTr="00EA65B7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Налоги на товары (работы, услуги), реализуемые на территории 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11 137,3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11 137,3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2 497,3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-8 640,0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22,4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2 466,2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101,3</w:t>
            </w:r>
          </w:p>
        </w:tc>
      </w:tr>
      <w:tr w:rsidR="007E2CCF" w:rsidRPr="00E0390F" w:rsidTr="00EA65B7">
        <w:trPr>
          <w:trHeight w:val="33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5 113,7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5 113,7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1 120,7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-3 993,0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1 119,2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100,1</w:t>
            </w:r>
          </w:p>
        </w:tc>
      </w:tr>
      <w:tr w:rsidR="007E2CCF" w:rsidRPr="00E0390F" w:rsidTr="00EA65B7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29,2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7,9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-21,3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27,1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7,3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108,4</w:t>
            </w:r>
          </w:p>
        </w:tc>
      </w:tr>
      <w:tr w:rsidR="007E2CCF" w:rsidRPr="00E0390F" w:rsidTr="00EA65B7">
        <w:trPr>
          <w:trHeight w:val="28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6 727,0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6 727,0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1 568,8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-5 158,2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23,3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1 570,9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99,9</w:t>
            </w:r>
          </w:p>
        </w:tc>
      </w:tr>
      <w:tr w:rsidR="007E2CCF" w:rsidRPr="00E0390F" w:rsidTr="00EA65B7">
        <w:trPr>
          <w:trHeight w:val="28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-732,6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-200,1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532,5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-231,2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86,6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Налоги на совокупный доход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44 094,0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44 094,0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12 987,9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-31 106,1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29,5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12 670,4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102,5</w:t>
            </w:r>
          </w:p>
        </w:tc>
      </w:tr>
      <w:tr w:rsidR="007E2CCF" w:rsidRPr="00E0390F" w:rsidTr="00EA65B7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ЕНВД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7 745,5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7 745,5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6 259,6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-1 485,9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80,8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8 922,9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-2 663,3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70,2</w:t>
            </w:r>
          </w:p>
        </w:tc>
      </w:tr>
      <w:tr w:rsidR="007E2CCF" w:rsidRPr="00E0390F" w:rsidTr="00EA65B7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ЕСХН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24,7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25,1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101,6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20,2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124,3</w:t>
            </w:r>
          </w:p>
        </w:tc>
      </w:tr>
      <w:tr w:rsidR="007E2CCF" w:rsidRPr="00E0390F" w:rsidTr="00EA65B7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УСНО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12 901,5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12 901,5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3 495,6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-9 405,9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27,1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3 495,6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7E2CCF" w:rsidRPr="00E0390F" w:rsidTr="00EA65B7">
        <w:trPr>
          <w:trHeight w:val="333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ПСН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23 422,3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23 422,3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3 207,6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-20 214,7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3 727,3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-519,7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86,1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игорный бизнес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218,3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84,0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-134,3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38,5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84,0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НДПИ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10 239,0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10 239,0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2 711,2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-7 527,8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26,5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1 637,6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1 073,7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165,6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8 719,4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8 719,4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2 008,0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-6 711,4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23,0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2 291,8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-283,8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87,6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Задолженность и перерасчёты по отмененным налогам, сборам и иным обязательным платежам, в том числе: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EA65B7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налог с продаж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EA65B7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468 351,1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468 351,1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112 115,9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-356 235,2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23,9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107 045,3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5 070,6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104,7</w:t>
            </w:r>
          </w:p>
        </w:tc>
      </w:tr>
      <w:tr w:rsidR="007E2CCF" w:rsidRPr="00E0390F" w:rsidTr="008E4738">
        <w:trPr>
          <w:trHeight w:val="52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18 842,9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18 842,9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6 765,8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-12 077,1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35,9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3 491,7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3 274,1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193,8</w:t>
            </w:r>
          </w:p>
        </w:tc>
      </w:tr>
      <w:tr w:rsidR="007E2CCF" w:rsidRPr="00E0390F" w:rsidTr="008E4738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в виде прибыли или дивиденды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8E4738">
        <w:trPr>
          <w:trHeight w:val="49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17 802,9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17 802,9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6 077,3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-11 725,6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34,1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3 054,3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3 023,0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199,0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lastRenderedPageBreak/>
              <w:t>доходы от арендной платы за земельные участки (не разграничены - городское поселение)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9 203,5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9 203,5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2 025,9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-7 177,6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1 044,8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193,9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D93EAE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арендной платы за земельные участки (после разграничения</w:t>
            </w:r>
            <w:r>
              <w:rPr>
                <w:color w:val="000000"/>
                <w:sz w:val="18"/>
                <w:szCs w:val="18"/>
              </w:rPr>
              <w:t xml:space="preserve"> –</w:t>
            </w:r>
            <w:r w:rsidRPr="00E0390F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с/</w:t>
            </w:r>
            <w:r w:rsidRPr="00E0390F">
              <w:rPr>
                <w:color w:val="000000"/>
                <w:sz w:val="18"/>
                <w:szCs w:val="18"/>
              </w:rPr>
              <w:t>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5 424,0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5 424,0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3 401,6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-2 022,4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62,7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1 311,1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2 090,5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259,5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сдачи в аренду имущества - находящиеся в собственности муниципальных 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163,4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163,4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50,3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-113,1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30,8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246,2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-195,9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20,4</w:t>
            </w:r>
          </w:p>
        </w:tc>
      </w:tr>
      <w:tr w:rsidR="007E2CCF" w:rsidRPr="00E0390F" w:rsidTr="008E4738">
        <w:trPr>
          <w:trHeight w:val="27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сдачи в аренду имущества - составляющего казну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3 012,0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3 012,0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599,5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-2 412,5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19,9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452,2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147,3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132,6</w:t>
            </w:r>
          </w:p>
        </w:tc>
      </w:tr>
      <w:tr w:rsidR="007E2CCF" w:rsidRPr="00E0390F" w:rsidTr="008E4738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части прибыли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1 040,0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1 040,0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688,5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-351,5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66,2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437,4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157,4</w:t>
            </w:r>
          </w:p>
        </w:tc>
      </w:tr>
      <w:tr w:rsidR="007E2CCF" w:rsidRPr="00E0390F" w:rsidTr="008E4738">
        <w:trPr>
          <w:trHeight w:val="33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D93EA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Плата за негативное воздействие на окруж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.</w:t>
            </w: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среду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4 186,0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4 186,0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1 309,0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-2 877,0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31,3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2 185,0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-876,0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59,9</w:t>
            </w:r>
          </w:p>
        </w:tc>
      </w:tr>
      <w:tr w:rsidR="007E2CCF" w:rsidRPr="00E0390F" w:rsidTr="008E4738">
        <w:trPr>
          <w:trHeight w:val="31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98,5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98,5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104,9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93,9</w:t>
            </w:r>
          </w:p>
        </w:tc>
      </w:tr>
      <w:tr w:rsidR="007E2CCF" w:rsidRPr="00E0390F" w:rsidTr="008E4738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прочие доходы от оказания платных услуг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89,5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89,5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72,5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123,4</w:t>
            </w:r>
          </w:p>
        </w:tc>
      </w:tr>
      <w:tr w:rsidR="007E2CCF" w:rsidRPr="00E0390F" w:rsidTr="008E4738">
        <w:trPr>
          <w:trHeight w:val="317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D93EAE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прочие доходы от компенсации затрат бюджетов муниц</w:t>
            </w:r>
            <w:r>
              <w:rPr>
                <w:color w:val="000000"/>
                <w:sz w:val="18"/>
                <w:szCs w:val="18"/>
              </w:rPr>
              <w:t>.</w:t>
            </w:r>
            <w:r w:rsidRPr="00E0390F">
              <w:rPr>
                <w:color w:val="000000"/>
                <w:sz w:val="18"/>
                <w:szCs w:val="18"/>
              </w:rPr>
              <w:t>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32,4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-23,4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27,8</w:t>
            </w:r>
          </w:p>
        </w:tc>
      </w:tr>
      <w:tr w:rsidR="007E2CCF" w:rsidRPr="00E0390F" w:rsidTr="008E4738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продажи материальных и нематериальных активов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35 410,4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35 410,4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726,5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-34 683,9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1 050,0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-323,5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69,2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реализации имущества, находящегося в оперативном управлении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8E4738">
        <w:trPr>
          <w:trHeight w:val="49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D93EAE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реализации иного имущества, находящегося в собственности муниц</w:t>
            </w:r>
            <w:r>
              <w:rPr>
                <w:color w:val="000000"/>
                <w:sz w:val="18"/>
                <w:szCs w:val="18"/>
              </w:rPr>
              <w:t>.</w:t>
            </w:r>
            <w:r w:rsidRPr="00E0390F">
              <w:rPr>
                <w:color w:val="000000"/>
                <w:sz w:val="18"/>
                <w:szCs w:val="18"/>
              </w:rPr>
              <w:t>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27 532,4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27 532,4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-27 532,4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8E4738">
        <w:trPr>
          <w:trHeight w:val="49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продажи земельных участков (не разграничена - сельские 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3 545,0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3 545,0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441,6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-3 103,4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12,5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517,0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-75,4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85,4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доходы от продажи земельных участков (не разграничена - городское поселение)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4 333,0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4 333,0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284,9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-4 048,1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6,6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533,0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-248,1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53,4</w:t>
            </w:r>
          </w:p>
        </w:tc>
      </w:tr>
      <w:tr w:rsidR="007E2CCF" w:rsidRPr="00E0390F" w:rsidTr="008E4738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1 209,0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1 209,0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624,9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-584,1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51,7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1 481,7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-856,8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42,2</w:t>
            </w:r>
          </w:p>
        </w:tc>
      </w:tr>
      <w:tr w:rsidR="007E2CCF" w:rsidRPr="00E0390F" w:rsidTr="008E4738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неналоговые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-9,0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-9,0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4,8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-187,5</w:t>
            </w:r>
          </w:p>
        </w:tc>
      </w:tr>
      <w:tr w:rsidR="007E2CCF" w:rsidRPr="00E0390F" w:rsidTr="008E4738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-9,0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-9,0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4,8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-187,5</w:t>
            </w:r>
          </w:p>
        </w:tc>
      </w:tr>
      <w:tr w:rsidR="007E2CCF" w:rsidRPr="00E0390F" w:rsidTr="008E4738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8E4738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CC6AD5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</w:t>
            </w: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еналоговым</w:t>
            </w:r>
            <w:r w:rsidR="007E2CCF"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59 648,3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59 648,3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9 515,7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-50 132,6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16,0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8 318,1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1 197,6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114,4</w:t>
            </w:r>
          </w:p>
        </w:tc>
      </w:tr>
      <w:tr w:rsidR="007E2CCF" w:rsidRPr="00E0390F" w:rsidTr="008E4738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527 999,4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527 999,4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121 631,6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-406 367,8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23,0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115 363,4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Default="007E2CC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6 268,2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105,4</w:t>
            </w:r>
          </w:p>
        </w:tc>
      </w:tr>
      <w:tr w:rsidR="00E0390F" w:rsidRPr="00E0390F" w:rsidTr="00E0390F">
        <w:trPr>
          <w:trHeight w:val="375"/>
        </w:trPr>
        <w:tc>
          <w:tcPr>
            <w:tcW w:w="10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0390F" w:rsidRPr="00E0390F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БЕЗВОЗМЕЗДНЫЕ ПОСТУПЛЕНИЯ</w:t>
            </w:r>
          </w:p>
        </w:tc>
      </w:tr>
      <w:tr w:rsidR="007E2CCF" w:rsidRPr="00E0390F" w:rsidTr="007E2CCF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115 130,0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115 130,0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28 782,6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-86 347,4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43 274,8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-14 492,2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66,5</w:t>
            </w:r>
          </w:p>
        </w:tc>
      </w:tr>
      <w:tr w:rsidR="007E2CCF" w:rsidRPr="00E0390F" w:rsidTr="007E2CCF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дотации бюджетам муниципальных районов на выравнивание бюджетной обеспеченности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78 485,0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78 485,0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19 621,2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-58 863,8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19 877,6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-256,4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98,7</w:t>
            </w:r>
          </w:p>
        </w:tc>
      </w:tr>
      <w:tr w:rsidR="007E2CCF" w:rsidRPr="00E0390F" w:rsidTr="007E2CCF">
        <w:trPr>
          <w:trHeight w:val="5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8E473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дотации бюджетам муниц</w:t>
            </w:r>
            <w:r w:rsidR="008E4738">
              <w:rPr>
                <w:color w:val="000000"/>
                <w:sz w:val="18"/>
                <w:szCs w:val="18"/>
              </w:rPr>
              <w:t>.</w:t>
            </w:r>
            <w:r w:rsidRPr="00E0390F">
              <w:rPr>
                <w:color w:val="000000"/>
                <w:sz w:val="18"/>
                <w:szCs w:val="18"/>
              </w:rPr>
              <w:t xml:space="preserve"> районов на 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36 645,0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36 645,0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9 161,4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-27 483,6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23 397,2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-14 235,8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39,2</w:t>
            </w:r>
          </w:p>
        </w:tc>
      </w:tr>
      <w:tr w:rsidR="007E2CCF" w:rsidRPr="00E0390F" w:rsidTr="008E4738">
        <w:trPr>
          <w:trHeight w:val="655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58 926,3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36 844,3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10 807,0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-48 119,3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18,3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10 807,0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7E2CCF" w:rsidRPr="00E0390F" w:rsidTr="007E2CCF">
        <w:trPr>
          <w:trHeight w:val="27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субсидии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7E2CCF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 xml:space="preserve">прочие субсидии бюджетам </w:t>
            </w:r>
            <w:r w:rsidRPr="00E0390F">
              <w:rPr>
                <w:color w:val="000000"/>
                <w:sz w:val="18"/>
                <w:szCs w:val="18"/>
              </w:rPr>
              <w:lastRenderedPageBreak/>
              <w:t>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lastRenderedPageBreak/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7E2CCF">
        <w:trPr>
          <w:trHeight w:val="28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lastRenderedPageBreak/>
              <w:t xml:space="preserve">Субвенции бюджетам бюджетной системы 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673 634,8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673 634,8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174 037,6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-499 597,2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160 623,6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13 414,0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108,4</w:t>
            </w:r>
          </w:p>
        </w:tc>
      </w:tr>
      <w:tr w:rsidR="007E2CCF" w:rsidRPr="00E0390F" w:rsidTr="007E2CCF">
        <w:trPr>
          <w:trHeight w:val="5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субвенции местным бюджетам на выполнение передаваемых полномочий субъектов 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637 501,9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637 501,9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165 270,3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-472 231,6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160 106,1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5 164,2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103,2</w:t>
            </w:r>
          </w:p>
        </w:tc>
      </w:tr>
      <w:tr w:rsidR="007E2CCF" w:rsidRPr="00E0390F" w:rsidTr="008E4738">
        <w:trPr>
          <w:trHeight w:val="562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E2CCF" w:rsidRPr="00E0390F" w:rsidRDefault="007E2CCF" w:rsidP="008E4738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на ежемесячное денежное вознаграждение за классное руководство педагогическим работникам государственн</w:t>
            </w:r>
            <w:r w:rsidR="008E4738">
              <w:rPr>
                <w:b/>
                <w:bCs/>
                <w:i/>
                <w:iCs/>
                <w:sz w:val="18"/>
                <w:szCs w:val="18"/>
              </w:rPr>
              <w:t xml:space="preserve">ых и муниц. </w:t>
            </w:r>
            <w:r w:rsidRPr="00E0390F">
              <w:rPr>
                <w:b/>
                <w:bCs/>
                <w:i/>
                <w:iCs/>
                <w:sz w:val="18"/>
                <w:szCs w:val="18"/>
              </w:rPr>
              <w:t>общеобразовательных организаций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33 747,8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33 747,8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8 436,9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-25 310,9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8 436,9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7E2CCF" w:rsidRPr="00E0390F" w:rsidTr="007E2CCF">
        <w:trPr>
          <w:trHeight w:val="81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sz w:val="18"/>
                <w:szCs w:val="18"/>
              </w:rPr>
              <w:t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8,8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-8,8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7E2CC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 государственную регистрацию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2 376,3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2 376,3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330,4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-2 045,9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13,9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517,5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-187,1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63,8</w:t>
            </w:r>
          </w:p>
        </w:tc>
      </w:tr>
      <w:tr w:rsidR="007E2CCF" w:rsidRPr="00E0390F" w:rsidTr="007E2CCF">
        <w:trPr>
          <w:trHeight w:val="81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Межбюджетные трансферты, передаваемые бюджетам муниципальных районов на осуществление части полномочий по решению вопросов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178,6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178,6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-178,6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20,4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-20,4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7E2CCF">
        <w:trPr>
          <w:trHeight w:val="54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12,4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-12,4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7E2CCF" w:rsidRPr="00E0390F" w:rsidTr="007E2CCF">
        <w:trPr>
          <w:trHeight w:val="79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Возврат прочих остатков субсидий, субвенций и иных межбюджетных трансфертов, имеющих целевое нахначение, прошлых лет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-198,6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-259,2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-198,6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0390F">
              <w:rPr>
                <w:sz w:val="18"/>
                <w:szCs w:val="18"/>
              </w:rPr>
              <w:t>-385,0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186,4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51,6</w:t>
            </w:r>
          </w:p>
        </w:tc>
      </w:tr>
      <w:tr w:rsidR="007E2CCF" w:rsidRPr="00E0390F" w:rsidTr="007E2CCF">
        <w:trPr>
          <w:trHeight w:val="255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Всего по безвозмездным поступлениям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847 671,1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825 528,5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213 428,6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-634 242,5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0390F">
              <w:rPr>
                <w:i/>
                <w:iCs/>
                <w:color w:val="000000"/>
                <w:sz w:val="18"/>
                <w:szCs w:val="18"/>
              </w:rPr>
              <w:t>25,2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color w:val="000000"/>
                <w:sz w:val="18"/>
                <w:szCs w:val="18"/>
              </w:rPr>
              <w:t>203 546,2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color w:val="000000"/>
                <w:sz w:val="18"/>
                <w:szCs w:val="18"/>
              </w:rPr>
            </w:pPr>
            <w:r w:rsidRPr="007E2CCF">
              <w:rPr>
                <w:color w:val="000000"/>
                <w:sz w:val="18"/>
                <w:szCs w:val="18"/>
              </w:rPr>
              <w:t>9 882,4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104,9</w:t>
            </w:r>
          </w:p>
        </w:tc>
      </w:tr>
      <w:tr w:rsidR="007E2CCF" w:rsidRPr="00E0390F" w:rsidTr="007E2CCF">
        <w:trPr>
          <w:trHeight w:val="27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Всего доходов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1 375 670,5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1 353 527,9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335 060,2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ind w:left="-140" w:right="-108"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-1 040 610,3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iCs/>
                <w:color w:val="000000"/>
                <w:sz w:val="18"/>
                <w:szCs w:val="18"/>
              </w:rPr>
            </w:pPr>
            <w:r w:rsidRPr="00E0390F">
              <w:rPr>
                <w:iCs/>
                <w:color w:val="000000"/>
                <w:sz w:val="18"/>
                <w:szCs w:val="18"/>
              </w:rPr>
              <w:t>24,4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E0390F">
              <w:rPr>
                <w:b/>
                <w:bCs/>
                <w:iCs/>
                <w:color w:val="000000"/>
                <w:sz w:val="18"/>
                <w:szCs w:val="18"/>
              </w:rPr>
              <w:t>318 909,6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7E2CCF" w:rsidRDefault="007E2CCF" w:rsidP="007E2CCF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E2CCF">
              <w:rPr>
                <w:i/>
                <w:iCs/>
                <w:color w:val="000000"/>
                <w:sz w:val="18"/>
                <w:szCs w:val="18"/>
              </w:rPr>
              <w:t>16 150,6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7E2CCF" w:rsidRPr="00E0390F" w:rsidRDefault="007E2CCF" w:rsidP="007E2CC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0390F">
              <w:rPr>
                <w:color w:val="000000"/>
                <w:sz w:val="18"/>
                <w:szCs w:val="18"/>
              </w:rPr>
              <w:t>105,1</w:t>
            </w:r>
          </w:p>
        </w:tc>
      </w:tr>
    </w:tbl>
    <w:p w:rsidR="00E0390F" w:rsidRDefault="00E0390F" w:rsidP="00E039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</w:t>
      </w:r>
      <w:r w:rsidRPr="00AD55CD">
        <w:rPr>
          <w:rFonts w:ascii="Times New Roman" w:hAnsi="Times New Roman" w:cs="Times New Roman"/>
          <w:i/>
          <w:sz w:val="24"/>
          <w:szCs w:val="24"/>
        </w:rPr>
        <w:t>за первый квартал 20</w:t>
      </w:r>
      <w:r w:rsidR="002156F2" w:rsidRPr="00AD55CD">
        <w:rPr>
          <w:rFonts w:ascii="Times New Roman" w:hAnsi="Times New Roman" w:cs="Times New Roman"/>
          <w:i/>
          <w:sz w:val="24"/>
          <w:szCs w:val="24"/>
        </w:rPr>
        <w:t>2</w:t>
      </w:r>
      <w:r w:rsidR="005E6B98">
        <w:rPr>
          <w:rFonts w:ascii="Times New Roman" w:hAnsi="Times New Roman" w:cs="Times New Roman"/>
          <w:i/>
          <w:sz w:val="24"/>
          <w:szCs w:val="24"/>
        </w:rPr>
        <w:t>1</w:t>
      </w:r>
      <w:r w:rsidRPr="00AD55CD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AD55CD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353BF">
        <w:rPr>
          <w:rFonts w:ascii="Times New Roman" w:hAnsi="Times New Roman" w:cs="Times New Roman"/>
          <w:b/>
          <w:sz w:val="24"/>
          <w:szCs w:val="24"/>
        </w:rPr>
        <w:t>335 060,2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353BF">
        <w:rPr>
          <w:rFonts w:ascii="Times New Roman" w:hAnsi="Times New Roman" w:cs="Times New Roman"/>
          <w:b/>
          <w:sz w:val="24"/>
          <w:szCs w:val="24"/>
        </w:rPr>
        <w:t>24,4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353BF">
        <w:rPr>
          <w:rFonts w:ascii="Times New Roman" w:hAnsi="Times New Roman" w:cs="Times New Roman"/>
          <w:b/>
          <w:sz w:val="24"/>
          <w:szCs w:val="24"/>
        </w:rPr>
        <w:t>121 631,6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353BF">
        <w:rPr>
          <w:rFonts w:ascii="Times New Roman" w:hAnsi="Times New Roman" w:cs="Times New Roman"/>
          <w:b/>
          <w:sz w:val="24"/>
          <w:szCs w:val="24"/>
        </w:rPr>
        <w:t>23,0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назначений;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61E29">
        <w:rPr>
          <w:rFonts w:ascii="Times New Roman" w:hAnsi="Times New Roman" w:cs="Times New Roman"/>
          <w:sz w:val="24"/>
          <w:szCs w:val="24"/>
        </w:rPr>
        <w:t xml:space="preserve"> </w:t>
      </w:r>
      <w:r w:rsidR="00496A4E">
        <w:rPr>
          <w:rFonts w:ascii="Times New Roman" w:hAnsi="Times New Roman" w:cs="Times New Roman"/>
          <w:b/>
          <w:sz w:val="24"/>
          <w:szCs w:val="24"/>
        </w:rPr>
        <w:t>213 428,6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496A4E">
        <w:rPr>
          <w:rFonts w:ascii="Times New Roman" w:hAnsi="Times New Roman" w:cs="Times New Roman"/>
          <w:b/>
          <w:sz w:val="24"/>
          <w:szCs w:val="24"/>
        </w:rPr>
        <w:t>25,2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 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>По отношению к аналогичному периоду 20</w:t>
      </w:r>
      <w:r w:rsidR="00496A4E">
        <w:rPr>
          <w:rFonts w:ascii="Times New Roman" w:hAnsi="Times New Roman" w:cs="Times New Roman"/>
          <w:sz w:val="24"/>
          <w:szCs w:val="24"/>
        </w:rPr>
        <w:t>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наблюдается динамика увеличения поступления налоговых доходов на </w:t>
      </w:r>
      <w:r w:rsidR="00C61E29" w:rsidRPr="002156F2">
        <w:rPr>
          <w:rFonts w:ascii="Times New Roman" w:hAnsi="Times New Roman" w:cs="Times New Roman"/>
          <w:b/>
          <w:sz w:val="24"/>
          <w:szCs w:val="24"/>
        </w:rPr>
        <w:t>5</w:t>
      </w:r>
      <w:r w:rsidR="008A1884">
        <w:rPr>
          <w:rFonts w:ascii="Times New Roman" w:hAnsi="Times New Roman" w:cs="Times New Roman"/>
          <w:b/>
          <w:sz w:val="24"/>
          <w:szCs w:val="24"/>
        </w:rPr>
        <w:t> 070,6</w:t>
      </w:r>
      <w:r w:rsidR="00496A4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 и </w:t>
      </w:r>
      <w:r w:rsidR="00496A4E" w:rsidRPr="008B3261">
        <w:rPr>
          <w:rFonts w:ascii="Times New Roman" w:hAnsi="Times New Roman" w:cs="Times New Roman"/>
          <w:sz w:val="24"/>
          <w:szCs w:val="24"/>
        </w:rPr>
        <w:t>увеличения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неналоговых доходов на </w:t>
      </w:r>
      <w:r w:rsidR="00496A4E">
        <w:rPr>
          <w:rFonts w:ascii="Times New Roman" w:hAnsi="Times New Roman" w:cs="Times New Roman"/>
          <w:b/>
          <w:sz w:val="24"/>
          <w:szCs w:val="24"/>
        </w:rPr>
        <w:t>1 197,6</w:t>
      </w:r>
      <w:r w:rsidR="00496A4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496A4E">
        <w:rPr>
          <w:rFonts w:ascii="Times New Roman" w:hAnsi="Times New Roman" w:cs="Times New Roman"/>
          <w:b/>
          <w:sz w:val="24"/>
          <w:szCs w:val="24"/>
        </w:rPr>
        <w:t>23,9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496A4E">
        <w:rPr>
          <w:rFonts w:ascii="Times New Roman" w:hAnsi="Times New Roman" w:cs="Times New Roman"/>
          <w:b/>
          <w:sz w:val="24"/>
          <w:szCs w:val="24"/>
        </w:rPr>
        <w:t>16,0</w:t>
      </w:r>
      <w:r w:rsidR="00496A4E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BE4ED7">
        <w:rPr>
          <w:rFonts w:ascii="Times New Roman" w:hAnsi="Times New Roman" w:cs="Times New Roman"/>
          <w:sz w:val="24"/>
          <w:szCs w:val="24"/>
        </w:rPr>
        <w:t>первый квартал 202</w:t>
      </w:r>
      <w:r w:rsidR="00513D4C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2156F2" w:rsidRPr="002156F2">
        <w:rPr>
          <w:rFonts w:ascii="Times New Roman" w:hAnsi="Times New Roman" w:cs="Times New Roman"/>
          <w:b/>
          <w:sz w:val="24"/>
          <w:szCs w:val="24"/>
        </w:rPr>
        <w:t>2</w:t>
      </w:r>
      <w:r w:rsidR="008A1884">
        <w:rPr>
          <w:rFonts w:ascii="Times New Roman" w:hAnsi="Times New Roman" w:cs="Times New Roman"/>
          <w:b/>
          <w:sz w:val="24"/>
          <w:szCs w:val="24"/>
        </w:rPr>
        <w:t>3</w:t>
      </w:r>
      <w:r w:rsidR="002156F2" w:rsidRPr="002156F2">
        <w:rPr>
          <w:rFonts w:ascii="Times New Roman" w:hAnsi="Times New Roman" w:cs="Times New Roman"/>
          <w:b/>
          <w:sz w:val="24"/>
          <w:szCs w:val="24"/>
        </w:rPr>
        <w:t>,</w:t>
      </w:r>
      <w:r w:rsidR="00513D4C">
        <w:rPr>
          <w:rFonts w:ascii="Times New Roman" w:hAnsi="Times New Roman" w:cs="Times New Roman"/>
          <w:b/>
          <w:sz w:val="24"/>
          <w:szCs w:val="24"/>
        </w:rPr>
        <w:t>3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увеличение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3 932,3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</w:t>
      </w:r>
      <w:r w:rsidR="00BE4ED7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513D4C">
        <w:rPr>
          <w:rFonts w:ascii="Times New Roman" w:hAnsi="Times New Roman" w:cs="Times New Roman"/>
          <w:b/>
          <w:sz w:val="24"/>
          <w:szCs w:val="24"/>
        </w:rPr>
        <w:t>22,4</w:t>
      </w:r>
      <w:r w:rsidR="00BE4ED7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="00BE4ED7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31</w:t>
      </w:r>
      <w:r w:rsidR="00BE4ED7" w:rsidRPr="002074A7">
        <w:rPr>
          <w:rFonts w:ascii="Times New Roman" w:hAnsi="Times New Roman" w:cs="Times New Roman"/>
          <w:b/>
          <w:sz w:val="24"/>
          <w:szCs w:val="24"/>
        </w:rPr>
        <w:t>,1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lastRenderedPageBreak/>
        <w:t xml:space="preserve">поступление ЕНВД </w:t>
      </w:r>
      <w:r w:rsidR="00513D4C">
        <w:rPr>
          <w:rFonts w:ascii="Times New Roman" w:hAnsi="Times New Roman" w:cs="Times New Roman"/>
          <w:b/>
          <w:sz w:val="24"/>
          <w:szCs w:val="24"/>
        </w:rPr>
        <w:t>80,8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 w:rsidRPr="00513D4C">
        <w:t xml:space="preserve"> 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513D4C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2 663,3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513D4C">
        <w:rPr>
          <w:rFonts w:ascii="Times New Roman" w:hAnsi="Times New Roman" w:cs="Times New Roman"/>
          <w:b/>
          <w:sz w:val="24"/>
          <w:szCs w:val="24"/>
        </w:rPr>
        <w:t>101,6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513D4C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8B326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4,9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</w:t>
      </w:r>
      <w:r w:rsidR="00513D4C">
        <w:rPr>
          <w:rFonts w:ascii="Times New Roman" w:hAnsi="Times New Roman" w:cs="Times New Roman"/>
          <w:b/>
          <w:sz w:val="24"/>
          <w:szCs w:val="24"/>
        </w:rPr>
        <w:t>13,7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513D4C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519,7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513D4C" w:rsidRPr="008B3261" w:rsidRDefault="00513D4C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УСНО</w:t>
      </w:r>
      <w:r w:rsidRPr="008B32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27,1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Pr="00513D4C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8B326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3 495,6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513D4C">
        <w:rPr>
          <w:rFonts w:ascii="Times New Roman" w:hAnsi="Times New Roman" w:cs="Times New Roman"/>
          <w:b/>
          <w:sz w:val="24"/>
          <w:szCs w:val="24"/>
        </w:rPr>
        <w:t>38,5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 w:rsidRPr="00513D4C">
        <w:t xml:space="preserve"> 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 </w:t>
      </w:r>
      <w:r w:rsidR="002156F2">
        <w:rPr>
          <w:rFonts w:ascii="Times New Roman" w:hAnsi="Times New Roman" w:cs="Times New Roman"/>
          <w:sz w:val="24"/>
          <w:szCs w:val="24"/>
        </w:rPr>
        <w:t xml:space="preserve">и </w:t>
      </w:r>
      <w:r w:rsidRPr="008B3261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8</w:t>
      </w:r>
      <w:r w:rsidR="000608E1">
        <w:rPr>
          <w:rFonts w:ascii="Times New Roman" w:hAnsi="Times New Roman" w:cs="Times New Roman"/>
          <w:b/>
          <w:sz w:val="24"/>
          <w:szCs w:val="24"/>
        </w:rPr>
        <w:t>4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513D4C">
        <w:rPr>
          <w:rFonts w:ascii="Times New Roman" w:hAnsi="Times New Roman" w:cs="Times New Roman"/>
          <w:b/>
          <w:sz w:val="24"/>
          <w:szCs w:val="24"/>
        </w:rPr>
        <w:t>26,5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513D4C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1 073,7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513D4C">
        <w:rPr>
          <w:rFonts w:ascii="Times New Roman" w:hAnsi="Times New Roman" w:cs="Times New Roman"/>
          <w:b/>
          <w:sz w:val="24"/>
          <w:szCs w:val="24"/>
        </w:rPr>
        <w:t>23,0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513D4C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513D4C">
        <w:rPr>
          <w:rFonts w:ascii="Times New Roman" w:hAnsi="Times New Roman" w:cs="Times New Roman"/>
          <w:b/>
          <w:sz w:val="24"/>
          <w:szCs w:val="24"/>
        </w:rPr>
        <w:t>283,8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2074A7">
        <w:rPr>
          <w:rFonts w:ascii="Times New Roman" w:hAnsi="Times New Roman" w:cs="Times New Roman"/>
          <w:sz w:val="24"/>
          <w:szCs w:val="24"/>
        </w:rPr>
        <w:t>первый квартал 202</w:t>
      </w:r>
      <w:r w:rsidR="00513D4C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Согласно данных таблицы №3 налог на доходы физических лиц в сумме                  </w:t>
      </w:r>
      <w:r w:rsidR="00513D4C">
        <w:rPr>
          <w:rFonts w:ascii="Times New Roman" w:hAnsi="Times New Roman" w:cs="Times New Roman"/>
          <w:b/>
          <w:sz w:val="24"/>
          <w:szCs w:val="24"/>
        </w:rPr>
        <w:t>91 827,5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 занимает наибольшую долю в структуре налоговых доходов (</w:t>
      </w:r>
      <w:r w:rsidR="0007560B" w:rsidRPr="0007560B">
        <w:rPr>
          <w:rFonts w:ascii="Times New Roman" w:hAnsi="Times New Roman" w:cs="Times New Roman"/>
          <w:b/>
          <w:sz w:val="24"/>
          <w:szCs w:val="24"/>
        </w:rPr>
        <w:t>112 115,9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рублей) или </w:t>
      </w:r>
      <w:r w:rsidR="0007560B">
        <w:rPr>
          <w:rFonts w:ascii="Times New Roman" w:hAnsi="Times New Roman" w:cs="Times New Roman"/>
          <w:b/>
          <w:sz w:val="24"/>
          <w:szCs w:val="24"/>
        </w:rPr>
        <w:t>81,9</w:t>
      </w:r>
      <w:r w:rsidRPr="008B3261">
        <w:rPr>
          <w:rFonts w:ascii="Times New Roman" w:hAnsi="Times New Roman" w:cs="Times New Roman"/>
          <w:sz w:val="24"/>
          <w:szCs w:val="24"/>
        </w:rPr>
        <w:t>%.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i/>
          <w:sz w:val="24"/>
          <w:szCs w:val="24"/>
          <w:u w:val="single"/>
        </w:rPr>
        <w:t>Низкий процент исполнения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по налоговым доходам составил </w:t>
      </w:r>
      <w:r w:rsidR="002074A7">
        <w:rPr>
          <w:rFonts w:ascii="Times New Roman" w:hAnsi="Times New Roman" w:cs="Times New Roman"/>
          <w:sz w:val="24"/>
          <w:szCs w:val="24"/>
        </w:rPr>
        <w:t>ЕСХН</w:t>
      </w:r>
      <w:r w:rsidRPr="008B3261">
        <w:rPr>
          <w:rFonts w:ascii="Times New Roman" w:hAnsi="Times New Roman" w:cs="Times New Roman"/>
          <w:sz w:val="24"/>
          <w:szCs w:val="24"/>
        </w:rPr>
        <w:t xml:space="preserve"> – </w:t>
      </w:r>
      <w:r w:rsidR="0078786A">
        <w:rPr>
          <w:rFonts w:ascii="Times New Roman" w:hAnsi="Times New Roman" w:cs="Times New Roman"/>
          <w:b/>
          <w:sz w:val="24"/>
          <w:szCs w:val="24"/>
        </w:rPr>
        <w:t>0,02</w:t>
      </w:r>
      <w:r w:rsidRPr="008B3261">
        <w:rPr>
          <w:rFonts w:ascii="Times New Roman" w:hAnsi="Times New Roman" w:cs="Times New Roman"/>
          <w:sz w:val="24"/>
          <w:szCs w:val="24"/>
        </w:rPr>
        <w:t>% (</w:t>
      </w:r>
      <w:r w:rsidR="0078786A">
        <w:rPr>
          <w:rFonts w:ascii="Times New Roman" w:hAnsi="Times New Roman" w:cs="Times New Roman"/>
          <w:b/>
          <w:sz w:val="24"/>
          <w:szCs w:val="24"/>
        </w:rPr>
        <w:t>25,1</w:t>
      </w:r>
      <w:r w:rsidR="0078786A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рублей) в структуре налоговых доходов.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B44F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2074A7">
        <w:rPr>
          <w:rFonts w:ascii="Times New Roman" w:hAnsi="Times New Roman" w:cs="Times New Roman"/>
          <w:sz w:val="24"/>
          <w:szCs w:val="24"/>
        </w:rPr>
        <w:t>первый квартал 202</w:t>
      </w:r>
      <w:r w:rsidR="00B44F16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B44F16">
        <w:rPr>
          <w:rFonts w:ascii="Times New Roman" w:hAnsi="Times New Roman" w:cs="Times New Roman"/>
          <w:b/>
          <w:sz w:val="24"/>
          <w:szCs w:val="24"/>
        </w:rPr>
        <w:t>35,9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B44F16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44F16">
        <w:rPr>
          <w:rFonts w:ascii="Times New Roman" w:hAnsi="Times New Roman" w:cs="Times New Roman"/>
          <w:b/>
          <w:sz w:val="24"/>
          <w:szCs w:val="24"/>
        </w:rPr>
        <w:t>3 274,1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B44F16">
        <w:rPr>
          <w:rFonts w:ascii="Times New Roman" w:hAnsi="Times New Roman" w:cs="Times New Roman"/>
          <w:b/>
          <w:sz w:val="24"/>
          <w:szCs w:val="24"/>
        </w:rPr>
        <w:t>31,3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44F16">
        <w:rPr>
          <w:rFonts w:ascii="Times New Roman" w:hAnsi="Times New Roman" w:cs="Times New Roman"/>
          <w:b/>
          <w:sz w:val="24"/>
          <w:szCs w:val="24"/>
        </w:rPr>
        <w:t>876,0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884">
        <w:rPr>
          <w:rFonts w:ascii="Times New Roman" w:hAnsi="Times New Roman" w:cs="Times New Roman"/>
          <w:sz w:val="24"/>
          <w:szCs w:val="24"/>
        </w:rPr>
        <w:t>поступление доходов от оказания платных услуг</w:t>
      </w:r>
      <w:r w:rsidR="008A1884" w:rsidRPr="008A1884">
        <w:rPr>
          <w:rFonts w:ascii="Times New Roman" w:hAnsi="Times New Roman" w:cs="Times New Roman"/>
          <w:sz w:val="24"/>
          <w:szCs w:val="24"/>
        </w:rPr>
        <w:t xml:space="preserve"> не планировалось</w:t>
      </w:r>
      <w:r w:rsidRPr="008A1884">
        <w:rPr>
          <w:rFonts w:ascii="Times New Roman" w:hAnsi="Times New Roman" w:cs="Times New Roman"/>
          <w:sz w:val="24"/>
          <w:szCs w:val="24"/>
        </w:rPr>
        <w:t xml:space="preserve"> </w:t>
      </w:r>
      <w:r w:rsidR="00B44F16" w:rsidRPr="008A1884">
        <w:rPr>
          <w:rFonts w:ascii="Times New Roman" w:hAnsi="Times New Roman" w:cs="Times New Roman"/>
          <w:b/>
          <w:sz w:val="24"/>
          <w:szCs w:val="24"/>
        </w:rPr>
        <w:t>98,5</w:t>
      </w:r>
      <w:r w:rsidR="00004D3D" w:rsidRPr="008A18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D3D" w:rsidRPr="008A1884">
        <w:rPr>
          <w:rFonts w:ascii="Times New Roman" w:hAnsi="Times New Roman" w:cs="Times New Roman"/>
          <w:sz w:val="24"/>
          <w:szCs w:val="24"/>
        </w:rPr>
        <w:t>тыс.рублей</w:t>
      </w:r>
      <w:r w:rsidRPr="008A1884">
        <w:rPr>
          <w:rFonts w:ascii="Times New Roman" w:hAnsi="Times New Roman" w:cs="Times New Roman"/>
          <w:sz w:val="24"/>
          <w:szCs w:val="24"/>
        </w:rPr>
        <w:t xml:space="preserve">, </w:t>
      </w:r>
      <w:r w:rsidR="008A1884" w:rsidRPr="008A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ниже поступлений соответствующего периода прошлого года на </w:t>
      </w:r>
      <w:r w:rsidR="008A1884" w:rsidRPr="008A18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6,4</w:t>
      </w:r>
      <w:r w:rsidR="008A1884" w:rsidRPr="008A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 рублей</w:t>
      </w:r>
      <w:r w:rsidRPr="008B3261">
        <w:rPr>
          <w:rFonts w:ascii="Times New Roman" w:hAnsi="Times New Roman" w:cs="Times New Roman"/>
          <w:sz w:val="24"/>
          <w:szCs w:val="24"/>
        </w:rPr>
        <w:t>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B44F16">
        <w:rPr>
          <w:rFonts w:ascii="Times New Roman" w:hAnsi="Times New Roman" w:cs="Times New Roman"/>
          <w:b/>
          <w:sz w:val="24"/>
          <w:szCs w:val="24"/>
        </w:rPr>
        <w:t>2,1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="00B44F16">
        <w:rPr>
          <w:rFonts w:ascii="Times New Roman" w:hAnsi="Times New Roman" w:cs="Times New Roman"/>
          <w:b/>
          <w:sz w:val="24"/>
          <w:szCs w:val="24"/>
        </w:rPr>
        <w:t>323,5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B44F16">
        <w:rPr>
          <w:rFonts w:ascii="Times New Roman" w:hAnsi="Times New Roman" w:cs="Times New Roman"/>
          <w:b/>
          <w:sz w:val="24"/>
          <w:szCs w:val="24"/>
        </w:rPr>
        <w:t>51,7</w:t>
      </w:r>
      <w:r w:rsidR="00B44F16" w:rsidRPr="008B3261">
        <w:rPr>
          <w:rFonts w:ascii="Times New Roman" w:hAnsi="Times New Roman" w:cs="Times New Roman"/>
          <w:sz w:val="24"/>
          <w:szCs w:val="24"/>
        </w:rPr>
        <w:t>%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06A07">
        <w:rPr>
          <w:rFonts w:ascii="Times New Roman" w:hAnsi="Times New Roman" w:cs="Times New Roman"/>
          <w:b/>
          <w:sz w:val="24"/>
          <w:szCs w:val="24"/>
        </w:rPr>
        <w:t>856,8</w:t>
      </w:r>
      <w:r w:rsidR="002074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3261">
        <w:rPr>
          <w:rFonts w:ascii="Times New Roman" w:hAnsi="Times New Roman" w:cs="Times New Roman"/>
          <w:sz w:val="24"/>
          <w:szCs w:val="24"/>
        </w:rPr>
        <w:t>тыс.рублей;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>прочие неналоговые доходы на 20</w:t>
      </w:r>
      <w:r w:rsidR="00FD3B1C">
        <w:rPr>
          <w:rFonts w:ascii="Times New Roman" w:hAnsi="Times New Roman" w:cs="Times New Roman"/>
          <w:sz w:val="24"/>
          <w:szCs w:val="24"/>
        </w:rPr>
        <w:t>2</w:t>
      </w:r>
      <w:r w:rsidR="00B44F16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>
        <w:rPr>
          <w:rFonts w:ascii="Times New Roman" w:hAnsi="Times New Roman" w:cs="Times New Roman"/>
          <w:sz w:val="24"/>
          <w:szCs w:val="24"/>
        </w:rPr>
        <w:t xml:space="preserve">не </w:t>
      </w:r>
      <w:r w:rsidRPr="008B3261">
        <w:rPr>
          <w:rFonts w:ascii="Times New Roman" w:hAnsi="Times New Roman" w:cs="Times New Roman"/>
          <w:sz w:val="24"/>
          <w:szCs w:val="24"/>
        </w:rPr>
        <w:t>запланированы. Фактическ</w:t>
      </w:r>
      <w:r w:rsidR="00B44F16">
        <w:rPr>
          <w:rFonts w:ascii="Times New Roman" w:hAnsi="Times New Roman" w:cs="Times New Roman"/>
          <w:sz w:val="24"/>
          <w:szCs w:val="24"/>
        </w:rPr>
        <w:t>ое отражение в отчете (-)</w:t>
      </w:r>
      <w:r w:rsidR="00B44F16">
        <w:rPr>
          <w:rFonts w:ascii="Times New Roman" w:hAnsi="Times New Roman" w:cs="Times New Roman"/>
          <w:b/>
          <w:sz w:val="24"/>
          <w:szCs w:val="24"/>
        </w:rPr>
        <w:t xml:space="preserve">9,0 </w:t>
      </w:r>
      <w:r w:rsidR="00B44F16">
        <w:rPr>
          <w:rFonts w:ascii="Times New Roman" w:hAnsi="Times New Roman" w:cs="Times New Roman"/>
          <w:sz w:val="24"/>
          <w:szCs w:val="24"/>
        </w:rPr>
        <w:t>тыс.рублей</w:t>
      </w:r>
      <w:r w:rsidR="00B44F16"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="00B44F16"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44F16">
        <w:rPr>
          <w:rFonts w:ascii="Times New Roman" w:hAnsi="Times New Roman" w:cs="Times New Roman"/>
          <w:b/>
          <w:sz w:val="24"/>
          <w:szCs w:val="24"/>
        </w:rPr>
        <w:t xml:space="preserve">13,8 </w:t>
      </w:r>
      <w:r w:rsidR="00B44F16" w:rsidRPr="008B3261">
        <w:rPr>
          <w:rFonts w:ascii="Times New Roman" w:hAnsi="Times New Roman" w:cs="Times New Roman"/>
          <w:sz w:val="24"/>
          <w:szCs w:val="24"/>
        </w:rPr>
        <w:t>тыс.рублей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Из общей суммы доходов безвозмездные поступления составили                             </w:t>
      </w:r>
      <w:r w:rsidR="00B44F16">
        <w:rPr>
          <w:rFonts w:ascii="Times New Roman" w:hAnsi="Times New Roman" w:cs="Times New Roman"/>
          <w:b/>
          <w:sz w:val="24"/>
          <w:szCs w:val="24"/>
        </w:rPr>
        <w:t>213 428,6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B44F16">
        <w:rPr>
          <w:rFonts w:ascii="Times New Roman" w:hAnsi="Times New Roman" w:cs="Times New Roman"/>
          <w:b/>
          <w:sz w:val="24"/>
          <w:szCs w:val="24"/>
        </w:rPr>
        <w:t>25,2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% к годовым назначениям (</w:t>
      </w:r>
      <w:r w:rsidR="00B44F16" w:rsidRPr="00B44F16">
        <w:rPr>
          <w:rFonts w:ascii="Times New Roman" w:hAnsi="Times New Roman" w:cs="Times New Roman"/>
          <w:b/>
          <w:sz w:val="24"/>
          <w:szCs w:val="24"/>
        </w:rPr>
        <w:t>847 671,1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4139" w:rsidRDefault="005B4139" w:rsidP="00755A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1627" w:rsidRPr="005B4139" w:rsidRDefault="00953137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A025A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1B348C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755AB0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</w:t>
      </w:r>
      <w:r w:rsidR="001228EC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</w:t>
      </w:r>
      <w:r w:rsidR="00126D7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ом</w:t>
      </w:r>
      <w:r w:rsidR="001228EC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е 20</w:t>
      </w:r>
      <w:r w:rsidR="00755AB0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5B4139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755AB0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953137" w:rsidRPr="004A025A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67B01" w:rsidRPr="004A025A" w:rsidRDefault="00C67B01" w:rsidP="00C67B01">
      <w:pPr>
        <w:ind w:firstLine="708"/>
        <w:contextualSpacing/>
        <w:jc w:val="both"/>
        <w:rPr>
          <w:color w:val="000000" w:themeColor="text1"/>
          <w:sz w:val="24"/>
          <w:szCs w:val="24"/>
        </w:rPr>
      </w:pPr>
      <w:r w:rsidRPr="004A025A">
        <w:rPr>
          <w:color w:val="000000" w:themeColor="text1"/>
          <w:sz w:val="24"/>
          <w:szCs w:val="24"/>
        </w:rPr>
        <w:t xml:space="preserve">Расходы бюджета </w:t>
      </w:r>
      <w:r w:rsidRPr="004A025A">
        <w:rPr>
          <w:sz w:val="24"/>
          <w:szCs w:val="24"/>
        </w:rPr>
        <w:t>муниципального района</w:t>
      </w:r>
      <w:r w:rsidR="00012ABB" w:rsidRPr="004A025A">
        <w:rPr>
          <w:sz w:val="24"/>
          <w:szCs w:val="24"/>
        </w:rPr>
        <w:t xml:space="preserve"> осуществлялись</w:t>
      </w:r>
      <w:r w:rsidRPr="004A025A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5C6A13">
        <w:rPr>
          <w:sz w:val="24"/>
          <w:szCs w:val="24"/>
        </w:rPr>
        <w:t>от 30.12.2020 №76 «О бюджете муниципального образования «Вяземский район» Смоленской области на 2021 год и на плановый период 2022 и 2023 годов»</w:t>
      </w:r>
      <w:r w:rsidRPr="004A025A">
        <w:rPr>
          <w:sz w:val="24"/>
          <w:szCs w:val="24"/>
        </w:rPr>
        <w:t xml:space="preserve"> </w:t>
      </w:r>
      <w:r w:rsidR="00E030CA">
        <w:rPr>
          <w:color w:val="000000" w:themeColor="text1"/>
          <w:sz w:val="24"/>
          <w:szCs w:val="24"/>
        </w:rPr>
        <w:t>(с изменениями)</w:t>
      </w:r>
      <w:r w:rsidRPr="004A025A">
        <w:rPr>
          <w:color w:val="000000" w:themeColor="text1"/>
          <w:sz w:val="24"/>
          <w:szCs w:val="24"/>
        </w:rPr>
        <w:t>.</w:t>
      </w:r>
    </w:p>
    <w:p w:rsidR="00260EE1" w:rsidRPr="004A025A" w:rsidRDefault="00E030CA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260EE1" w:rsidRPr="004A025A">
        <w:rPr>
          <w:sz w:val="24"/>
          <w:szCs w:val="24"/>
        </w:rPr>
        <w:t>ешением</w:t>
      </w:r>
      <w:r w:rsidRPr="00E030CA">
        <w:rPr>
          <w:sz w:val="24"/>
          <w:szCs w:val="24"/>
        </w:rPr>
        <w:t xml:space="preserve"> </w:t>
      </w:r>
      <w:r w:rsidRPr="004A025A">
        <w:rPr>
          <w:sz w:val="24"/>
          <w:szCs w:val="24"/>
        </w:rPr>
        <w:t xml:space="preserve">от </w:t>
      </w:r>
      <w:r w:rsidR="005C6A13" w:rsidRPr="005C6A13">
        <w:rPr>
          <w:sz w:val="24"/>
          <w:szCs w:val="24"/>
        </w:rPr>
        <w:t>30.12.2020 №76</w:t>
      </w:r>
      <w:r w:rsidR="00260EE1" w:rsidRPr="004A025A">
        <w:rPr>
          <w:sz w:val="24"/>
          <w:szCs w:val="24"/>
        </w:rPr>
        <w:t xml:space="preserve"> </w:t>
      </w:r>
      <w:r w:rsidR="00050C5C" w:rsidRPr="004A025A">
        <w:rPr>
          <w:sz w:val="24"/>
          <w:szCs w:val="24"/>
        </w:rPr>
        <w:t>общий объем расходов бюджета муниципального района на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="00050C5C" w:rsidRPr="004A025A">
        <w:rPr>
          <w:sz w:val="24"/>
          <w:szCs w:val="24"/>
        </w:rPr>
        <w:t xml:space="preserve"> год утвержден в сумме </w:t>
      </w:r>
      <w:r w:rsidR="00DF0C92">
        <w:rPr>
          <w:b/>
          <w:sz w:val="24"/>
          <w:szCs w:val="24"/>
        </w:rPr>
        <w:t>1</w:t>
      </w:r>
      <w:r w:rsidR="005C6A13">
        <w:rPr>
          <w:b/>
          <w:sz w:val="24"/>
          <w:szCs w:val="24"/>
        </w:rPr>
        <w:t> 402 929,7</w:t>
      </w:r>
      <w:r w:rsidR="005C6A13">
        <w:rPr>
          <w:sz w:val="24"/>
          <w:szCs w:val="24"/>
        </w:rPr>
        <w:t xml:space="preserve"> тыс.</w:t>
      </w:r>
      <w:r w:rsidR="00050C5C" w:rsidRPr="004A025A">
        <w:rPr>
          <w:sz w:val="24"/>
          <w:szCs w:val="24"/>
        </w:rPr>
        <w:t xml:space="preserve">рублей. </w:t>
      </w:r>
    </w:p>
    <w:p w:rsidR="00050C5C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0409E">
        <w:rPr>
          <w:sz w:val="24"/>
          <w:szCs w:val="24"/>
        </w:rPr>
        <w:t>Расходная часть муниципального бюджета</w:t>
      </w:r>
      <w:r w:rsidR="00F0409E" w:rsidRPr="00F0409E">
        <w:rPr>
          <w:sz w:val="24"/>
          <w:szCs w:val="24"/>
        </w:rPr>
        <w:t xml:space="preserve"> (план)</w:t>
      </w:r>
      <w:r w:rsidR="00260EE1" w:rsidRPr="00F0409E">
        <w:rPr>
          <w:sz w:val="24"/>
          <w:szCs w:val="24"/>
        </w:rPr>
        <w:t xml:space="preserve"> </w:t>
      </w:r>
      <w:r w:rsidR="00260EE1" w:rsidRPr="005C6A13">
        <w:rPr>
          <w:i/>
          <w:sz w:val="24"/>
          <w:szCs w:val="24"/>
          <w:u w:val="single"/>
        </w:rPr>
        <w:t xml:space="preserve">согласно </w:t>
      </w:r>
      <w:r w:rsidR="00F0409E" w:rsidRPr="005C6A13">
        <w:rPr>
          <w:i/>
          <w:sz w:val="24"/>
          <w:szCs w:val="24"/>
          <w:u w:val="single"/>
        </w:rPr>
        <w:t>ф.0503317</w:t>
      </w:r>
      <w:r w:rsidR="005C6A13" w:rsidRPr="005C6A13">
        <w:rPr>
          <w:i/>
          <w:sz w:val="24"/>
          <w:szCs w:val="24"/>
          <w:u w:val="single"/>
        </w:rPr>
        <w:t xml:space="preserve"> и сводной </w:t>
      </w:r>
      <w:r w:rsidR="005C6A13" w:rsidRPr="005C6A13">
        <w:rPr>
          <w:i/>
          <w:sz w:val="24"/>
          <w:szCs w:val="24"/>
          <w:u w:val="single"/>
        </w:rPr>
        <w:lastRenderedPageBreak/>
        <w:t>бюджетной росписи</w:t>
      </w:r>
      <w:r w:rsidRPr="00F0409E">
        <w:rPr>
          <w:sz w:val="24"/>
          <w:szCs w:val="24"/>
        </w:rPr>
        <w:t xml:space="preserve"> в течение </w:t>
      </w:r>
      <w:r w:rsidR="00F819A5" w:rsidRPr="00F0409E">
        <w:rPr>
          <w:sz w:val="24"/>
          <w:szCs w:val="24"/>
        </w:rPr>
        <w:t>первого</w:t>
      </w:r>
      <w:r w:rsidRPr="00F0409E">
        <w:rPr>
          <w:sz w:val="24"/>
          <w:szCs w:val="24"/>
        </w:rPr>
        <w:t xml:space="preserve"> квартала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Pr="00F0409E">
        <w:rPr>
          <w:sz w:val="24"/>
          <w:szCs w:val="24"/>
        </w:rPr>
        <w:t xml:space="preserve"> года </w:t>
      </w:r>
      <w:r w:rsidR="005C6A13" w:rsidRPr="005C6A13">
        <w:rPr>
          <w:i/>
          <w:sz w:val="24"/>
          <w:szCs w:val="24"/>
        </w:rPr>
        <w:t>снижена</w:t>
      </w:r>
      <w:r w:rsidRPr="00F0409E">
        <w:rPr>
          <w:sz w:val="24"/>
          <w:szCs w:val="24"/>
        </w:rPr>
        <w:t xml:space="preserve"> на сумму </w:t>
      </w:r>
      <w:r w:rsidR="005C6A13">
        <w:rPr>
          <w:b/>
          <w:sz w:val="24"/>
          <w:szCs w:val="24"/>
        </w:rPr>
        <w:t>22 982,6</w:t>
      </w:r>
      <w:r w:rsidR="005C6A13">
        <w:rPr>
          <w:sz w:val="24"/>
          <w:szCs w:val="24"/>
        </w:rPr>
        <w:t xml:space="preserve"> тыс.</w:t>
      </w:r>
      <w:r w:rsidRPr="00F0409E">
        <w:rPr>
          <w:sz w:val="24"/>
          <w:szCs w:val="24"/>
        </w:rPr>
        <w:t>рублей</w:t>
      </w:r>
      <w:r w:rsidR="00260EE1" w:rsidRPr="00F0409E">
        <w:rPr>
          <w:sz w:val="24"/>
          <w:szCs w:val="24"/>
        </w:rPr>
        <w:t xml:space="preserve"> (</w:t>
      </w:r>
      <w:r w:rsidRPr="00F0409E">
        <w:rPr>
          <w:sz w:val="24"/>
          <w:szCs w:val="24"/>
        </w:rPr>
        <w:t xml:space="preserve">или на </w:t>
      </w:r>
      <w:r w:rsidR="005C6A13">
        <w:rPr>
          <w:sz w:val="24"/>
          <w:szCs w:val="24"/>
        </w:rPr>
        <w:t>1,6</w:t>
      </w:r>
      <w:r w:rsidRPr="00F0409E">
        <w:rPr>
          <w:sz w:val="24"/>
          <w:szCs w:val="24"/>
        </w:rPr>
        <w:t>%</w:t>
      </w:r>
      <w:r w:rsidR="00260EE1" w:rsidRPr="00F0409E">
        <w:rPr>
          <w:sz w:val="24"/>
          <w:szCs w:val="24"/>
        </w:rPr>
        <w:t xml:space="preserve">) и составила </w:t>
      </w:r>
      <w:r w:rsidR="005C6A13">
        <w:rPr>
          <w:b/>
          <w:sz w:val="24"/>
          <w:szCs w:val="24"/>
        </w:rPr>
        <w:t>1 379 947,1</w:t>
      </w:r>
      <w:r w:rsidR="005C6A13">
        <w:rPr>
          <w:sz w:val="24"/>
          <w:szCs w:val="24"/>
        </w:rPr>
        <w:t xml:space="preserve"> тыс.</w:t>
      </w:r>
      <w:r w:rsidR="00260EE1" w:rsidRPr="00F0409E">
        <w:rPr>
          <w:sz w:val="24"/>
          <w:szCs w:val="24"/>
        </w:rPr>
        <w:t>рублей</w:t>
      </w:r>
      <w:r w:rsidRPr="00F0409E">
        <w:rPr>
          <w:sz w:val="24"/>
          <w:szCs w:val="24"/>
        </w:rPr>
        <w:t>.</w:t>
      </w:r>
      <w:r w:rsidR="005C6A13">
        <w:rPr>
          <w:sz w:val="24"/>
          <w:szCs w:val="24"/>
        </w:rPr>
        <w:t xml:space="preserve"> </w:t>
      </w:r>
      <w:r w:rsidR="005C6A13" w:rsidRPr="00DD1934">
        <w:rPr>
          <w:i/>
          <w:sz w:val="24"/>
          <w:szCs w:val="24"/>
        </w:rPr>
        <w:t xml:space="preserve">В пояснительной записке не отражена информация о снижении </w:t>
      </w:r>
      <w:r w:rsidR="005C6A13">
        <w:rPr>
          <w:i/>
          <w:sz w:val="24"/>
          <w:szCs w:val="24"/>
        </w:rPr>
        <w:t xml:space="preserve">данной </w:t>
      </w:r>
      <w:r w:rsidR="005C6A13" w:rsidRPr="00DD1934">
        <w:rPr>
          <w:i/>
          <w:sz w:val="24"/>
          <w:szCs w:val="24"/>
        </w:rPr>
        <w:t>характеристик</w:t>
      </w:r>
      <w:r w:rsidR="005C6A13">
        <w:rPr>
          <w:i/>
          <w:sz w:val="24"/>
          <w:szCs w:val="24"/>
        </w:rPr>
        <w:t>и</w:t>
      </w:r>
      <w:r w:rsidR="005C6A13" w:rsidRPr="00DD1934">
        <w:rPr>
          <w:i/>
          <w:sz w:val="24"/>
          <w:szCs w:val="24"/>
        </w:rPr>
        <w:t xml:space="preserve"> бюджета муниципального образования «Вяземский район» Смоленской области на 2021 год.</w:t>
      </w:r>
    </w:p>
    <w:p w:rsidR="00B3097A" w:rsidRPr="00B3097A" w:rsidRDefault="00B3097A" w:rsidP="00050C5C">
      <w:pPr>
        <w:ind w:firstLine="708"/>
        <w:contextualSpacing/>
        <w:jc w:val="both"/>
        <w:rPr>
          <w:sz w:val="24"/>
          <w:szCs w:val="24"/>
        </w:rPr>
      </w:pPr>
    </w:p>
    <w:p w:rsidR="00B3097A" w:rsidRPr="00B3097A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Расходы бюджета муниципального района в </w:t>
      </w:r>
      <w:r w:rsidR="00F819A5">
        <w:rPr>
          <w:sz w:val="24"/>
          <w:szCs w:val="24"/>
        </w:rPr>
        <w:t>первом</w:t>
      </w:r>
      <w:r w:rsidRPr="00B3097A">
        <w:rPr>
          <w:sz w:val="24"/>
          <w:szCs w:val="24"/>
        </w:rPr>
        <w:t xml:space="preserve"> квартале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Pr="00B3097A">
        <w:rPr>
          <w:sz w:val="24"/>
          <w:szCs w:val="24"/>
        </w:rPr>
        <w:t xml:space="preserve"> года исполнены в сумме </w:t>
      </w:r>
      <w:r w:rsidR="00EA65B7">
        <w:rPr>
          <w:b/>
          <w:sz w:val="24"/>
          <w:szCs w:val="24"/>
        </w:rPr>
        <w:t>334 518,0</w:t>
      </w:r>
      <w:r w:rsidR="00EA65B7">
        <w:rPr>
          <w:sz w:val="24"/>
          <w:szCs w:val="24"/>
        </w:rPr>
        <w:t xml:space="preserve"> тыс.</w:t>
      </w:r>
      <w:r w:rsidRPr="00B3097A">
        <w:rPr>
          <w:sz w:val="24"/>
          <w:szCs w:val="24"/>
        </w:rPr>
        <w:t xml:space="preserve">рублей, или </w:t>
      </w:r>
      <w:r w:rsidR="00EA65B7">
        <w:rPr>
          <w:b/>
          <w:sz w:val="24"/>
          <w:szCs w:val="24"/>
        </w:rPr>
        <w:t>23,8</w:t>
      </w:r>
      <w:r w:rsidRPr="00B3097A">
        <w:rPr>
          <w:sz w:val="24"/>
          <w:szCs w:val="24"/>
        </w:rPr>
        <w:t xml:space="preserve">% </w:t>
      </w:r>
      <w:r w:rsidR="00B3097A" w:rsidRPr="00B3097A">
        <w:rPr>
          <w:sz w:val="24"/>
          <w:szCs w:val="24"/>
        </w:rPr>
        <w:t xml:space="preserve">от </w:t>
      </w:r>
      <w:r w:rsidR="003D17E8" w:rsidRPr="00B3097A">
        <w:rPr>
          <w:sz w:val="24"/>
          <w:szCs w:val="24"/>
        </w:rPr>
        <w:t>утвержденного</w:t>
      </w:r>
      <w:r w:rsidRPr="00B3097A">
        <w:rPr>
          <w:sz w:val="24"/>
          <w:szCs w:val="24"/>
        </w:rPr>
        <w:t xml:space="preserve"> плана</w:t>
      </w:r>
      <w:r w:rsidR="003D17E8" w:rsidRPr="00B3097A">
        <w:rPr>
          <w:sz w:val="24"/>
          <w:szCs w:val="24"/>
        </w:rPr>
        <w:t xml:space="preserve"> (</w:t>
      </w:r>
      <w:r w:rsidR="00EA65B7" w:rsidRPr="00EA65B7">
        <w:rPr>
          <w:b/>
          <w:sz w:val="24"/>
          <w:szCs w:val="24"/>
        </w:rPr>
        <w:t>1 402 929,7</w:t>
      </w:r>
      <w:r w:rsidR="00B87C4C">
        <w:rPr>
          <w:sz w:val="24"/>
          <w:szCs w:val="24"/>
        </w:rPr>
        <w:t xml:space="preserve"> тыс.рублей).</w:t>
      </w:r>
      <w:r w:rsidR="00B3097A" w:rsidRPr="00B3097A">
        <w:rPr>
          <w:sz w:val="24"/>
          <w:szCs w:val="24"/>
        </w:rPr>
        <w:t xml:space="preserve"> </w:t>
      </w:r>
    </w:p>
    <w:p w:rsidR="00050C5C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>Фактические расходы бюджета за первый квартал 20</w:t>
      </w:r>
      <w:r w:rsidR="00DF0C92">
        <w:rPr>
          <w:sz w:val="24"/>
          <w:szCs w:val="24"/>
        </w:rPr>
        <w:t>2</w:t>
      </w:r>
      <w:r w:rsidR="00EA65B7">
        <w:rPr>
          <w:sz w:val="24"/>
          <w:szCs w:val="24"/>
        </w:rPr>
        <w:t>1</w:t>
      </w:r>
      <w:r w:rsidRPr="00B3097A">
        <w:rPr>
          <w:sz w:val="24"/>
          <w:szCs w:val="24"/>
        </w:rPr>
        <w:t xml:space="preserve"> года относительно аналогичного периода 20</w:t>
      </w:r>
      <w:r w:rsidR="00EA65B7">
        <w:rPr>
          <w:sz w:val="24"/>
          <w:szCs w:val="24"/>
        </w:rPr>
        <w:t>20</w:t>
      </w:r>
      <w:r w:rsidRPr="00B3097A">
        <w:rPr>
          <w:sz w:val="24"/>
          <w:szCs w:val="24"/>
        </w:rPr>
        <w:t xml:space="preserve"> года</w:t>
      </w:r>
      <w:r w:rsidR="00050C5C" w:rsidRPr="00B3097A">
        <w:rPr>
          <w:sz w:val="24"/>
          <w:szCs w:val="24"/>
        </w:rPr>
        <w:t xml:space="preserve"> </w:t>
      </w:r>
      <w:r w:rsidRPr="00B3097A">
        <w:rPr>
          <w:b/>
          <w:sz w:val="24"/>
          <w:szCs w:val="24"/>
          <w:u w:val="single"/>
        </w:rPr>
        <w:t>увеличились</w:t>
      </w:r>
      <w:r w:rsidR="00050C5C" w:rsidRPr="00B3097A">
        <w:rPr>
          <w:sz w:val="24"/>
          <w:szCs w:val="24"/>
        </w:rPr>
        <w:t xml:space="preserve"> на </w:t>
      </w:r>
      <w:r w:rsidR="00EA65B7">
        <w:rPr>
          <w:b/>
          <w:sz w:val="24"/>
          <w:szCs w:val="24"/>
        </w:rPr>
        <w:t>13 274,3</w:t>
      </w:r>
      <w:r w:rsidR="00EA65B7">
        <w:rPr>
          <w:sz w:val="24"/>
          <w:szCs w:val="24"/>
        </w:rPr>
        <w:t xml:space="preserve"> тыс.</w:t>
      </w:r>
      <w:r w:rsidR="00050C5C" w:rsidRPr="00B3097A">
        <w:rPr>
          <w:sz w:val="24"/>
          <w:szCs w:val="24"/>
        </w:rPr>
        <w:t xml:space="preserve">рублей или на </w:t>
      </w:r>
      <w:r w:rsidR="00CC4431" w:rsidRPr="00CC4431">
        <w:rPr>
          <w:b/>
          <w:sz w:val="24"/>
          <w:szCs w:val="24"/>
        </w:rPr>
        <w:t>4,1</w:t>
      </w:r>
      <w:r w:rsidR="00050C5C" w:rsidRPr="00B3097A">
        <w:rPr>
          <w:sz w:val="24"/>
          <w:szCs w:val="24"/>
        </w:rPr>
        <w:t>% (</w:t>
      </w:r>
      <w:r w:rsidR="00CC4431">
        <w:rPr>
          <w:sz w:val="24"/>
          <w:szCs w:val="24"/>
        </w:rPr>
        <w:t>321 243,7</w:t>
      </w:r>
      <w:r w:rsidR="00050C5C" w:rsidRPr="00B3097A">
        <w:rPr>
          <w:sz w:val="24"/>
          <w:szCs w:val="24"/>
        </w:rPr>
        <w:t xml:space="preserve"> тыс.рублей).</w:t>
      </w:r>
    </w:p>
    <w:p w:rsidR="004A025A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района за </w:t>
      </w:r>
      <w:r w:rsidR="00D97458" w:rsidRPr="00EB077A">
        <w:rPr>
          <w:rFonts w:ascii="Times New Roman" w:hAnsi="Times New Roman" w:cs="Times New Roman"/>
          <w:b/>
          <w:i/>
          <w:sz w:val="24"/>
          <w:szCs w:val="24"/>
        </w:rPr>
        <w:t>первый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квартал 20</w:t>
      </w:r>
      <w:r w:rsidR="006C7D5B" w:rsidRPr="00EB077A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C4431">
        <w:rPr>
          <w:rFonts w:ascii="Times New Roman" w:hAnsi="Times New Roman" w:cs="Times New Roman"/>
          <w:b/>
          <w:i/>
          <w:sz w:val="24"/>
          <w:szCs w:val="24"/>
        </w:rPr>
        <w:t xml:space="preserve">1 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года </w:t>
      </w:r>
      <w:r w:rsidR="00244633" w:rsidRPr="00EB077A">
        <w:rPr>
          <w:rFonts w:ascii="Times New Roman" w:hAnsi="Times New Roman" w:cs="Times New Roman"/>
          <w:b/>
          <w:i/>
          <w:sz w:val="24"/>
          <w:szCs w:val="24"/>
        </w:rPr>
        <w:t>и сравнение показателей с аналогичным периодом 20</w:t>
      </w:r>
      <w:r w:rsidR="00CC4431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B16BC8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B16BC8" w:rsidRPr="004A025A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4A025A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4A025A">
        <w:rPr>
          <w:rFonts w:ascii="Times New Roman" w:hAnsi="Times New Roman" w:cs="Times New Roman"/>
          <w:sz w:val="24"/>
          <w:szCs w:val="24"/>
        </w:rPr>
        <w:t>4</w:t>
      </w:r>
      <w:r w:rsidR="00244633" w:rsidRPr="004A025A">
        <w:rPr>
          <w:rFonts w:ascii="Times New Roman" w:hAnsi="Times New Roman" w:cs="Times New Roman"/>
          <w:sz w:val="24"/>
          <w:szCs w:val="24"/>
        </w:rPr>
        <w:t>.</w:t>
      </w:r>
      <w:r w:rsidRPr="004A02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E" w:rsidRPr="002E7A09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CC4431">
        <w:rPr>
          <w:rFonts w:ascii="Times New Roman" w:hAnsi="Times New Roman" w:cs="Times New Roman"/>
          <w:sz w:val="20"/>
          <w:szCs w:val="20"/>
        </w:rPr>
        <w:t xml:space="preserve"> </w:t>
      </w:r>
      <w:r w:rsidR="00CC4431" w:rsidRPr="00CC4431">
        <w:rPr>
          <w:rFonts w:ascii="Times New Roman" w:hAnsi="Times New Roman" w:cs="Times New Roman"/>
          <w:sz w:val="20"/>
          <w:szCs w:val="20"/>
        </w:rPr>
        <w:t>т</w:t>
      </w:r>
      <w:r w:rsidR="00244633" w:rsidRPr="00CC4431">
        <w:rPr>
          <w:rFonts w:ascii="Times New Roman" w:hAnsi="Times New Roman" w:cs="Times New Roman"/>
          <w:sz w:val="20"/>
          <w:szCs w:val="20"/>
        </w:rPr>
        <w:t>аблица №</w:t>
      </w:r>
      <w:r w:rsidR="001A1176" w:rsidRPr="00CC4431">
        <w:rPr>
          <w:rFonts w:ascii="Times New Roman" w:hAnsi="Times New Roman" w:cs="Times New Roman"/>
          <w:sz w:val="20"/>
          <w:szCs w:val="20"/>
        </w:rPr>
        <w:t>4</w:t>
      </w:r>
      <w:r w:rsidR="00A37E6A" w:rsidRPr="002E7A09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2E7A09">
        <w:rPr>
          <w:rFonts w:ascii="Times New Roman" w:hAnsi="Times New Roman" w:cs="Times New Roman"/>
          <w:sz w:val="20"/>
          <w:szCs w:val="20"/>
        </w:rPr>
        <w:t>(т</w:t>
      </w:r>
      <w:r w:rsidR="00A37E6A" w:rsidRPr="002E7A09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E7A09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68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836"/>
        <w:gridCol w:w="426"/>
        <w:gridCol w:w="435"/>
        <w:gridCol w:w="982"/>
        <w:gridCol w:w="1134"/>
        <w:gridCol w:w="1180"/>
        <w:gridCol w:w="992"/>
        <w:gridCol w:w="947"/>
        <w:gridCol w:w="708"/>
        <w:gridCol w:w="1040"/>
      </w:tblGrid>
      <w:tr w:rsidR="00A63989" w:rsidRPr="00A63989" w:rsidTr="00A63989">
        <w:trPr>
          <w:trHeight w:val="30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Подраздел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</w:t>
            </w:r>
            <w:r w:rsidRPr="00A63989">
              <w:rPr>
                <w:b/>
                <w:sz w:val="18"/>
                <w:szCs w:val="18"/>
              </w:rPr>
              <w:t>спол</w:t>
            </w:r>
            <w:r>
              <w:rPr>
                <w:b/>
                <w:sz w:val="18"/>
                <w:szCs w:val="18"/>
              </w:rPr>
              <w:t>.</w:t>
            </w:r>
            <w:r w:rsidRPr="00A63989">
              <w:rPr>
                <w:b/>
                <w:sz w:val="18"/>
                <w:szCs w:val="18"/>
              </w:rPr>
              <w:t xml:space="preserve">                         1 кв.2020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2021 год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9"/>
                <w:szCs w:val="19"/>
              </w:rPr>
            </w:pPr>
            <w:r w:rsidRPr="00A63989">
              <w:rPr>
                <w:b/>
                <w:color w:val="000000"/>
                <w:sz w:val="19"/>
                <w:szCs w:val="19"/>
              </w:rPr>
              <w:t xml:space="preserve">% 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9"/>
                <w:szCs w:val="19"/>
              </w:rPr>
            </w:pPr>
            <w:r w:rsidRPr="00A63989">
              <w:rPr>
                <w:b/>
                <w:color w:val="000000"/>
                <w:sz w:val="19"/>
                <w:szCs w:val="19"/>
              </w:rPr>
              <w:t xml:space="preserve">исполнения 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9"/>
                <w:szCs w:val="19"/>
              </w:rPr>
              <w:t>к решению о бюджете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отклон. исп. 1кв2021  от исп. 1кв2020                         (+; -)</w:t>
            </w:r>
          </w:p>
        </w:tc>
      </w:tr>
      <w:tr w:rsidR="00A63989" w:rsidRPr="00A63989" w:rsidTr="008A1884">
        <w:trPr>
          <w:trHeight w:val="1687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rPr>
                <w:b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rPr>
                <w:b/>
                <w:sz w:val="18"/>
                <w:szCs w:val="18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решение о бюджете от 30.12.2020 №76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(с изм.)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бюджетная роспись на 01.04.2021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 xml:space="preserve">отклонение 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(гр.6- гр.5)                         (+; -)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исполнение бюджета района                 за 1кв2021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</w:tr>
      <w:tr w:rsidR="00A63989" w:rsidRPr="00A63989" w:rsidTr="00A63989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10</w:t>
            </w:r>
          </w:p>
        </w:tc>
      </w:tr>
      <w:tr w:rsidR="00A63989" w:rsidRPr="00A63989" w:rsidTr="00A63989">
        <w:trPr>
          <w:trHeight w:val="1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20 801,7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96 025,5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94 302,4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-1 723,1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21 523,2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22,4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721,5</w:t>
            </w:r>
          </w:p>
        </w:tc>
      </w:tr>
      <w:tr w:rsidR="00A63989" w:rsidRPr="00A63989" w:rsidTr="00A63989">
        <w:trPr>
          <w:trHeight w:val="26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475,5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2 084,7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2 084,7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548,6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26,3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73,1</w:t>
            </w:r>
          </w:p>
        </w:tc>
      </w:tr>
      <w:tr w:rsidR="00A63989" w:rsidRPr="00A63989" w:rsidTr="00A63989">
        <w:trPr>
          <w:trHeight w:val="26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1 027,7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5 040,6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5 040,6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1 049,8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20,8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22,1</w:t>
            </w:r>
          </w:p>
        </w:tc>
      </w:tr>
      <w:tr w:rsidR="00A63989" w:rsidRPr="00A63989" w:rsidTr="00A63989">
        <w:trPr>
          <w:trHeight w:val="28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11 027,5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45 895,3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45 895,3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10 555,6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23,0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-471,9</w:t>
            </w:r>
          </w:p>
        </w:tc>
      </w:tr>
      <w:tr w:rsidR="00A63989" w:rsidRPr="00A63989" w:rsidTr="00A63989">
        <w:trPr>
          <w:trHeight w:val="13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4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3 204,0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14 260,0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14 027,6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-232,4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3 458,1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24,3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254,1</w:t>
            </w:r>
          </w:p>
        </w:tc>
      </w:tr>
      <w:tr w:rsidR="00A63989" w:rsidRPr="00A63989" w:rsidTr="00A63989">
        <w:trPr>
          <w:trHeight w:val="33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21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5 067,0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28 436,1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26 945,4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-1 490,7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5 911,1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20,8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844,1</w:t>
            </w:r>
          </w:p>
        </w:tc>
      </w:tr>
      <w:tr w:rsidR="00A63989" w:rsidRPr="00A63989" w:rsidTr="00A63989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4 797,1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5 165,2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33,9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368,1</w:t>
            </w:r>
          </w:p>
        </w:tc>
      </w:tr>
      <w:tr w:rsidR="00A63989" w:rsidRPr="00A63989" w:rsidTr="00A63989">
        <w:trPr>
          <w:trHeight w:val="7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4 797,1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15 227,5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15 227,5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5 165,2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33,9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368,1</w:t>
            </w:r>
          </w:p>
        </w:tc>
      </w:tr>
      <w:tr w:rsidR="00A63989" w:rsidRPr="00A63989" w:rsidTr="00A63989">
        <w:trPr>
          <w:trHeight w:val="16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11 493,9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11 493,9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131,0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-232,8</w:t>
            </w:r>
          </w:p>
        </w:tc>
      </w:tr>
      <w:tr w:rsidR="00A63989" w:rsidRPr="00A63989" w:rsidTr="00A63989">
        <w:trPr>
          <w:trHeight w:val="18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сельское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14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350,8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-350,8</w:t>
            </w:r>
          </w:p>
        </w:tc>
      </w:tr>
      <w:tr w:rsidR="00A63989" w:rsidRPr="00A63989" w:rsidTr="00A63989">
        <w:trPr>
          <w:trHeight w:val="21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11 137,3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11 137,3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3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356,6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356,6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C00000"/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131,0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36,7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118,0</w:t>
            </w:r>
          </w:p>
        </w:tc>
      </w:tr>
      <w:tr w:rsidR="00A63989" w:rsidRPr="00A63989" w:rsidTr="00A63989">
        <w:trPr>
          <w:trHeight w:val="2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161,3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2 117,0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-2 000,0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-161,3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2 000,0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-2 000,0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22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161,3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-161,3</w:t>
            </w:r>
          </w:p>
        </w:tc>
      </w:tr>
      <w:tr w:rsidR="00A63989" w:rsidRPr="00A63989" w:rsidTr="00A63989">
        <w:trPr>
          <w:trHeight w:val="12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117,0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2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230 284,9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967 413,5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954 107,9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-13 305,6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242 164,3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11 879,4</w:t>
            </w:r>
          </w:p>
        </w:tc>
      </w:tr>
      <w:tr w:rsidR="00A63989" w:rsidRPr="00A63989" w:rsidTr="008A1884">
        <w:trPr>
          <w:trHeight w:val="16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65 199,7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253 354,0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250 174,1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-3 179,9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61 151,4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24,1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-4 048,3</w:t>
            </w:r>
          </w:p>
        </w:tc>
      </w:tr>
      <w:tr w:rsidR="00A63989" w:rsidRPr="00A63989" w:rsidTr="008A1884">
        <w:trPr>
          <w:trHeight w:val="22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lastRenderedPageBreak/>
              <w:t>общее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143 459,8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609 485,9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599 995,2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-9 490,7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157 264,0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25,8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13 804,2</w:t>
            </w:r>
          </w:p>
        </w:tc>
      </w:tr>
      <w:tr w:rsidR="00A63989" w:rsidRPr="00A63989" w:rsidTr="008A1884">
        <w:trPr>
          <w:trHeight w:val="24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17 061,6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82 965,1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82 330,1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-635,0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19 438,0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23,4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2 376,4</w:t>
            </w:r>
          </w:p>
        </w:tc>
      </w:tr>
      <w:tr w:rsidR="00A63989" w:rsidRPr="00A63989" w:rsidTr="00A63989">
        <w:trPr>
          <w:trHeight w:val="1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1 465,7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1 465,7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27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4 563,8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20 142,8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20 142,8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4 310,9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21,4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-252,9</w:t>
            </w:r>
          </w:p>
        </w:tc>
      </w:tr>
      <w:tr w:rsidR="00A63989" w:rsidRPr="00A63989" w:rsidTr="00A63989">
        <w:trPr>
          <w:trHeight w:val="27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26 506,7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139 052,6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136 341,7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-2 710,9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28 765,0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20,7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2 258,3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18 718,4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103 244,6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100 533,7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-2 710,9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20 072,8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19,4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1 354,4</w:t>
            </w:r>
          </w:p>
        </w:tc>
      </w:tr>
      <w:tr w:rsidR="00A63989" w:rsidRPr="00A63989" w:rsidTr="00A63989">
        <w:trPr>
          <w:trHeight w:val="27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7 788,3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35 808,0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35 808,0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8 692,2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24,3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903,9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Здравоохранение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9 547,9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69 257,9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69 257,9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9 334,6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13,5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-213,3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1 509,1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6 400,0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1 573,4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24,6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64,3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1 846,6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7 362,1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7 362,1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1 767,5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24,0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-79,1</w:t>
            </w:r>
          </w:p>
        </w:tc>
      </w:tr>
      <w:tr w:rsidR="00A63989" w:rsidRPr="00A63989" w:rsidTr="000357F2">
        <w:trPr>
          <w:trHeight w:val="19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5 094,1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50 037,5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50 037,5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5 045,5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10,1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-48,6</w:t>
            </w:r>
          </w:p>
        </w:tc>
      </w:tr>
      <w:tr w:rsidR="00A63989" w:rsidRPr="00A63989" w:rsidTr="000357F2">
        <w:trPr>
          <w:trHeight w:val="41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1 098,1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5 458,3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5 458,3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948,2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17,4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-149,9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8 415,8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33 924,5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-3 243,0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10 250,1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30,2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1 834,3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8 415,8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31 374,5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30 681,5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-693,0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10 250,1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32,7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1 834,3</w:t>
            </w:r>
          </w:p>
        </w:tc>
      </w:tr>
      <w:tr w:rsidR="00A63989" w:rsidRPr="00A63989" w:rsidTr="00A63989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A63989">
              <w:rPr>
                <w:i/>
                <w:iCs/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2 550,0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63989" w:rsidRPr="00A63989" w:rsidTr="00A63989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Обслуживание государственного  и муниципального 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8 186,6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6 263,1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25,3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-1 923,5</w:t>
            </w:r>
          </w:p>
        </w:tc>
      </w:tr>
      <w:tr w:rsidR="00A63989" w:rsidRPr="00A63989" w:rsidTr="000357F2">
        <w:trPr>
          <w:trHeight w:val="42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0357F2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обслуживание госуд</w:t>
            </w:r>
            <w:r w:rsidR="000357F2">
              <w:rPr>
                <w:i/>
                <w:iCs/>
                <w:sz w:val="18"/>
                <w:szCs w:val="18"/>
              </w:rPr>
              <w:t>арственного внутреннего и муниц.</w:t>
            </w:r>
            <w:r w:rsidRPr="00A63989">
              <w:rPr>
                <w:i/>
                <w:iCs/>
                <w:sz w:val="18"/>
                <w:szCs w:val="18"/>
              </w:rPr>
              <w:t>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8 186,6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24 730,0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24 730,0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6 263,1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25,3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-1 923,5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12 177,9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43 687,3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43 687,3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10 921,5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-1 256,4</w:t>
            </w:r>
          </w:p>
        </w:tc>
      </w:tr>
      <w:tr w:rsidR="00A63989" w:rsidRPr="00A63989" w:rsidTr="000357F2">
        <w:trPr>
          <w:trHeight w:val="77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0357F2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</w:t>
            </w:r>
            <w:r w:rsidR="000357F2">
              <w:rPr>
                <w:i/>
                <w:iCs/>
                <w:sz w:val="18"/>
                <w:szCs w:val="18"/>
              </w:rPr>
              <w:t>.</w:t>
            </w:r>
            <w:r w:rsidRPr="00A63989">
              <w:rPr>
                <w:i/>
                <w:iCs/>
                <w:sz w:val="18"/>
                <w:szCs w:val="18"/>
              </w:rPr>
              <w:t>образований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12 177,9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43 687,3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43 687,3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10 921,5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-1 256,4</w:t>
            </w:r>
          </w:p>
        </w:tc>
      </w:tr>
      <w:tr w:rsidR="00A63989" w:rsidRPr="00A63989" w:rsidTr="00A63989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321 243,7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1 379 947,1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-22 982,6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334 518,0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63989">
              <w:rPr>
                <w:b/>
                <w:bCs/>
                <w:color w:val="000000"/>
                <w:sz w:val="18"/>
                <w:szCs w:val="18"/>
              </w:rPr>
              <w:t>23,8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13 274,3</w:t>
            </w:r>
          </w:p>
        </w:tc>
      </w:tr>
    </w:tbl>
    <w:p w:rsidR="002E7A09" w:rsidRDefault="002E7A09" w:rsidP="00A63989">
      <w:pPr>
        <w:pStyle w:val="a3"/>
        <w:jc w:val="both"/>
        <w:rPr>
          <w:rFonts w:ascii="Times New Roman" w:hAnsi="Times New Roman" w:cs="Times New Roman"/>
          <w:sz w:val="17"/>
          <w:szCs w:val="17"/>
        </w:rPr>
      </w:pP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11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2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3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4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5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6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FC0B36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lastRenderedPageBreak/>
        <w:t xml:space="preserve">В соответствии с </w:t>
      </w:r>
      <w:hyperlink r:id="rId17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8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EB077A" w:rsidRPr="00FC0B36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>В нарушение п.133, п.134 Инструкции №191н для подтверждения и обоснования внесения изменений в сводную бюджетную роспись с отчётом об исполнении бюджета за первый квартал 2019 года не предоставлены:</w:t>
      </w:r>
    </w:p>
    <w:p w:rsidR="00EB077A" w:rsidRPr="00FC0B36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>- отчет об исполнении бюджета (ф. 0503117);</w:t>
      </w:r>
    </w:p>
    <w:p w:rsidR="00EB077A" w:rsidRPr="00FC0B36" w:rsidRDefault="00EB077A" w:rsidP="00EB077A">
      <w:pPr>
        <w:widowControl/>
        <w:ind w:firstLine="540"/>
        <w:jc w:val="both"/>
        <w:rPr>
          <w:i/>
          <w:sz w:val="24"/>
          <w:szCs w:val="24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 xml:space="preserve">- </w:t>
      </w:r>
      <w:r w:rsidRPr="00FC0B36">
        <w:rPr>
          <w:i/>
          <w:sz w:val="24"/>
          <w:szCs w:val="24"/>
        </w:rPr>
        <w:t>приказ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</w:t>
      </w:r>
      <w:r>
        <w:rPr>
          <w:i/>
          <w:sz w:val="24"/>
          <w:szCs w:val="24"/>
        </w:rPr>
        <w:t>2</w:t>
      </w:r>
      <w:r w:rsidR="00D8515A">
        <w:rPr>
          <w:i/>
          <w:sz w:val="24"/>
          <w:szCs w:val="24"/>
        </w:rPr>
        <w:t>1</w:t>
      </w:r>
      <w:r w:rsidRPr="00FC0B36">
        <w:rPr>
          <w:i/>
          <w:sz w:val="24"/>
          <w:szCs w:val="24"/>
        </w:rPr>
        <w:t xml:space="preserve"> год и на плановый период 202</w:t>
      </w:r>
      <w:r w:rsidR="00D8515A">
        <w:rPr>
          <w:i/>
          <w:sz w:val="24"/>
          <w:szCs w:val="24"/>
        </w:rPr>
        <w:t>2</w:t>
      </w:r>
      <w:r w:rsidRPr="00FC0B36">
        <w:rPr>
          <w:i/>
          <w:sz w:val="24"/>
          <w:szCs w:val="24"/>
        </w:rPr>
        <w:t xml:space="preserve"> и 202</w:t>
      </w:r>
      <w:r w:rsidR="00D8515A">
        <w:rPr>
          <w:i/>
          <w:sz w:val="24"/>
          <w:szCs w:val="24"/>
        </w:rPr>
        <w:t>3</w:t>
      </w:r>
      <w:r w:rsidRPr="00FC0B36">
        <w:rPr>
          <w:i/>
          <w:sz w:val="24"/>
          <w:szCs w:val="24"/>
        </w:rPr>
        <w:t xml:space="preserve"> годов», с указанием сумм и статей расходов, по которым внесены изменения.</w:t>
      </w:r>
    </w:p>
    <w:p w:rsidR="00EB077A" w:rsidRPr="00FC0B36" w:rsidRDefault="00EB077A" w:rsidP="00EB077A">
      <w:pPr>
        <w:widowControl/>
        <w:ind w:firstLine="540"/>
        <w:jc w:val="both"/>
        <w:rPr>
          <w:i/>
          <w:sz w:val="24"/>
          <w:szCs w:val="24"/>
        </w:rPr>
      </w:pPr>
      <w:r w:rsidRPr="00FC0B36">
        <w:rPr>
          <w:i/>
          <w:sz w:val="24"/>
          <w:szCs w:val="24"/>
        </w:rPr>
        <w:t xml:space="preserve">Из вышеизложенного следует, что расходная часть отчета об исполнении бюджета района за первый квартал 2020 года не соответствует решению Вяземского районного Совета депутатов от </w:t>
      </w:r>
      <w:r w:rsidR="00D8515A" w:rsidRPr="005C6A13">
        <w:rPr>
          <w:sz w:val="24"/>
          <w:szCs w:val="24"/>
        </w:rPr>
        <w:t>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D8515A" w:rsidRPr="004A025A">
        <w:rPr>
          <w:sz w:val="24"/>
          <w:szCs w:val="24"/>
        </w:rPr>
        <w:t xml:space="preserve"> </w:t>
      </w:r>
      <w:r w:rsidR="00D8515A">
        <w:rPr>
          <w:color w:val="000000" w:themeColor="text1"/>
          <w:sz w:val="24"/>
          <w:szCs w:val="24"/>
        </w:rPr>
        <w:t>(с изменениями),</w:t>
      </w:r>
      <w:r w:rsidRPr="00FC0B36">
        <w:rPr>
          <w:i/>
          <w:sz w:val="24"/>
          <w:szCs w:val="24"/>
        </w:rPr>
        <w:t xml:space="preserve"> лимиты бюджетных обязательств, утвержденные решением о бюджете </w:t>
      </w:r>
      <w:r w:rsidR="00D8515A" w:rsidRPr="00D8515A">
        <w:rPr>
          <w:i/>
          <w:sz w:val="24"/>
          <w:szCs w:val="24"/>
          <w:u w:val="single"/>
        </w:rPr>
        <w:t>снижены</w:t>
      </w:r>
      <w:r w:rsidRPr="00FC0B36">
        <w:rPr>
          <w:i/>
          <w:sz w:val="24"/>
          <w:szCs w:val="24"/>
        </w:rPr>
        <w:t xml:space="preserve"> на </w:t>
      </w:r>
      <w:r w:rsidR="00D8515A">
        <w:rPr>
          <w:b/>
          <w:i/>
          <w:sz w:val="24"/>
          <w:szCs w:val="24"/>
        </w:rPr>
        <w:t>22 982,6</w:t>
      </w:r>
      <w:r w:rsidRPr="00FC0B36">
        <w:rPr>
          <w:b/>
          <w:i/>
          <w:sz w:val="24"/>
          <w:szCs w:val="24"/>
        </w:rPr>
        <w:t xml:space="preserve"> </w:t>
      </w:r>
      <w:r w:rsidRPr="00FC0B36">
        <w:rPr>
          <w:i/>
          <w:sz w:val="24"/>
          <w:szCs w:val="24"/>
        </w:rPr>
        <w:t xml:space="preserve">тыс.рублей. </w:t>
      </w:r>
    </w:p>
    <w:p w:rsidR="006C7D5B" w:rsidRDefault="006C7D5B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0E3BD8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Pr="000E3BD8" w:rsidRDefault="00EB077A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3BD8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Pr="000E3BD8">
        <w:rPr>
          <w:rFonts w:ascii="Times New Roman" w:hAnsi="Times New Roman" w:cs="Times New Roman"/>
          <w:sz w:val="24"/>
          <w:szCs w:val="24"/>
        </w:rPr>
        <w:t xml:space="preserve"> </w:t>
      </w:r>
      <w:r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0E3BD8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7C2D08">
        <w:rPr>
          <w:rFonts w:ascii="Times New Roman" w:hAnsi="Times New Roman" w:cs="Times New Roman"/>
          <w:b/>
          <w:sz w:val="24"/>
          <w:szCs w:val="24"/>
        </w:rPr>
        <w:t>1 723,1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7C2D08">
        <w:rPr>
          <w:rFonts w:ascii="Times New Roman" w:hAnsi="Times New Roman" w:cs="Times New Roman"/>
          <w:b/>
          <w:sz w:val="24"/>
          <w:szCs w:val="24"/>
        </w:rPr>
        <w:t>1,8</w:t>
      </w:r>
      <w:r w:rsidRPr="000E3BD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0E3BD8">
        <w:rPr>
          <w:rFonts w:ascii="Times New Roman" w:hAnsi="Times New Roman" w:cs="Times New Roman"/>
          <w:sz w:val="24"/>
          <w:szCs w:val="24"/>
        </w:rPr>
        <w:t>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0E3BD8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96 025,5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7C2D08">
        <w:rPr>
          <w:rFonts w:ascii="Times New Roman" w:hAnsi="Times New Roman" w:cs="Times New Roman"/>
          <w:b/>
          <w:sz w:val="24"/>
          <w:szCs w:val="24"/>
        </w:rPr>
        <w:t>94 302,4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Жилищно-коммунальное хозяйство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="007C2D08"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7C2D08">
        <w:rPr>
          <w:rFonts w:ascii="Times New Roman" w:hAnsi="Times New Roman" w:cs="Times New Roman"/>
          <w:b/>
          <w:sz w:val="24"/>
          <w:szCs w:val="24"/>
        </w:rPr>
        <w:t>2 000,0</w:t>
      </w:r>
      <w:r w:rsidR="007C2D0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7C2D08">
        <w:rPr>
          <w:rFonts w:ascii="Times New Roman" w:hAnsi="Times New Roman" w:cs="Times New Roman"/>
          <w:b/>
          <w:sz w:val="24"/>
          <w:szCs w:val="24"/>
        </w:rPr>
        <w:t>94,5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2 117,0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7C2D08">
        <w:rPr>
          <w:rFonts w:ascii="Times New Roman" w:hAnsi="Times New Roman" w:cs="Times New Roman"/>
          <w:b/>
          <w:sz w:val="24"/>
          <w:szCs w:val="24"/>
        </w:rPr>
        <w:t>117,0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Образование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="007C2D08"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7C2D08">
        <w:rPr>
          <w:rFonts w:ascii="Times New Roman" w:hAnsi="Times New Roman" w:cs="Times New Roman"/>
          <w:b/>
          <w:sz w:val="24"/>
          <w:szCs w:val="24"/>
        </w:rPr>
        <w:t>13 305,6</w:t>
      </w:r>
      <w:r w:rsidR="007C2D0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B97101">
        <w:rPr>
          <w:rFonts w:ascii="Times New Roman" w:hAnsi="Times New Roman" w:cs="Times New Roman"/>
          <w:b/>
          <w:sz w:val="24"/>
          <w:szCs w:val="24"/>
        </w:rPr>
        <w:t>1,4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967 413,5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7C2D08">
        <w:rPr>
          <w:rFonts w:ascii="Times New Roman" w:hAnsi="Times New Roman" w:cs="Times New Roman"/>
          <w:b/>
          <w:sz w:val="24"/>
          <w:szCs w:val="24"/>
        </w:rPr>
        <w:t>954 107,9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Культура, кинематография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="00B97101"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B97101">
        <w:rPr>
          <w:rFonts w:ascii="Times New Roman" w:hAnsi="Times New Roman" w:cs="Times New Roman"/>
          <w:b/>
          <w:sz w:val="24"/>
          <w:szCs w:val="24"/>
        </w:rPr>
        <w:t>2 710,9</w:t>
      </w:r>
      <w:r w:rsidR="00B97101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B97101">
        <w:rPr>
          <w:rFonts w:ascii="Times New Roman" w:hAnsi="Times New Roman" w:cs="Times New Roman"/>
          <w:b/>
          <w:sz w:val="24"/>
          <w:szCs w:val="24"/>
        </w:rPr>
        <w:t>1,9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>
        <w:rPr>
          <w:rFonts w:ascii="Times New Roman" w:hAnsi="Times New Roman" w:cs="Times New Roman"/>
          <w:sz w:val="24"/>
          <w:szCs w:val="24"/>
        </w:rPr>
        <w:t>139 052,6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B97101">
        <w:rPr>
          <w:rFonts w:ascii="Times New Roman" w:hAnsi="Times New Roman" w:cs="Times New Roman"/>
          <w:b/>
          <w:sz w:val="24"/>
          <w:szCs w:val="24"/>
        </w:rPr>
        <w:t>136 341,7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EB077A" w:rsidRPr="00B97101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7101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B97101">
        <w:rPr>
          <w:rFonts w:ascii="Times New Roman" w:hAnsi="Times New Roman" w:cs="Times New Roman"/>
          <w:b/>
          <w:i/>
          <w:sz w:val="24"/>
          <w:szCs w:val="24"/>
          <w:u w:val="single"/>
        </w:rPr>
        <w:t>«Физическая культура и спорт»</w:t>
      </w:r>
      <w:r w:rsidRPr="00B97101">
        <w:rPr>
          <w:rFonts w:ascii="Times New Roman" w:hAnsi="Times New Roman" w:cs="Times New Roman"/>
          <w:sz w:val="24"/>
          <w:szCs w:val="24"/>
        </w:rPr>
        <w:t xml:space="preserve"> </w:t>
      </w:r>
      <w:r w:rsidR="00B97101" w:rsidRPr="00B97101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B97101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B97101" w:rsidRPr="00B97101">
        <w:rPr>
          <w:rFonts w:ascii="Times New Roman" w:hAnsi="Times New Roman" w:cs="Times New Roman"/>
          <w:b/>
          <w:sz w:val="24"/>
          <w:szCs w:val="24"/>
        </w:rPr>
        <w:t>3 243,0</w:t>
      </w:r>
      <w:r w:rsidR="00B97101" w:rsidRPr="00B97101">
        <w:rPr>
          <w:rFonts w:ascii="Times New Roman" w:hAnsi="Times New Roman" w:cs="Times New Roman"/>
          <w:sz w:val="24"/>
          <w:szCs w:val="24"/>
        </w:rPr>
        <w:t xml:space="preserve"> тыс.</w:t>
      </w:r>
      <w:r w:rsidRPr="00B9710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B97101" w:rsidRPr="00B97101">
        <w:rPr>
          <w:rFonts w:ascii="Times New Roman" w:hAnsi="Times New Roman" w:cs="Times New Roman"/>
          <w:b/>
          <w:sz w:val="24"/>
          <w:szCs w:val="24"/>
        </w:rPr>
        <w:t>9,6</w:t>
      </w:r>
      <w:r w:rsidRPr="00B97101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 w:rsidRPr="00B97101">
        <w:rPr>
          <w:rFonts w:ascii="Times New Roman" w:hAnsi="Times New Roman" w:cs="Times New Roman"/>
          <w:sz w:val="24"/>
          <w:szCs w:val="24"/>
        </w:rPr>
        <w:t>1</w:t>
      </w:r>
      <w:r w:rsidRPr="00B97101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 w:rsidRPr="00B97101">
        <w:rPr>
          <w:rFonts w:ascii="Times New Roman" w:hAnsi="Times New Roman" w:cs="Times New Roman"/>
          <w:sz w:val="24"/>
          <w:szCs w:val="24"/>
        </w:rPr>
        <w:t>33 924,5</w:t>
      </w:r>
      <w:r w:rsidRPr="00B97101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B97101" w:rsidRPr="00B97101">
        <w:rPr>
          <w:rFonts w:ascii="Times New Roman" w:hAnsi="Times New Roman" w:cs="Times New Roman"/>
          <w:b/>
          <w:sz w:val="24"/>
          <w:szCs w:val="24"/>
        </w:rPr>
        <w:t>30 681,5</w:t>
      </w:r>
      <w:r w:rsidRPr="00B97101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B077A" w:rsidRPr="00B97101">
        <w:rPr>
          <w:rFonts w:ascii="Times New Roman" w:hAnsi="Times New Roman" w:cs="Times New Roman"/>
          <w:sz w:val="24"/>
          <w:szCs w:val="24"/>
        </w:rPr>
        <w:t>.</w:t>
      </w:r>
    </w:p>
    <w:p w:rsidR="00EB077A" w:rsidRPr="00044B97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71C8">
        <w:rPr>
          <w:rFonts w:ascii="Times New Roman" w:hAnsi="Times New Roman" w:cs="Times New Roman"/>
          <w:i/>
          <w:sz w:val="24"/>
          <w:szCs w:val="24"/>
        </w:rPr>
        <w:t>Обоснования изменений бюджетных средств по разделам расходов бюджета в пояснительной записке к отчету об исполнении бюджета муниципального образования не предоставлены.</w:t>
      </w: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за </w:t>
      </w:r>
      <w:r w:rsidR="00106356">
        <w:rPr>
          <w:rFonts w:ascii="Times New Roman" w:hAnsi="Times New Roman" w:cs="Times New Roman"/>
          <w:sz w:val="24"/>
          <w:szCs w:val="24"/>
        </w:rPr>
        <w:t>первый квартал 202</w:t>
      </w:r>
      <w:r w:rsidR="004D7CAD">
        <w:rPr>
          <w:rFonts w:ascii="Times New Roman" w:hAnsi="Times New Roman" w:cs="Times New Roman"/>
          <w:sz w:val="24"/>
          <w:szCs w:val="24"/>
        </w:rPr>
        <w:t>1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4D7CAD">
        <w:rPr>
          <w:rFonts w:ascii="Times New Roman" w:hAnsi="Times New Roman" w:cs="Times New Roman"/>
          <w:b/>
          <w:sz w:val="24"/>
          <w:szCs w:val="24"/>
        </w:rPr>
        <w:t>334 518,0</w:t>
      </w:r>
      <w:r w:rsidRPr="00EB077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4D7CAD">
        <w:rPr>
          <w:rFonts w:ascii="Times New Roman" w:hAnsi="Times New Roman" w:cs="Times New Roman"/>
          <w:b/>
          <w:sz w:val="24"/>
          <w:szCs w:val="24"/>
        </w:rPr>
        <w:t>23,8</w:t>
      </w:r>
      <w:r w:rsidRPr="00EB077A">
        <w:rPr>
          <w:rFonts w:ascii="Times New Roman" w:hAnsi="Times New Roman" w:cs="Times New Roman"/>
          <w:sz w:val="24"/>
          <w:szCs w:val="24"/>
        </w:rPr>
        <w:t xml:space="preserve">% </w:t>
      </w:r>
      <w:r w:rsidR="004D7CAD">
        <w:rPr>
          <w:rFonts w:ascii="Times New Roman" w:hAnsi="Times New Roman" w:cs="Times New Roman"/>
          <w:sz w:val="24"/>
          <w:szCs w:val="24"/>
        </w:rPr>
        <w:t xml:space="preserve">от </w:t>
      </w:r>
      <w:r w:rsidRPr="00EB077A">
        <w:rPr>
          <w:rFonts w:ascii="Times New Roman" w:hAnsi="Times New Roman" w:cs="Times New Roman"/>
          <w:sz w:val="24"/>
          <w:szCs w:val="24"/>
        </w:rPr>
        <w:t>утвержденных годовых плановых назначений. В сравнении с аналогичным периодом 20</w:t>
      </w:r>
      <w:r w:rsidR="004D7CAD">
        <w:rPr>
          <w:rFonts w:ascii="Times New Roman" w:hAnsi="Times New Roman" w:cs="Times New Roman"/>
          <w:sz w:val="24"/>
          <w:szCs w:val="24"/>
        </w:rPr>
        <w:t>20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4D7CAD">
        <w:rPr>
          <w:rFonts w:ascii="Times New Roman" w:hAnsi="Times New Roman" w:cs="Times New Roman"/>
          <w:b/>
          <w:sz w:val="24"/>
          <w:szCs w:val="24"/>
        </w:rPr>
        <w:t>321 243,7</w:t>
      </w:r>
      <w:r w:rsidR="004D7CA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EB077A">
        <w:rPr>
          <w:rFonts w:ascii="Times New Roman" w:hAnsi="Times New Roman" w:cs="Times New Roman"/>
          <w:sz w:val="24"/>
          <w:szCs w:val="24"/>
        </w:rPr>
        <w:t xml:space="preserve">рублей) исполнение по расходам увеличилось на </w:t>
      </w:r>
      <w:r w:rsidR="004D7CAD">
        <w:rPr>
          <w:rFonts w:ascii="Times New Roman" w:hAnsi="Times New Roman" w:cs="Times New Roman"/>
          <w:b/>
          <w:sz w:val="24"/>
          <w:szCs w:val="24"/>
        </w:rPr>
        <w:t>13 274,3</w:t>
      </w:r>
      <w:r w:rsidR="004D7CA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EB077A">
        <w:rPr>
          <w:rFonts w:ascii="Times New Roman" w:hAnsi="Times New Roman" w:cs="Times New Roman"/>
          <w:sz w:val="24"/>
          <w:szCs w:val="24"/>
        </w:rPr>
        <w:t>рублей.</w:t>
      </w:r>
    </w:p>
    <w:p w:rsidR="00C304D5" w:rsidRPr="00C304D5" w:rsidRDefault="00C304D5" w:rsidP="00C304D5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304D5">
        <w:rPr>
          <w:rFonts w:ascii="Times New Roman" w:hAnsi="Times New Roman" w:cs="Times New Roman"/>
          <w:b/>
          <w:i/>
          <w:sz w:val="24"/>
          <w:szCs w:val="24"/>
          <w:u w:val="single"/>
        </w:rPr>
        <w:t>За первый квартал 202</w:t>
      </w:r>
      <w:r w:rsidR="004D7CAD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Pr="00C304D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года:</w:t>
      </w:r>
    </w:p>
    <w:p w:rsidR="00C304D5" w:rsidRPr="00C304D5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4D5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4D7CAD">
        <w:rPr>
          <w:rFonts w:ascii="Times New Roman" w:hAnsi="Times New Roman" w:cs="Times New Roman"/>
          <w:b/>
          <w:sz w:val="24"/>
          <w:szCs w:val="24"/>
        </w:rPr>
        <w:t>330 737,9</w:t>
      </w:r>
      <w:r w:rsidR="004D7CA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304D5">
        <w:rPr>
          <w:rFonts w:ascii="Times New Roman" w:hAnsi="Times New Roman" w:cs="Times New Roman"/>
          <w:sz w:val="24"/>
          <w:szCs w:val="24"/>
        </w:rPr>
        <w:t>рублей.</w:t>
      </w:r>
    </w:p>
    <w:p w:rsidR="00EB077A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304D5">
        <w:rPr>
          <w:rFonts w:ascii="Times New Roman" w:hAnsi="Times New Roman" w:cs="Times New Roman"/>
          <w:sz w:val="24"/>
          <w:szCs w:val="24"/>
        </w:rPr>
        <w:t xml:space="preserve">а непрограммные направления расходов было направлено </w:t>
      </w:r>
      <w:r w:rsidR="004D7CAD">
        <w:rPr>
          <w:rFonts w:ascii="Times New Roman" w:hAnsi="Times New Roman" w:cs="Times New Roman"/>
          <w:b/>
          <w:sz w:val="24"/>
          <w:szCs w:val="24"/>
        </w:rPr>
        <w:t>3 780,1</w:t>
      </w:r>
      <w:r w:rsidRPr="00C304D5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062E73" w:rsidRPr="00A92A03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B66F94"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 20</w:t>
      </w:r>
      <w:r w:rsidR="00180E46"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4D7CAD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Pr="00A92A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92A03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7C0821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Default="00062E73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80E46">
        <w:rPr>
          <w:rFonts w:ascii="Times New Roman" w:hAnsi="Times New Roman" w:cs="Times New Roman"/>
          <w:b/>
          <w:sz w:val="24"/>
          <w:szCs w:val="24"/>
          <w:u w:val="single"/>
        </w:rPr>
        <w:t>0100 «Общегосударственные вопросы»</w:t>
      </w:r>
      <w:r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9426E2">
        <w:rPr>
          <w:rFonts w:ascii="Times New Roman" w:hAnsi="Times New Roman" w:cs="Times New Roman"/>
          <w:b/>
          <w:sz w:val="24"/>
          <w:szCs w:val="24"/>
        </w:rPr>
        <w:t>21 523,2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9426E2">
        <w:rPr>
          <w:rFonts w:ascii="Times New Roman" w:hAnsi="Times New Roman" w:cs="Times New Roman"/>
          <w:b/>
          <w:sz w:val="24"/>
          <w:szCs w:val="24"/>
        </w:rPr>
        <w:t>22,4</w:t>
      </w:r>
      <w:r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>
        <w:rPr>
          <w:rFonts w:ascii="Times New Roman" w:hAnsi="Times New Roman" w:cs="Times New Roman"/>
          <w:sz w:val="24"/>
          <w:szCs w:val="24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426E2">
        <w:rPr>
          <w:rFonts w:ascii="Times New Roman" w:hAnsi="Times New Roman" w:cs="Times New Roman"/>
          <w:sz w:val="24"/>
          <w:szCs w:val="24"/>
        </w:rPr>
        <w:t>96 025,5 тыс.</w:t>
      </w:r>
      <w:r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«Общегосударственные вопросы»</w:t>
      </w:r>
      <w:r w:rsidR="00B6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>
        <w:rPr>
          <w:rFonts w:ascii="Times New Roman" w:hAnsi="Times New Roman" w:cs="Times New Roman"/>
          <w:sz w:val="24"/>
          <w:szCs w:val="24"/>
        </w:rPr>
        <w:t xml:space="preserve"> (</w:t>
      </w:r>
      <w:r w:rsidR="009426E2">
        <w:rPr>
          <w:rFonts w:ascii="Times New Roman" w:hAnsi="Times New Roman" w:cs="Times New Roman"/>
          <w:sz w:val="24"/>
          <w:szCs w:val="24"/>
        </w:rPr>
        <w:t>45 895,3</w:t>
      </w:r>
      <w:r w:rsidR="007B180E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B66F94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9426E2">
        <w:rPr>
          <w:rFonts w:ascii="Times New Roman" w:hAnsi="Times New Roman" w:cs="Times New Roman"/>
          <w:sz w:val="24"/>
          <w:szCs w:val="24"/>
        </w:rPr>
        <w:t>10 555,6 тыс.</w:t>
      </w:r>
      <w:r w:rsidR="00B66F94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9426E2">
        <w:rPr>
          <w:rFonts w:ascii="Times New Roman" w:hAnsi="Times New Roman" w:cs="Times New Roman"/>
          <w:sz w:val="24"/>
          <w:szCs w:val="24"/>
        </w:rPr>
        <w:t>23,0 процента</w:t>
      </w:r>
      <w:r w:rsidR="00B66F94">
        <w:rPr>
          <w:rFonts w:ascii="Times New Roman" w:hAnsi="Times New Roman" w:cs="Times New Roman"/>
          <w:sz w:val="24"/>
          <w:szCs w:val="24"/>
        </w:rPr>
        <w:t>).</w:t>
      </w:r>
    </w:p>
    <w:p w:rsidR="00B66F94" w:rsidRDefault="00B66F94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7B180E">
        <w:rPr>
          <w:rFonts w:ascii="Times New Roman" w:hAnsi="Times New Roman" w:cs="Times New Roman"/>
          <w:sz w:val="24"/>
          <w:szCs w:val="24"/>
        </w:rPr>
        <w:t>2</w:t>
      </w:r>
      <w:r w:rsidR="009426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7B180E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426E2" w:rsidRPr="0095105C">
        <w:rPr>
          <w:rFonts w:ascii="Times New Roman" w:hAnsi="Times New Roman" w:cs="Times New Roman"/>
          <w:b/>
          <w:sz w:val="24"/>
          <w:szCs w:val="24"/>
        </w:rPr>
        <w:t>721,5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9426E2" w:rsidRPr="0095105C">
        <w:rPr>
          <w:rFonts w:ascii="Times New Roman" w:hAnsi="Times New Roman" w:cs="Times New Roman"/>
          <w:b/>
          <w:sz w:val="24"/>
          <w:szCs w:val="24"/>
        </w:rPr>
        <w:t>3,5</w:t>
      </w:r>
      <w:r w:rsidR="007C0821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426E2">
        <w:rPr>
          <w:rFonts w:ascii="Times New Roman" w:hAnsi="Times New Roman" w:cs="Times New Roman"/>
          <w:sz w:val="24"/>
          <w:szCs w:val="24"/>
        </w:rPr>
        <w:t>20</w:t>
      </w:r>
      <w:r w:rsidR="007C0821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426E2">
        <w:rPr>
          <w:rFonts w:ascii="Times New Roman" w:hAnsi="Times New Roman" w:cs="Times New Roman"/>
          <w:sz w:val="24"/>
          <w:szCs w:val="24"/>
        </w:rPr>
        <w:t>20 801,7 тыс.</w:t>
      </w:r>
      <w:r w:rsidR="007C0821">
        <w:rPr>
          <w:rFonts w:ascii="Times New Roman" w:hAnsi="Times New Roman" w:cs="Times New Roman"/>
          <w:sz w:val="24"/>
          <w:szCs w:val="24"/>
        </w:rPr>
        <w:t>рублей).</w:t>
      </w:r>
    </w:p>
    <w:p w:rsidR="007C0821" w:rsidRPr="00062E73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062E73" w:rsidRDefault="007C0821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5105C">
        <w:rPr>
          <w:rFonts w:ascii="Times New Roman" w:hAnsi="Times New Roman" w:cs="Times New Roman"/>
          <w:b/>
          <w:sz w:val="24"/>
          <w:szCs w:val="24"/>
        </w:rPr>
        <w:t>5 165,2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5105C">
        <w:rPr>
          <w:rFonts w:ascii="Times New Roman" w:hAnsi="Times New Roman" w:cs="Times New Roman"/>
          <w:b/>
          <w:sz w:val="24"/>
          <w:szCs w:val="24"/>
        </w:rPr>
        <w:t>33,9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95105C">
        <w:rPr>
          <w:rFonts w:ascii="Times New Roman" w:hAnsi="Times New Roman" w:cs="Times New Roman"/>
          <w:sz w:val="24"/>
          <w:szCs w:val="24"/>
        </w:rPr>
        <w:t>15 227,5</w:t>
      </w:r>
      <w:r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6A592C" w:rsidRDefault="006A592C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95105C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95105C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5105C">
        <w:rPr>
          <w:rFonts w:ascii="Times New Roman" w:hAnsi="Times New Roman" w:cs="Times New Roman"/>
          <w:b/>
          <w:sz w:val="24"/>
          <w:szCs w:val="24"/>
        </w:rPr>
        <w:t>368,1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95105C" w:rsidRPr="0095105C">
        <w:rPr>
          <w:rFonts w:ascii="Times New Roman" w:hAnsi="Times New Roman" w:cs="Times New Roman"/>
          <w:b/>
          <w:sz w:val="24"/>
          <w:szCs w:val="24"/>
        </w:rPr>
        <w:t>7,7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5105C">
        <w:rPr>
          <w:rFonts w:ascii="Times New Roman" w:hAnsi="Times New Roman" w:cs="Times New Roman"/>
          <w:b/>
          <w:sz w:val="24"/>
          <w:szCs w:val="24"/>
        </w:rPr>
        <w:t>4 797,1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рублей).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21" w:rsidRDefault="007C0821" w:rsidP="007C08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5105C">
        <w:rPr>
          <w:rFonts w:ascii="Times New Roman" w:hAnsi="Times New Roman" w:cs="Times New Roman"/>
          <w:b/>
          <w:sz w:val="24"/>
          <w:szCs w:val="24"/>
        </w:rPr>
        <w:t>131,0</w:t>
      </w:r>
      <w:r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95105C">
        <w:rPr>
          <w:rFonts w:ascii="Times New Roman" w:hAnsi="Times New Roman" w:cs="Times New Roman"/>
          <w:b/>
          <w:sz w:val="24"/>
          <w:szCs w:val="24"/>
        </w:rPr>
        <w:t>1,1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год (</w:t>
      </w:r>
      <w:r w:rsidR="0095105C">
        <w:rPr>
          <w:rFonts w:ascii="Times New Roman" w:hAnsi="Times New Roman" w:cs="Times New Roman"/>
          <w:sz w:val="24"/>
          <w:szCs w:val="24"/>
        </w:rPr>
        <w:t>11 493,9 тыс.</w:t>
      </w:r>
      <w:r>
        <w:rPr>
          <w:rFonts w:ascii="Times New Roman" w:hAnsi="Times New Roman" w:cs="Times New Roman"/>
          <w:sz w:val="24"/>
          <w:szCs w:val="24"/>
        </w:rPr>
        <w:t>рублей).</w:t>
      </w:r>
      <w:r w:rsidR="006A5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5E5CBC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уменьшил</w:t>
      </w:r>
      <w:r w:rsidR="005C1B4D">
        <w:rPr>
          <w:rFonts w:ascii="Times New Roman" w:hAnsi="Times New Roman" w:cs="Times New Roman"/>
          <w:b/>
          <w:sz w:val="24"/>
          <w:szCs w:val="24"/>
          <w:u w:val="single"/>
        </w:rPr>
        <w:t>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5105C">
        <w:rPr>
          <w:rFonts w:ascii="Times New Roman" w:hAnsi="Times New Roman" w:cs="Times New Roman"/>
          <w:b/>
          <w:sz w:val="24"/>
          <w:szCs w:val="24"/>
        </w:rPr>
        <w:t>232,8</w:t>
      </w:r>
      <w:r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700CAB">
        <w:rPr>
          <w:rFonts w:ascii="Times New Roman" w:hAnsi="Times New Roman" w:cs="Times New Roman"/>
          <w:b/>
          <w:sz w:val="24"/>
          <w:szCs w:val="24"/>
        </w:rPr>
        <w:t>64,0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5105C" w:rsidRPr="0095105C">
        <w:rPr>
          <w:rFonts w:ascii="Times New Roman" w:hAnsi="Times New Roman" w:cs="Times New Roman"/>
          <w:b/>
          <w:sz w:val="24"/>
          <w:szCs w:val="24"/>
        </w:rPr>
        <w:t>363,8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C546F3" w:rsidRDefault="00C546F3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062E" w:rsidRPr="00E7062E" w:rsidRDefault="00167035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Бюджетные ассигнования в первом квартале текущего финансового года </w:t>
      </w:r>
      <w:r w:rsidR="007C0821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="007C0821" w:rsidRPr="007C0821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 w:rsidR="007C08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направлялись</w:t>
      </w:r>
      <w:r w:rsidR="00E7062E" w:rsidRPr="00E7062E">
        <w:rPr>
          <w:rFonts w:ascii="Times New Roman" w:hAnsi="Times New Roman" w:cs="Times New Roman"/>
          <w:sz w:val="24"/>
          <w:szCs w:val="24"/>
        </w:rPr>
        <w:t>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09BF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67035">
        <w:rPr>
          <w:rFonts w:ascii="Times New Roman" w:hAnsi="Times New Roman" w:cs="Times New Roman"/>
          <w:b/>
          <w:sz w:val="24"/>
          <w:szCs w:val="24"/>
        </w:rPr>
        <w:t>242164,3</w:t>
      </w:r>
      <w:r w:rsidR="00306B04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67035">
        <w:rPr>
          <w:rFonts w:ascii="Times New Roman" w:hAnsi="Times New Roman" w:cs="Times New Roman"/>
          <w:b/>
          <w:sz w:val="24"/>
          <w:szCs w:val="24"/>
        </w:rPr>
        <w:t>25,0</w:t>
      </w:r>
      <w:r w:rsidR="005F09B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>
        <w:rPr>
          <w:rFonts w:ascii="Times New Roman" w:hAnsi="Times New Roman" w:cs="Times New Roman"/>
          <w:sz w:val="24"/>
          <w:szCs w:val="24"/>
        </w:rPr>
        <w:t>2</w:t>
      </w:r>
      <w:r w:rsidR="00167035">
        <w:rPr>
          <w:rFonts w:ascii="Times New Roman" w:hAnsi="Times New Roman" w:cs="Times New Roman"/>
          <w:sz w:val="24"/>
          <w:szCs w:val="24"/>
        </w:rPr>
        <w:t>1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 (</w:t>
      </w:r>
      <w:r w:rsidR="006F2AB8">
        <w:rPr>
          <w:rFonts w:ascii="Times New Roman" w:hAnsi="Times New Roman" w:cs="Times New Roman"/>
          <w:sz w:val="24"/>
          <w:szCs w:val="24"/>
        </w:rPr>
        <w:t>967 413,5 тыс.</w:t>
      </w:r>
      <w:r w:rsidR="005F09BF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составляют расходы по подразделу 0</w:t>
      </w:r>
      <w:r w:rsidR="00E45FE9">
        <w:rPr>
          <w:rFonts w:ascii="Times New Roman" w:hAnsi="Times New Roman" w:cs="Times New Roman"/>
          <w:sz w:val="24"/>
          <w:szCs w:val="24"/>
        </w:rPr>
        <w:t>7</w:t>
      </w:r>
      <w:r w:rsidR="005F09BF">
        <w:rPr>
          <w:rFonts w:ascii="Times New Roman" w:hAnsi="Times New Roman" w:cs="Times New Roman"/>
          <w:sz w:val="24"/>
          <w:szCs w:val="24"/>
        </w:rPr>
        <w:t>0</w:t>
      </w:r>
      <w:r w:rsidR="00E45FE9">
        <w:rPr>
          <w:rFonts w:ascii="Times New Roman" w:hAnsi="Times New Roman" w:cs="Times New Roman"/>
          <w:sz w:val="24"/>
          <w:szCs w:val="24"/>
        </w:rPr>
        <w:t>2</w:t>
      </w:r>
      <w:r w:rsidR="005F09B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6F2AB8" w:rsidRPr="0011499B">
        <w:rPr>
          <w:rFonts w:ascii="Times New Roman" w:hAnsi="Times New Roman" w:cs="Times New Roman"/>
          <w:b/>
          <w:sz w:val="24"/>
          <w:szCs w:val="24"/>
        </w:rPr>
        <w:t>157 264,0</w:t>
      </w:r>
      <w:r w:rsidR="006F2AB8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6F2AB8" w:rsidRPr="006F2AB8">
        <w:rPr>
          <w:rFonts w:ascii="Times New Roman" w:hAnsi="Times New Roman" w:cs="Times New Roman"/>
          <w:b/>
          <w:sz w:val="24"/>
          <w:szCs w:val="24"/>
        </w:rPr>
        <w:t>64,9</w:t>
      </w:r>
      <w:r w:rsidR="005F09BF">
        <w:rPr>
          <w:rFonts w:ascii="Times New Roman" w:hAnsi="Times New Roman" w:cs="Times New Roman"/>
          <w:sz w:val="24"/>
          <w:szCs w:val="24"/>
        </w:rPr>
        <w:t>%).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12295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45FE9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11 879,4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5,1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230 284,9</w:t>
      </w:r>
      <w:r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7C0821" w:rsidRPr="00062E73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F521EC" w:rsidRPr="00F521EC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F521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28 765,0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5D0EDF">
        <w:rPr>
          <w:rFonts w:ascii="Times New Roman" w:hAnsi="Times New Roman" w:cs="Times New Roman"/>
          <w:b/>
          <w:sz w:val="24"/>
          <w:szCs w:val="24"/>
        </w:rPr>
        <w:t>20,7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>
        <w:rPr>
          <w:rFonts w:ascii="Times New Roman" w:hAnsi="Times New Roman" w:cs="Times New Roman"/>
          <w:sz w:val="24"/>
          <w:szCs w:val="24"/>
        </w:rPr>
        <w:t>139 052,6 тыс.</w:t>
      </w:r>
      <w:r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1B1F16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2 258,3</w:t>
      </w:r>
      <w:r w:rsidRPr="005D0ED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8,5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26 506,7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рублей).</w:t>
      </w:r>
    </w:p>
    <w:p w:rsid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Социальная политика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D0EDF">
        <w:rPr>
          <w:rFonts w:ascii="Times New Roman" w:hAnsi="Times New Roman" w:cs="Times New Roman"/>
          <w:b/>
          <w:sz w:val="24"/>
          <w:szCs w:val="24"/>
        </w:rPr>
        <w:t>9 334,6</w:t>
      </w:r>
      <w:r w:rsidR="000E3B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3BD8" w:rsidRPr="000E3BD8">
        <w:rPr>
          <w:rFonts w:ascii="Times New Roman" w:hAnsi="Times New Roman" w:cs="Times New Roman"/>
          <w:sz w:val="24"/>
          <w:szCs w:val="24"/>
        </w:rPr>
        <w:t>тыс.рублей</w:t>
      </w:r>
      <w:r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5D6C78" w:rsidRPr="005D6C78">
        <w:rPr>
          <w:rFonts w:ascii="Times New Roman" w:hAnsi="Times New Roman" w:cs="Times New Roman"/>
          <w:b/>
          <w:sz w:val="24"/>
          <w:szCs w:val="24"/>
        </w:rPr>
        <w:t>13,5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702AC7">
        <w:rPr>
          <w:rFonts w:ascii="Times New Roman" w:hAnsi="Times New Roman" w:cs="Times New Roman"/>
          <w:sz w:val="24"/>
          <w:szCs w:val="24"/>
        </w:rPr>
        <w:t>69 257,9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5165A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 w:rsidRPr="006270F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D0EDF">
        <w:rPr>
          <w:rFonts w:ascii="Times New Roman" w:hAnsi="Times New Roman" w:cs="Times New Roman"/>
          <w:b/>
          <w:sz w:val="24"/>
          <w:szCs w:val="24"/>
        </w:rPr>
        <w:t>213,3</w:t>
      </w:r>
      <w:r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2,2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="00FF6A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 (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9 547,9</w:t>
      </w:r>
      <w:r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6270F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270F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6270F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6270FF">
        <w:rPr>
          <w:rFonts w:ascii="Times New Roman" w:hAnsi="Times New Roman" w:cs="Times New Roman"/>
          <w:b/>
          <w:sz w:val="24"/>
          <w:szCs w:val="24"/>
        </w:rPr>
        <w:t>»</w:t>
      </w:r>
      <w:r w:rsidRPr="006270F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D0EDF">
        <w:rPr>
          <w:rFonts w:ascii="Times New Roman" w:hAnsi="Times New Roman" w:cs="Times New Roman"/>
          <w:b/>
          <w:sz w:val="24"/>
          <w:szCs w:val="24"/>
        </w:rPr>
        <w:t>10 250,1</w:t>
      </w:r>
      <w:r w:rsidR="007B1E51" w:rsidRPr="006270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70FF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5D0EDF">
        <w:rPr>
          <w:rFonts w:ascii="Times New Roman" w:hAnsi="Times New Roman" w:cs="Times New Roman"/>
          <w:b/>
          <w:sz w:val="24"/>
          <w:szCs w:val="24"/>
        </w:rPr>
        <w:t>30,2</w:t>
      </w:r>
      <w:r w:rsidRPr="006270F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6270FF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>
        <w:rPr>
          <w:rFonts w:ascii="Times New Roman" w:hAnsi="Times New Roman" w:cs="Times New Roman"/>
          <w:sz w:val="24"/>
          <w:szCs w:val="24"/>
        </w:rPr>
        <w:t>33 924,5 тыс.</w:t>
      </w:r>
      <w:r w:rsidRPr="006270FF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E45FE9" w:rsidRPr="006270F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70FF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FF6A47" w:rsidRPr="006270FF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6270FF">
        <w:rPr>
          <w:rFonts w:ascii="Times New Roman" w:hAnsi="Times New Roman" w:cs="Times New Roman"/>
          <w:sz w:val="24"/>
          <w:szCs w:val="24"/>
        </w:rPr>
        <w:t xml:space="preserve"> на </w:t>
      </w:r>
      <w:r w:rsidR="005D0EDF">
        <w:rPr>
          <w:rFonts w:ascii="Times New Roman" w:hAnsi="Times New Roman" w:cs="Times New Roman"/>
          <w:b/>
          <w:sz w:val="24"/>
          <w:szCs w:val="24"/>
        </w:rPr>
        <w:t>1 834,3</w:t>
      </w:r>
      <w:r w:rsidRPr="006270F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5D0EDF">
        <w:rPr>
          <w:rFonts w:ascii="Times New Roman" w:hAnsi="Times New Roman" w:cs="Times New Roman"/>
          <w:b/>
          <w:sz w:val="24"/>
          <w:szCs w:val="24"/>
        </w:rPr>
        <w:t>21,8</w:t>
      </w:r>
      <w:r w:rsidRPr="006270F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B3212A" w:rsidRPr="00B3212A">
        <w:rPr>
          <w:rFonts w:ascii="Times New Roman" w:hAnsi="Times New Roman" w:cs="Times New Roman"/>
          <w:b/>
          <w:bCs/>
          <w:sz w:val="24"/>
          <w:szCs w:val="24"/>
        </w:rPr>
        <w:t>8 415,8</w:t>
      </w:r>
      <w:r w:rsidRPr="006270F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C0E79" w:rsidRPr="006F6AD6" w:rsidRDefault="00AC0E79" w:rsidP="006F6AD6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Pr="00AC0E79">
        <w:rPr>
          <w:rFonts w:ascii="Times New Roman" w:hAnsi="Times New Roman" w:cs="Times New Roman"/>
          <w:b/>
          <w:sz w:val="24"/>
          <w:szCs w:val="24"/>
        </w:rPr>
        <w:t xml:space="preserve">Обслуживание </w:t>
      </w:r>
      <w:r w:rsidR="000E3BD8" w:rsidRPr="00AC0E79">
        <w:rPr>
          <w:rFonts w:ascii="Times New Roman" w:hAnsi="Times New Roman" w:cs="Times New Roman"/>
          <w:b/>
          <w:sz w:val="24"/>
          <w:szCs w:val="24"/>
        </w:rPr>
        <w:t>государственного и</w:t>
      </w:r>
      <w:r w:rsidRPr="00AC0E79">
        <w:rPr>
          <w:rFonts w:ascii="Times New Roman" w:hAnsi="Times New Roman" w:cs="Times New Roman"/>
          <w:b/>
          <w:sz w:val="24"/>
          <w:szCs w:val="24"/>
        </w:rPr>
        <w:t xml:space="preserve"> муниципального долга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2F2266">
        <w:rPr>
          <w:rFonts w:ascii="Times New Roman" w:hAnsi="Times New Roman" w:cs="Times New Roman"/>
          <w:b/>
          <w:sz w:val="24"/>
          <w:szCs w:val="24"/>
        </w:rPr>
        <w:t>6 263,1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2F2266">
        <w:rPr>
          <w:rFonts w:ascii="Times New Roman" w:hAnsi="Times New Roman" w:cs="Times New Roman"/>
          <w:b/>
          <w:sz w:val="24"/>
          <w:szCs w:val="24"/>
        </w:rPr>
        <w:t>25,3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2F226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2F2266" w:rsidRPr="002F2266">
        <w:rPr>
          <w:rFonts w:ascii="Times New Roman" w:hAnsi="Times New Roman" w:cs="Times New Roman"/>
          <w:b/>
          <w:sz w:val="24"/>
          <w:szCs w:val="24"/>
        </w:rPr>
        <w:t>24 730</w:t>
      </w:r>
      <w:r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AC0E79" w:rsidRDefault="00AC0E79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202</w:t>
      </w:r>
      <w:r w:rsidR="002F226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2F2266" w:rsidRPr="006270F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2F2266" w:rsidRPr="002F2266">
        <w:rPr>
          <w:rFonts w:ascii="Times New Roman" w:hAnsi="Times New Roman" w:cs="Times New Roman"/>
          <w:b/>
          <w:sz w:val="24"/>
          <w:szCs w:val="24"/>
        </w:rPr>
        <w:t>1 923,5</w:t>
      </w:r>
      <w:r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2F2266" w:rsidRPr="002F2266">
        <w:rPr>
          <w:rFonts w:ascii="Times New Roman" w:hAnsi="Times New Roman" w:cs="Times New Roman"/>
          <w:b/>
          <w:sz w:val="24"/>
          <w:szCs w:val="24"/>
        </w:rPr>
        <w:t>23,5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2F226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2F2266">
        <w:rPr>
          <w:rFonts w:ascii="Times New Roman" w:hAnsi="Times New Roman" w:cs="Times New Roman"/>
          <w:b/>
          <w:sz w:val="24"/>
          <w:szCs w:val="24"/>
        </w:rPr>
        <w:t>8 186,6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E57F3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57F3" w:rsidRPr="006F6AD6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Pr="00EE57F3">
        <w:rPr>
          <w:rFonts w:ascii="Times New Roman" w:hAnsi="Times New Roman" w:cs="Times New Roman"/>
          <w:b/>
          <w:sz w:val="24"/>
          <w:szCs w:val="24"/>
        </w:rPr>
        <w:t>Межбюджетные трансферты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679A0">
        <w:rPr>
          <w:rFonts w:ascii="Times New Roman" w:hAnsi="Times New Roman" w:cs="Times New Roman"/>
          <w:b/>
          <w:sz w:val="24"/>
          <w:szCs w:val="24"/>
        </w:rPr>
        <w:t>10 921,5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F679A0">
        <w:rPr>
          <w:rFonts w:ascii="Times New Roman" w:hAnsi="Times New Roman" w:cs="Times New Roman"/>
          <w:b/>
          <w:sz w:val="24"/>
          <w:szCs w:val="24"/>
        </w:rPr>
        <w:t>25,0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F679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F679A0">
        <w:rPr>
          <w:rFonts w:ascii="Times New Roman" w:hAnsi="Times New Roman" w:cs="Times New Roman"/>
          <w:sz w:val="24"/>
          <w:szCs w:val="24"/>
        </w:rPr>
        <w:t>12 177,9 тыс.</w:t>
      </w:r>
      <w:r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EE57F3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202</w:t>
      </w:r>
      <w:r w:rsidR="00F679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F679A0" w:rsidRPr="00F679A0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F679A0" w:rsidRPr="00F679A0">
        <w:rPr>
          <w:rFonts w:ascii="Times New Roman" w:hAnsi="Times New Roman" w:cs="Times New Roman"/>
          <w:b/>
          <w:sz w:val="24"/>
          <w:szCs w:val="24"/>
        </w:rPr>
        <w:t>1 256,4</w:t>
      </w:r>
      <w:r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F679A0">
        <w:rPr>
          <w:rFonts w:ascii="Times New Roman" w:hAnsi="Times New Roman" w:cs="Times New Roman"/>
          <w:b/>
          <w:sz w:val="24"/>
          <w:szCs w:val="24"/>
        </w:rPr>
        <w:t>10,3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679A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F679A0" w:rsidRPr="00F679A0">
        <w:rPr>
          <w:rFonts w:ascii="Times New Roman" w:hAnsi="Times New Roman" w:cs="Times New Roman"/>
          <w:b/>
          <w:sz w:val="24"/>
          <w:szCs w:val="24"/>
        </w:rPr>
        <w:t>12 177,9</w:t>
      </w:r>
      <w:r w:rsidR="00F679A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рублей).</w:t>
      </w:r>
    </w:p>
    <w:p w:rsidR="00EE57F3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08AD">
        <w:rPr>
          <w:rFonts w:ascii="Times New Roman" w:hAnsi="Times New Roman" w:cs="Times New Roman"/>
          <w:b/>
          <w:sz w:val="24"/>
          <w:szCs w:val="24"/>
        </w:rPr>
        <w:t>В целом</w:t>
      </w:r>
      <w:r>
        <w:rPr>
          <w:rFonts w:ascii="Times New Roman" w:hAnsi="Times New Roman" w:cs="Times New Roman"/>
          <w:sz w:val="24"/>
          <w:szCs w:val="24"/>
        </w:rPr>
        <w:t xml:space="preserve"> по отношению к утвержденн</w:t>
      </w:r>
      <w:r w:rsidR="00F521EC">
        <w:rPr>
          <w:rFonts w:ascii="Times New Roman" w:hAnsi="Times New Roman" w:cs="Times New Roman"/>
          <w:sz w:val="24"/>
          <w:szCs w:val="24"/>
        </w:rPr>
        <w:t>ым</w:t>
      </w:r>
      <w:r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F521EC">
        <w:rPr>
          <w:rFonts w:ascii="Times New Roman" w:hAnsi="Times New Roman" w:cs="Times New Roman"/>
          <w:sz w:val="24"/>
          <w:szCs w:val="24"/>
        </w:rPr>
        <w:t>ным</w:t>
      </w:r>
      <w:r>
        <w:rPr>
          <w:rFonts w:ascii="Times New Roman" w:hAnsi="Times New Roman" w:cs="Times New Roman"/>
          <w:sz w:val="24"/>
          <w:szCs w:val="24"/>
        </w:rPr>
        <w:t xml:space="preserve"> обязательствам</w:t>
      </w:r>
      <w:r w:rsidR="00F521EC">
        <w:rPr>
          <w:rFonts w:ascii="Times New Roman" w:hAnsi="Times New Roman" w:cs="Times New Roman"/>
          <w:sz w:val="24"/>
          <w:szCs w:val="24"/>
        </w:rPr>
        <w:t xml:space="preserve"> по расходам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95752">
        <w:rPr>
          <w:rFonts w:ascii="Times New Roman" w:hAnsi="Times New Roman" w:cs="Times New Roman"/>
          <w:b/>
          <w:sz w:val="24"/>
          <w:szCs w:val="24"/>
          <w:u w:val="single"/>
        </w:rPr>
        <w:t>расходы муниципального бюджета исполнены на 23,</w:t>
      </w:r>
      <w:r w:rsidR="00E95752" w:rsidRPr="00E95752">
        <w:rPr>
          <w:rFonts w:ascii="Times New Roman" w:hAnsi="Times New Roman" w:cs="Times New Roman"/>
          <w:b/>
          <w:sz w:val="24"/>
          <w:szCs w:val="24"/>
          <w:u w:val="single"/>
        </w:rPr>
        <w:t>8 процента</w:t>
      </w:r>
      <w:r w:rsidRPr="00E9575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0674CC" w:rsidRPr="00062E73" w:rsidRDefault="004108AD" w:rsidP="000674C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E7A09" w:rsidRDefault="00BD7290" w:rsidP="00E9575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95752">
        <w:rPr>
          <w:rFonts w:ascii="Times New Roman" w:hAnsi="Times New Roman" w:cs="Times New Roman"/>
          <w:b/>
          <w:i/>
          <w:sz w:val="24"/>
          <w:szCs w:val="24"/>
        </w:rPr>
        <w:t>Анализ исполнения муниципальных программ за первый квартал 20</w:t>
      </w:r>
      <w:r w:rsidR="00066703" w:rsidRPr="00E95752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4D7CAD" w:rsidRPr="00E95752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066703" w:rsidRPr="00E957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95752">
        <w:rPr>
          <w:rFonts w:ascii="Times New Roman" w:hAnsi="Times New Roman" w:cs="Times New Roman"/>
          <w:b/>
          <w:i/>
          <w:sz w:val="24"/>
          <w:szCs w:val="24"/>
        </w:rPr>
        <w:t>года</w:t>
      </w:r>
    </w:p>
    <w:p w:rsidR="000674CC" w:rsidRDefault="004D7CAD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5737C0">
        <w:rPr>
          <w:rFonts w:ascii="Times New Roman" w:hAnsi="Times New Roman" w:cs="Times New Roman"/>
          <w:sz w:val="20"/>
          <w:szCs w:val="20"/>
        </w:rPr>
        <w:t>т</w:t>
      </w:r>
      <w:r w:rsidR="00BD7290" w:rsidRPr="005737C0">
        <w:rPr>
          <w:rFonts w:ascii="Times New Roman" w:hAnsi="Times New Roman" w:cs="Times New Roman"/>
          <w:sz w:val="20"/>
          <w:szCs w:val="20"/>
        </w:rPr>
        <w:t>аблица №5</w:t>
      </w:r>
      <w:r w:rsidR="00BD7290" w:rsidRPr="002E7A09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07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39"/>
        <w:gridCol w:w="3715"/>
        <w:gridCol w:w="283"/>
        <w:gridCol w:w="1134"/>
        <w:gridCol w:w="1134"/>
        <w:gridCol w:w="1025"/>
        <w:gridCol w:w="1083"/>
        <w:gridCol w:w="1152"/>
        <w:gridCol w:w="726"/>
      </w:tblGrid>
      <w:tr w:rsidR="008D07A8" w:rsidRPr="00F37933" w:rsidTr="00F37933">
        <w:trPr>
          <w:trHeight w:val="300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№ МП</w:t>
            </w:r>
          </w:p>
        </w:tc>
        <w:tc>
          <w:tcPr>
            <w:tcW w:w="399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F37933">
              <w:rPr>
                <w:b/>
                <w:sz w:val="18"/>
                <w:szCs w:val="18"/>
              </w:rPr>
              <w:t>решение о бюджете от 30.12.2020 №76</w:t>
            </w:r>
          </w:p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F37933">
              <w:rPr>
                <w:b/>
                <w:sz w:val="18"/>
                <w:szCs w:val="18"/>
              </w:rPr>
              <w:t>(с изм.)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утв.бюджет. назначения по МП согласно поясн.записки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откл.                    (+; -)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испол.                          за 1 квартал 2021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F37933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 xml:space="preserve">откл. </w:t>
            </w:r>
            <w:r w:rsidR="00F37933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F37933">
              <w:rPr>
                <w:b/>
                <w:color w:val="000000"/>
                <w:sz w:val="18"/>
                <w:szCs w:val="18"/>
              </w:rPr>
              <w:t>испол</w:t>
            </w:r>
            <w:r w:rsidR="00F37933">
              <w:rPr>
                <w:b/>
                <w:color w:val="000000"/>
                <w:sz w:val="18"/>
                <w:szCs w:val="18"/>
              </w:rPr>
              <w:t>.</w:t>
            </w:r>
            <w:r w:rsidRPr="00F37933">
              <w:rPr>
                <w:b/>
                <w:color w:val="000000"/>
                <w:sz w:val="18"/>
                <w:szCs w:val="18"/>
              </w:rPr>
              <w:t xml:space="preserve"> за      1кв2021 к решению                      (+; -)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F37933" w:rsidRDefault="008D07A8" w:rsidP="00F37933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F37933">
              <w:rPr>
                <w:b/>
                <w:color w:val="000000"/>
                <w:sz w:val="18"/>
                <w:szCs w:val="18"/>
              </w:rPr>
              <w:t>%                             испол                      1кв2021 к решению о бюджете</w:t>
            </w:r>
          </w:p>
        </w:tc>
      </w:tr>
      <w:tr w:rsidR="008D07A8" w:rsidRPr="00F37933" w:rsidTr="00F37933">
        <w:trPr>
          <w:trHeight w:val="807"/>
        </w:trPr>
        <w:tc>
          <w:tcPr>
            <w:tcW w:w="539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3998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F37933" w:rsidRDefault="008D07A8" w:rsidP="008D07A8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</w:tr>
      <w:tr w:rsidR="008D07A8" w:rsidRPr="008D07A8" w:rsidTr="00F37933">
        <w:trPr>
          <w:trHeight w:val="300"/>
        </w:trPr>
        <w:tc>
          <w:tcPr>
            <w:tcW w:w="107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Программные расходы бюджета Вяземского района Смоленской области в 2021 году</w:t>
            </w:r>
          </w:p>
        </w:tc>
      </w:tr>
      <w:tr w:rsidR="008D07A8" w:rsidRPr="008D07A8" w:rsidTr="00614547">
        <w:trPr>
          <w:trHeight w:val="103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26 513,3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26 513,3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4 097,5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-22 415,8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15,5</w:t>
            </w:r>
          </w:p>
        </w:tc>
      </w:tr>
      <w:tr w:rsidR="008D07A8" w:rsidRPr="008D07A8" w:rsidTr="00614547">
        <w:trPr>
          <w:trHeight w:val="78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15 227,6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15 227,6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5 165,2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-10 062,4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33,9</w:t>
            </w:r>
          </w:p>
        </w:tc>
      </w:tr>
      <w:tr w:rsidR="008D07A8" w:rsidRPr="008D07A8" w:rsidTr="00614547">
        <w:trPr>
          <w:trHeight w:val="52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4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180 939,0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178 239,0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-2 700,0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42 173,9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-138 765,1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23,3</w:t>
            </w:r>
          </w:p>
        </w:tc>
      </w:tr>
      <w:tr w:rsidR="008D07A8" w:rsidRPr="008D07A8" w:rsidTr="00614547">
        <w:trPr>
          <w:trHeight w:val="78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5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10 024,7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7 134,7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-2 890,0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1 834,8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-8 189,9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18,3</w:t>
            </w:r>
          </w:p>
        </w:tc>
      </w:tr>
      <w:tr w:rsidR="008D07A8" w:rsidRPr="008D07A8" w:rsidTr="00614547">
        <w:trPr>
          <w:trHeight w:val="52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6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883 098,0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871 592,4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-11 505,6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230 714,7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-652 383,3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26,1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7</w:t>
            </w:r>
          </w:p>
        </w:tc>
        <w:tc>
          <w:tcPr>
            <w:tcW w:w="399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350,0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222,3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-127,7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63,5</w:t>
            </w:r>
          </w:p>
        </w:tc>
      </w:tr>
      <w:tr w:rsidR="008D07A8" w:rsidRPr="008D07A8" w:rsidTr="00702AC7">
        <w:trPr>
          <w:trHeight w:val="5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8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64 879,1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64 879,1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14 459,5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-50 419,6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22,3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9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450,0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450,0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62,1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-387,9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13,8</w:t>
            </w:r>
          </w:p>
        </w:tc>
      </w:tr>
      <w:tr w:rsidR="008D07A8" w:rsidRPr="008D07A8" w:rsidTr="00702AC7">
        <w:trPr>
          <w:trHeight w:val="7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F37933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80 567,8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80 335,4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-232,4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20 279,4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-60 288,4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25,2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11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38 318,4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35 075,4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-3 243,0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11 636,3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-26 682,1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30,4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12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40,0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-40,0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14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-30,0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7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15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"Энергосбережение и повышение энергетической эффективности на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16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288,0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288,0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58,5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-229,5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20,3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17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"Развитие  и содержание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11 137,3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11 137,3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-11 137,3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18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"Газификация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20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"Устойчивое развитие сельских территории муниципального обрахования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13 072,9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12 920,1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-152,8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-13 072,9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7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21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117,0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-117,0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22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3 121,0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3 121,0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-3 121,0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26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1 000,0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33,7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-966,3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3,4</w:t>
            </w:r>
          </w:p>
        </w:tc>
      </w:tr>
      <w:tr w:rsidR="008D07A8" w:rsidRPr="008D07A8" w:rsidTr="00702AC7">
        <w:trPr>
          <w:trHeight w:val="8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28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18 717,0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18 717,0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-18 717,0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1 347 891,1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1 327 167,3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-20 723,8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330 737,9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-1 017 153,2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24,5</w:t>
            </w:r>
          </w:p>
        </w:tc>
      </w:tr>
      <w:tr w:rsidR="008D07A8" w:rsidRPr="008D07A8" w:rsidTr="00702AC7">
        <w:trPr>
          <w:trHeight w:val="300"/>
        </w:trPr>
        <w:tc>
          <w:tcPr>
            <w:tcW w:w="107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Непрограммные расходы бюджета Вяземского района Смоленской области в 2020 году</w:t>
            </w:r>
          </w:p>
        </w:tc>
      </w:tr>
      <w:tr w:rsidR="008D07A8" w:rsidRPr="008D07A8" w:rsidTr="00702AC7">
        <w:trPr>
          <w:trHeight w:val="30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2 084,7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2 084,7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548,6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-1 536,1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26,3</w:t>
            </w:r>
          </w:p>
        </w:tc>
      </w:tr>
      <w:tr w:rsidR="008D07A8" w:rsidRPr="008D07A8" w:rsidTr="00702AC7">
        <w:trPr>
          <w:trHeight w:val="30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 xml:space="preserve">Вяземский районный Совет депутатов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7 150,1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7 150,1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1 413,1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-5 737,0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19,8</w:t>
            </w:r>
          </w:p>
        </w:tc>
      </w:tr>
      <w:tr w:rsidR="008D07A8" w:rsidRPr="008D07A8" w:rsidTr="00702AC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300,0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-300,0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60,6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110,6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60,6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-50,0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резервный фонд Администрации Смоленской области (софминансирование за счет средств местного бюджета)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1 708,0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-1 708,0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8,8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-8,8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2 376,3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2 376,3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330,4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-2 045,9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13,9</w:t>
            </w:r>
          </w:p>
        </w:tc>
      </w:tr>
      <w:tr w:rsidR="008D07A8" w:rsidRPr="008D07A8" w:rsidTr="00702AC7">
        <w:trPr>
          <w:trHeight w:val="7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lastRenderedPageBreak/>
              <w:t>7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50,0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-50,0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702AC7">
        <w:trPr>
          <w:trHeight w:val="37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прочие направления деятельности, не включенные в муниципальные программы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41 300,1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40 699,3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-600,8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1 427,4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-39 271,9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3,5</w:t>
            </w:r>
          </w:p>
        </w:tc>
      </w:tr>
      <w:tr w:rsidR="008D07A8" w:rsidRPr="008D07A8" w:rsidTr="00702AC7">
        <w:trPr>
          <w:trHeight w:val="5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капитальные вложения в объекты государственной (муниципальной) собственности - культура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9 152,0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9 152,0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-9 152,0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614547">
        <w:trPr>
          <w:trHeight w:val="1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 - культура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13 257,0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13 257,0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-13 257,0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субсидии бюджетным учреждениям - образование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14 723,4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14 723,4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-14 723,4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159,8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-740,2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17,8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расходы на исполнение судебных актов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3 267,7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D07A8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-1 767,7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1 267,6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-232,4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38,8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расходы на проведение Всероссийской переписи населения 2020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D07A8">
              <w:rPr>
                <w:sz w:val="18"/>
                <w:szCs w:val="18"/>
              </w:rPr>
              <w:t>1 166,9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1 166,9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-1 166,9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8D07A8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55 038,6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52 779,8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4152F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-</w:t>
            </w:r>
            <w:r w:rsidR="004152FB">
              <w:rPr>
                <w:b/>
                <w:bCs/>
                <w:color w:val="000000"/>
                <w:sz w:val="18"/>
                <w:szCs w:val="18"/>
              </w:rPr>
              <w:t>2 258,8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3 780,1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-48 999,7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6,9</w:t>
            </w:r>
          </w:p>
        </w:tc>
      </w:tr>
      <w:tr w:rsidR="008D07A8" w:rsidRPr="008D07A8" w:rsidTr="00614547">
        <w:trPr>
          <w:trHeight w:val="31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bottom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Итого Всего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D07A8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1 379 947,1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4152F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-22</w:t>
            </w:r>
            <w:r w:rsidR="004152FB">
              <w:rPr>
                <w:b/>
                <w:bCs/>
                <w:color w:val="000000"/>
                <w:sz w:val="18"/>
                <w:szCs w:val="18"/>
              </w:rPr>
              <w:t> 982,6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334 518,0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D07A8">
              <w:rPr>
                <w:b/>
                <w:bCs/>
                <w:color w:val="000000"/>
                <w:sz w:val="18"/>
                <w:szCs w:val="18"/>
              </w:rPr>
              <w:t>-1 066 152,9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8D07A8" w:rsidRPr="008D07A8" w:rsidRDefault="008D07A8" w:rsidP="008D07A8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8D07A8">
              <w:rPr>
                <w:color w:val="000000"/>
                <w:sz w:val="18"/>
                <w:szCs w:val="18"/>
              </w:rPr>
              <w:t>23,8</w:t>
            </w:r>
          </w:p>
        </w:tc>
      </w:tr>
    </w:tbl>
    <w:p w:rsidR="005329AB" w:rsidRDefault="005329AB" w:rsidP="00096DED">
      <w:pPr>
        <w:pStyle w:val="a3"/>
        <w:jc w:val="both"/>
        <w:rPr>
          <w:rFonts w:ascii="Times New Roman" w:hAnsi="Times New Roman" w:cs="Times New Roman"/>
          <w:sz w:val="17"/>
          <w:szCs w:val="17"/>
        </w:rPr>
      </w:pPr>
    </w:p>
    <w:p w:rsidR="00096DED" w:rsidRDefault="00096DED" w:rsidP="008D07A8">
      <w:pPr>
        <w:pStyle w:val="a3"/>
        <w:jc w:val="both"/>
        <w:rPr>
          <w:rFonts w:ascii="Times New Roman" w:hAnsi="Times New Roman" w:cs="Times New Roman"/>
          <w:sz w:val="17"/>
          <w:szCs w:val="17"/>
        </w:rPr>
      </w:pPr>
    </w:p>
    <w:p w:rsidR="009307FE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FE0151">
        <w:rPr>
          <w:rFonts w:ascii="Times New Roman" w:hAnsi="Times New Roman" w:cs="Times New Roman"/>
          <w:sz w:val="24"/>
          <w:szCs w:val="24"/>
        </w:rPr>
        <w:t>2</w:t>
      </w:r>
      <w:r w:rsidR="004152F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решение о бюджете от </w:t>
      </w:r>
      <w:r w:rsidR="004152FB" w:rsidRPr="004152FB">
        <w:rPr>
          <w:rFonts w:ascii="Times New Roman" w:hAnsi="Times New Roman" w:cs="Times New Roman"/>
          <w:sz w:val="24"/>
          <w:szCs w:val="24"/>
        </w:rPr>
        <w:t>30.12.2020 №76</w:t>
      </w:r>
      <w:r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0151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21EC">
        <w:rPr>
          <w:rFonts w:ascii="Times New Roman" w:hAnsi="Times New Roman" w:cs="Times New Roman"/>
          <w:sz w:val="24"/>
          <w:szCs w:val="24"/>
        </w:rPr>
        <w:t>муниципальн</w:t>
      </w:r>
      <w:r w:rsidR="00FE0151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5059">
        <w:rPr>
          <w:rFonts w:ascii="Times New Roman" w:hAnsi="Times New Roman" w:cs="Times New Roman"/>
          <w:sz w:val="24"/>
          <w:szCs w:val="24"/>
        </w:rPr>
        <w:t>программ</w:t>
      </w:r>
      <w:r w:rsidR="00FE0151">
        <w:rPr>
          <w:rFonts w:ascii="Times New Roman" w:hAnsi="Times New Roman" w:cs="Times New Roman"/>
          <w:sz w:val="24"/>
          <w:szCs w:val="24"/>
        </w:rPr>
        <w:t>ы</w:t>
      </w:r>
      <w:r w:rsidR="00545C80" w:rsidRPr="00975059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975059" w:rsidRPr="00975059">
        <w:rPr>
          <w:rFonts w:ascii="Times New Roman" w:hAnsi="Times New Roman" w:cs="Times New Roman"/>
          <w:sz w:val="24"/>
          <w:szCs w:val="24"/>
        </w:rPr>
        <w:t xml:space="preserve"> </w:t>
      </w:r>
      <w:r w:rsidR="004152FB">
        <w:rPr>
          <w:rFonts w:ascii="Times New Roman" w:hAnsi="Times New Roman" w:cs="Times New Roman"/>
          <w:b/>
          <w:sz w:val="24"/>
          <w:szCs w:val="24"/>
        </w:rPr>
        <w:t>1 347 891,1</w:t>
      </w:r>
      <w:r w:rsidR="00975059" w:rsidRPr="002F108A">
        <w:rPr>
          <w:rFonts w:ascii="Times New Roman" w:hAnsi="Times New Roman" w:cs="Times New Roman"/>
          <w:sz w:val="24"/>
          <w:szCs w:val="24"/>
        </w:rPr>
        <w:t xml:space="preserve"> тыс.руб</w:t>
      </w:r>
      <w:r w:rsidR="00975059">
        <w:rPr>
          <w:rFonts w:ascii="Times New Roman" w:hAnsi="Times New Roman" w:cs="Times New Roman"/>
          <w:sz w:val="24"/>
          <w:szCs w:val="24"/>
        </w:rPr>
        <w:t>лей</w:t>
      </w:r>
      <w:r w:rsidR="00975059" w:rsidRPr="002F108A">
        <w:rPr>
          <w:rFonts w:ascii="Times New Roman" w:hAnsi="Times New Roman" w:cs="Times New Roman"/>
          <w:sz w:val="24"/>
          <w:szCs w:val="24"/>
        </w:rPr>
        <w:t>.</w:t>
      </w:r>
      <w:r w:rsidR="00545C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377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данным ф.0503317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назначения на 202</w:t>
      </w:r>
      <w:r w:rsidR="004152FB">
        <w:rPr>
          <w:rFonts w:ascii="Times New Roman" w:hAnsi="Times New Roman" w:cs="Times New Roman"/>
          <w:sz w:val="24"/>
          <w:szCs w:val="24"/>
        </w:rPr>
        <w:t>1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год </w:t>
      </w:r>
      <w:r w:rsidR="004152FB">
        <w:rPr>
          <w:rFonts w:ascii="Times New Roman" w:hAnsi="Times New Roman" w:cs="Times New Roman"/>
          <w:sz w:val="24"/>
          <w:szCs w:val="24"/>
        </w:rPr>
        <w:t>меньше</w:t>
      </w:r>
      <w:r w:rsidR="002565B2">
        <w:rPr>
          <w:rFonts w:ascii="Times New Roman" w:hAnsi="Times New Roman" w:cs="Times New Roman"/>
          <w:sz w:val="24"/>
          <w:szCs w:val="24"/>
        </w:rPr>
        <w:t>,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утвержденных решением о бюджете</w:t>
      </w:r>
      <w:r w:rsidR="002565B2">
        <w:rPr>
          <w:rFonts w:ascii="Times New Roman" w:hAnsi="Times New Roman" w:cs="Times New Roman"/>
          <w:sz w:val="24"/>
          <w:szCs w:val="24"/>
        </w:rPr>
        <w:t>,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на </w:t>
      </w:r>
      <w:r w:rsidR="004152FB">
        <w:rPr>
          <w:rFonts w:ascii="Times New Roman" w:hAnsi="Times New Roman" w:cs="Times New Roman"/>
          <w:b/>
          <w:sz w:val="24"/>
          <w:szCs w:val="24"/>
        </w:rPr>
        <w:t>20 723,8</w:t>
      </w:r>
      <w:r w:rsidR="00A30377" w:rsidRPr="00A303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 и составляют </w:t>
      </w:r>
      <w:r w:rsidR="004152FB">
        <w:rPr>
          <w:rFonts w:ascii="Times New Roman" w:hAnsi="Times New Roman" w:cs="Times New Roman"/>
          <w:b/>
          <w:sz w:val="24"/>
          <w:szCs w:val="24"/>
        </w:rPr>
        <w:t>1 327 167,3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рублей. </w:t>
      </w:r>
    </w:p>
    <w:p w:rsidR="00A30377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соответствии с п.3 ст.217 БК РФ в сводную бюджетную роспись внесены изменения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4152FB">
        <w:rPr>
          <w:rFonts w:ascii="Times New Roman" w:hAnsi="Times New Roman" w:cs="Times New Roman"/>
          <w:i/>
          <w:sz w:val="24"/>
          <w:szCs w:val="24"/>
        </w:rPr>
        <w:t>снижения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бюджетных назначений на </w:t>
      </w:r>
      <w:r w:rsidR="004152FB">
        <w:rPr>
          <w:rFonts w:ascii="Times New Roman" w:hAnsi="Times New Roman" w:cs="Times New Roman"/>
          <w:b/>
          <w:i/>
          <w:sz w:val="24"/>
          <w:szCs w:val="24"/>
        </w:rPr>
        <w:t>20 723,8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2F46" w:rsidRPr="002F108A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63686" w:rsidRDefault="009307FE" w:rsidP="009307F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9A1A02">
        <w:rPr>
          <w:b/>
          <w:i/>
          <w:sz w:val="24"/>
          <w:szCs w:val="24"/>
          <w:u w:val="single"/>
        </w:rPr>
        <w:t>Кассовое исполнение расходов</w:t>
      </w:r>
      <w:r>
        <w:rPr>
          <w:sz w:val="24"/>
          <w:szCs w:val="24"/>
        </w:rPr>
        <w:t xml:space="preserve"> бюджета муниципального района </w:t>
      </w:r>
      <w:r w:rsidRPr="009A1A02">
        <w:rPr>
          <w:b/>
          <w:i/>
          <w:sz w:val="24"/>
          <w:szCs w:val="24"/>
        </w:rPr>
        <w:t xml:space="preserve">на реализацию муниципальных программ </w:t>
      </w:r>
      <w:r>
        <w:rPr>
          <w:sz w:val="24"/>
          <w:szCs w:val="24"/>
        </w:rPr>
        <w:t>за первый квартал 20</w:t>
      </w:r>
      <w:r w:rsidR="00FE0151">
        <w:rPr>
          <w:sz w:val="24"/>
          <w:szCs w:val="24"/>
        </w:rPr>
        <w:t>2</w:t>
      </w:r>
      <w:r w:rsidR="007A6870">
        <w:rPr>
          <w:sz w:val="24"/>
          <w:szCs w:val="24"/>
        </w:rPr>
        <w:t>1</w:t>
      </w:r>
      <w:r>
        <w:rPr>
          <w:sz w:val="24"/>
          <w:szCs w:val="24"/>
        </w:rPr>
        <w:t xml:space="preserve"> года составило </w:t>
      </w:r>
      <w:r w:rsidR="00702AC7">
        <w:rPr>
          <w:b/>
          <w:sz w:val="24"/>
          <w:szCs w:val="24"/>
        </w:rPr>
        <w:t>330 737,9</w:t>
      </w:r>
      <w:r>
        <w:rPr>
          <w:sz w:val="24"/>
          <w:szCs w:val="24"/>
        </w:rPr>
        <w:t xml:space="preserve"> тыс.рублей или </w:t>
      </w:r>
      <w:r w:rsidR="00702AC7">
        <w:rPr>
          <w:b/>
          <w:sz w:val="24"/>
          <w:szCs w:val="24"/>
        </w:rPr>
        <w:t>24,5</w:t>
      </w:r>
      <w:r w:rsidR="00FE0151">
        <w:rPr>
          <w:sz w:val="24"/>
          <w:szCs w:val="24"/>
        </w:rPr>
        <w:t>%</w:t>
      </w:r>
      <w:r w:rsidR="00565F19">
        <w:rPr>
          <w:sz w:val="24"/>
          <w:szCs w:val="24"/>
        </w:rPr>
        <w:t xml:space="preserve"> утвержденному бюджету (</w:t>
      </w:r>
      <w:r w:rsidR="00702AC7">
        <w:rPr>
          <w:b/>
          <w:sz w:val="24"/>
          <w:szCs w:val="24"/>
        </w:rPr>
        <w:t>1 347 891,1</w:t>
      </w:r>
      <w:r w:rsidR="00EA5D11">
        <w:rPr>
          <w:sz w:val="24"/>
          <w:szCs w:val="24"/>
        </w:rPr>
        <w:t xml:space="preserve"> тыс.рублей</w:t>
      </w:r>
      <w:r w:rsidR="00565F19">
        <w:rPr>
          <w:sz w:val="24"/>
          <w:szCs w:val="24"/>
        </w:rPr>
        <w:t>).</w:t>
      </w:r>
    </w:p>
    <w:p w:rsidR="00563686" w:rsidRDefault="00563686" w:rsidP="00563686">
      <w:pPr>
        <w:rPr>
          <w:sz w:val="24"/>
          <w:szCs w:val="24"/>
        </w:rPr>
      </w:pPr>
    </w:p>
    <w:p w:rsidR="00563FBF" w:rsidRPr="00402304" w:rsidRDefault="00563FBF" w:rsidP="00563686">
      <w:pPr>
        <w:ind w:firstLine="708"/>
        <w:jc w:val="both"/>
        <w:rPr>
          <w:b/>
          <w:bCs/>
          <w:sz w:val="24"/>
          <w:szCs w:val="24"/>
        </w:rPr>
      </w:pPr>
      <w:r w:rsidRPr="009A1A02">
        <w:rPr>
          <w:b/>
          <w:i/>
          <w:sz w:val="24"/>
          <w:szCs w:val="24"/>
          <w:u w:val="single"/>
        </w:rPr>
        <w:t>Непрограммные расходы</w:t>
      </w:r>
      <w:r w:rsidRPr="00402304">
        <w:rPr>
          <w:sz w:val="24"/>
          <w:szCs w:val="24"/>
        </w:rPr>
        <w:t xml:space="preserve"> на 20</w:t>
      </w:r>
      <w:r w:rsidR="003A4D56">
        <w:rPr>
          <w:sz w:val="24"/>
          <w:szCs w:val="24"/>
        </w:rPr>
        <w:t>2</w:t>
      </w:r>
      <w:r w:rsidR="00F0229F">
        <w:rPr>
          <w:sz w:val="24"/>
          <w:szCs w:val="24"/>
        </w:rPr>
        <w:t>1</w:t>
      </w:r>
      <w:r w:rsidRPr="00402304">
        <w:rPr>
          <w:sz w:val="24"/>
          <w:szCs w:val="24"/>
        </w:rPr>
        <w:t xml:space="preserve"> год утверждены в сумме </w:t>
      </w:r>
      <w:r w:rsidR="00F0229F">
        <w:rPr>
          <w:b/>
          <w:sz w:val="24"/>
          <w:szCs w:val="24"/>
        </w:rPr>
        <w:t>52 779,8</w:t>
      </w:r>
      <w:r w:rsidR="00F0229F">
        <w:rPr>
          <w:sz w:val="24"/>
          <w:szCs w:val="24"/>
        </w:rPr>
        <w:t xml:space="preserve"> тыс.</w:t>
      </w:r>
      <w:r w:rsidRPr="00402304">
        <w:rPr>
          <w:sz w:val="24"/>
          <w:szCs w:val="24"/>
        </w:rPr>
        <w:t>рублей</w:t>
      </w:r>
      <w:r w:rsidR="00E31A76" w:rsidRPr="00402304">
        <w:rPr>
          <w:sz w:val="24"/>
          <w:szCs w:val="24"/>
        </w:rPr>
        <w:t xml:space="preserve">, что на </w:t>
      </w:r>
      <w:r w:rsidR="00F0229F">
        <w:rPr>
          <w:b/>
          <w:sz w:val="24"/>
          <w:szCs w:val="24"/>
        </w:rPr>
        <w:t>2 258,8</w:t>
      </w:r>
      <w:r w:rsidR="00E31A76" w:rsidRPr="00402304">
        <w:rPr>
          <w:sz w:val="24"/>
          <w:szCs w:val="24"/>
        </w:rPr>
        <w:t xml:space="preserve"> тыс.  рублей </w:t>
      </w:r>
      <w:r w:rsidR="00F0229F">
        <w:rPr>
          <w:b/>
          <w:sz w:val="24"/>
          <w:szCs w:val="24"/>
          <w:u w:val="single"/>
        </w:rPr>
        <w:t>ниже</w:t>
      </w:r>
      <w:r w:rsidR="003F7E7C">
        <w:rPr>
          <w:sz w:val="24"/>
          <w:szCs w:val="24"/>
        </w:rPr>
        <w:t xml:space="preserve"> годовых плановых назначений</w:t>
      </w:r>
      <w:r w:rsidR="00E31A76" w:rsidRPr="00402304">
        <w:rPr>
          <w:sz w:val="24"/>
          <w:szCs w:val="24"/>
        </w:rPr>
        <w:t xml:space="preserve"> (</w:t>
      </w:r>
      <w:r w:rsidR="00F0229F">
        <w:rPr>
          <w:sz w:val="24"/>
          <w:szCs w:val="24"/>
        </w:rPr>
        <w:t>55 038,6</w:t>
      </w:r>
      <w:r w:rsidR="00E31A76" w:rsidRPr="00402304">
        <w:rPr>
          <w:sz w:val="24"/>
          <w:szCs w:val="24"/>
        </w:rPr>
        <w:t xml:space="preserve"> тыс.рублей)</w:t>
      </w:r>
      <w:r w:rsidRPr="00402304">
        <w:rPr>
          <w:sz w:val="24"/>
          <w:szCs w:val="24"/>
        </w:rPr>
        <w:t xml:space="preserve">. За </w:t>
      </w:r>
      <w:r w:rsidR="00D97458">
        <w:rPr>
          <w:sz w:val="24"/>
          <w:szCs w:val="24"/>
        </w:rPr>
        <w:t>первый</w:t>
      </w:r>
      <w:r w:rsidRPr="00402304">
        <w:rPr>
          <w:sz w:val="24"/>
          <w:szCs w:val="24"/>
        </w:rPr>
        <w:t xml:space="preserve"> квартал 20</w:t>
      </w:r>
      <w:r w:rsidR="009A1A02">
        <w:rPr>
          <w:sz w:val="24"/>
          <w:szCs w:val="24"/>
        </w:rPr>
        <w:t>2</w:t>
      </w:r>
      <w:r w:rsidR="00F0229F">
        <w:rPr>
          <w:sz w:val="24"/>
          <w:szCs w:val="24"/>
        </w:rPr>
        <w:t>1</w:t>
      </w:r>
      <w:r w:rsidRPr="00402304">
        <w:rPr>
          <w:sz w:val="24"/>
          <w:szCs w:val="24"/>
        </w:rPr>
        <w:t xml:space="preserve"> </w:t>
      </w:r>
      <w:r w:rsidR="00E31A76" w:rsidRPr="00402304">
        <w:rPr>
          <w:sz w:val="24"/>
          <w:szCs w:val="24"/>
        </w:rPr>
        <w:t>го</w:t>
      </w:r>
      <w:r w:rsidR="00F521EC">
        <w:rPr>
          <w:sz w:val="24"/>
          <w:szCs w:val="24"/>
        </w:rPr>
        <w:t>да</w:t>
      </w:r>
      <w:r w:rsidRPr="00402304">
        <w:rPr>
          <w:sz w:val="24"/>
          <w:szCs w:val="24"/>
        </w:rPr>
        <w:t xml:space="preserve"> </w:t>
      </w:r>
      <w:r w:rsidR="00F521EC">
        <w:rPr>
          <w:sz w:val="24"/>
          <w:szCs w:val="24"/>
        </w:rPr>
        <w:t>исполнение составило</w:t>
      </w:r>
      <w:r w:rsidRPr="00402304">
        <w:rPr>
          <w:sz w:val="24"/>
          <w:szCs w:val="24"/>
        </w:rPr>
        <w:t xml:space="preserve"> </w:t>
      </w:r>
      <w:r w:rsidR="00F0229F">
        <w:rPr>
          <w:b/>
          <w:sz w:val="24"/>
          <w:szCs w:val="24"/>
        </w:rPr>
        <w:t>3 78</w:t>
      </w:r>
      <w:r w:rsidR="00702AC7">
        <w:rPr>
          <w:b/>
          <w:sz w:val="24"/>
          <w:szCs w:val="24"/>
        </w:rPr>
        <w:t>0</w:t>
      </w:r>
      <w:r w:rsidR="00F0229F">
        <w:rPr>
          <w:b/>
          <w:sz w:val="24"/>
          <w:szCs w:val="24"/>
        </w:rPr>
        <w:t>,1</w:t>
      </w:r>
      <w:r w:rsidRPr="00402304">
        <w:rPr>
          <w:sz w:val="24"/>
          <w:szCs w:val="24"/>
        </w:rPr>
        <w:t xml:space="preserve"> тыс.рублей или </w:t>
      </w:r>
      <w:r w:rsidR="00F0229F">
        <w:rPr>
          <w:b/>
          <w:sz w:val="24"/>
          <w:szCs w:val="24"/>
        </w:rPr>
        <w:t xml:space="preserve">6,9 </w:t>
      </w:r>
      <w:r w:rsidR="00F0229F" w:rsidRPr="00F0229F">
        <w:rPr>
          <w:sz w:val="24"/>
          <w:szCs w:val="24"/>
        </w:rPr>
        <w:t>процентов</w:t>
      </w:r>
      <w:r w:rsidR="00B32A3B">
        <w:rPr>
          <w:sz w:val="24"/>
          <w:szCs w:val="24"/>
        </w:rPr>
        <w:t>.</w:t>
      </w: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Pr="00062E73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</w:t>
      </w:r>
      <w:r w:rsidR="00CA6365">
        <w:rPr>
          <w:rFonts w:ascii="Times New Roman" w:hAnsi="Times New Roman" w:cs="Times New Roman"/>
          <w:sz w:val="24"/>
          <w:szCs w:val="24"/>
        </w:rPr>
        <w:t>записки средства</w:t>
      </w:r>
      <w:r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66D4A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резервного фонда</w:t>
      </w:r>
      <w:r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9675FD">
        <w:rPr>
          <w:rFonts w:ascii="Times New Roman" w:hAnsi="Times New Roman" w:cs="Times New Roman"/>
          <w:sz w:val="24"/>
          <w:szCs w:val="24"/>
        </w:rPr>
        <w:t>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36D">
        <w:rPr>
          <w:rFonts w:ascii="Times New Roman" w:hAnsi="Times New Roman" w:cs="Times New Roman"/>
          <w:sz w:val="24"/>
          <w:szCs w:val="24"/>
        </w:rPr>
        <w:t>перв</w:t>
      </w:r>
      <w:r w:rsidR="009675FD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9675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9675FD">
        <w:rPr>
          <w:rFonts w:ascii="Times New Roman" w:hAnsi="Times New Roman" w:cs="Times New Roman"/>
          <w:sz w:val="24"/>
          <w:szCs w:val="24"/>
        </w:rPr>
        <w:t>2</w:t>
      </w:r>
      <w:r w:rsidR="00B32A3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="009675FD"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не </w:t>
      </w:r>
      <w:r w:rsidR="00871E27" w:rsidRPr="00871E27">
        <w:rPr>
          <w:rFonts w:ascii="Times New Roman" w:hAnsi="Times New Roman" w:cs="Times New Roman"/>
          <w:b/>
          <w:i/>
          <w:sz w:val="24"/>
          <w:szCs w:val="24"/>
        </w:rPr>
        <w:t>распределялись</w:t>
      </w:r>
      <w:r w:rsidR="00871E27">
        <w:rPr>
          <w:rFonts w:ascii="Times New Roman" w:hAnsi="Times New Roman" w:cs="Times New Roman"/>
          <w:sz w:val="24"/>
          <w:szCs w:val="24"/>
        </w:rPr>
        <w:t>. На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871E27">
        <w:rPr>
          <w:rFonts w:ascii="Times New Roman" w:hAnsi="Times New Roman" w:cs="Times New Roman"/>
          <w:sz w:val="24"/>
          <w:szCs w:val="24"/>
        </w:rPr>
        <w:t>2</w:t>
      </w:r>
      <w:r w:rsidR="00B32A3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резервный фонд Администрации муниципального образования «Вяземский район» Смоленской области предусмотрен в сумме </w:t>
      </w:r>
      <w:r w:rsidR="00871E27">
        <w:rPr>
          <w:rFonts w:ascii="Times New Roman" w:hAnsi="Times New Roman" w:cs="Times New Roman"/>
          <w:b/>
          <w:sz w:val="24"/>
          <w:szCs w:val="24"/>
        </w:rPr>
        <w:t>3</w:t>
      </w:r>
      <w:r w:rsidR="00B32A3B">
        <w:rPr>
          <w:rFonts w:ascii="Times New Roman" w:hAnsi="Times New Roman" w:cs="Times New Roman"/>
          <w:b/>
          <w:sz w:val="24"/>
          <w:szCs w:val="24"/>
        </w:rPr>
        <w:t>0</w:t>
      </w:r>
      <w:r w:rsidR="00871E27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2E7A09" w:rsidRPr="00402304" w:rsidRDefault="002E7A09" w:rsidP="00563F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002C7" w:rsidRPr="00466D4A" w:rsidRDefault="00466D4A" w:rsidP="00466D4A">
      <w:pPr>
        <w:pStyle w:val="a3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6D4A">
        <w:rPr>
          <w:rFonts w:ascii="Times New Roman" w:eastAsia="Calibri" w:hAnsi="Times New Roman" w:cs="Times New Roman"/>
          <w:sz w:val="24"/>
          <w:szCs w:val="24"/>
        </w:rPr>
        <w:t xml:space="preserve">За </w:t>
      </w:r>
      <w:r>
        <w:rPr>
          <w:rFonts w:ascii="Times New Roman" w:eastAsia="Calibri" w:hAnsi="Times New Roman" w:cs="Times New Roman"/>
          <w:sz w:val="24"/>
          <w:szCs w:val="24"/>
        </w:rPr>
        <w:t>первый</w:t>
      </w:r>
      <w:r w:rsidRPr="00466D4A">
        <w:rPr>
          <w:rFonts w:ascii="Times New Roman" w:eastAsia="Calibri" w:hAnsi="Times New Roman" w:cs="Times New Roman"/>
          <w:sz w:val="24"/>
          <w:szCs w:val="24"/>
        </w:rPr>
        <w:t xml:space="preserve"> квартал 2021 года сложился </w:t>
      </w:r>
      <w:r w:rsidRPr="00466D4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профицит</w:t>
      </w:r>
      <w:r w:rsidRPr="00466D4A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Pr="00466D4A">
        <w:rPr>
          <w:rFonts w:ascii="Times New Roman" w:eastAsia="Calibri" w:hAnsi="Times New Roman" w:cs="Times New Roman"/>
          <w:b/>
          <w:sz w:val="24"/>
          <w:szCs w:val="24"/>
        </w:rPr>
        <w:t>542,2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Pr="00466D4A">
        <w:rPr>
          <w:rFonts w:ascii="Times New Roman" w:eastAsia="Calibri" w:hAnsi="Times New Roman" w:cs="Times New Roman"/>
          <w:sz w:val="24"/>
          <w:szCs w:val="24"/>
        </w:rPr>
        <w:t>рублей.</w:t>
      </w:r>
    </w:p>
    <w:p w:rsidR="0087197A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095297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09529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402304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45DA5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ED9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3E3ED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E3ED9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5633">
        <w:rPr>
          <w:rFonts w:ascii="Times New Roman" w:hAnsi="Times New Roman" w:cs="Times New Roman"/>
          <w:sz w:val="24"/>
          <w:szCs w:val="24"/>
        </w:rPr>
        <w:t>2</w:t>
      </w:r>
      <w:r w:rsidR="00702AC7">
        <w:rPr>
          <w:rFonts w:ascii="Times New Roman" w:hAnsi="Times New Roman" w:cs="Times New Roman"/>
          <w:sz w:val="24"/>
          <w:szCs w:val="24"/>
        </w:rPr>
        <w:t>1</w:t>
      </w:r>
      <w:r w:rsidRPr="003E3ED9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3E3ED9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Pr="003E3ED9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3E3ED9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3E3ED9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7F0F59" w:rsidRDefault="007F0F59" w:rsidP="007F0F5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7F0F59">
        <w:rPr>
          <w:sz w:val="24"/>
          <w:szCs w:val="24"/>
        </w:rPr>
        <w:lastRenderedPageBreak/>
        <w:t>В соответствии с п.5 ст.264.2 БК РФ, ст.14 Положения о бюджетном процессе отчет об исполнении бюджета муниципального образования «Вяземский район» Смоленской области за первый квартал 20</w:t>
      </w:r>
      <w:r w:rsidR="00702AC7">
        <w:rPr>
          <w:sz w:val="24"/>
          <w:szCs w:val="24"/>
        </w:rPr>
        <w:t>21</w:t>
      </w:r>
      <w:r w:rsidRPr="007F0F59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 в </w:t>
      </w:r>
      <w:r w:rsidR="00702AC7">
        <w:rPr>
          <w:sz w:val="24"/>
          <w:szCs w:val="24"/>
        </w:rPr>
        <w:t>Контрольно-ревизионную комиссию муниципального образования «Вяземский район» Смоленской области</w:t>
      </w:r>
      <w:r w:rsidRPr="007F0F59">
        <w:rPr>
          <w:sz w:val="24"/>
          <w:szCs w:val="24"/>
        </w:rPr>
        <w:t xml:space="preserve"> </w:t>
      </w:r>
      <w:r w:rsidR="00702AC7">
        <w:rPr>
          <w:sz w:val="24"/>
          <w:szCs w:val="24"/>
        </w:rPr>
        <w:t>19.05.2021 года</w:t>
      </w:r>
      <w:r w:rsidRPr="007F0F59">
        <w:rPr>
          <w:sz w:val="24"/>
          <w:szCs w:val="24"/>
        </w:rPr>
        <w:t xml:space="preserve"> </w:t>
      </w:r>
      <w:r w:rsidR="00D97E21" w:rsidRPr="00952687">
        <w:rPr>
          <w:sz w:val="24"/>
          <w:szCs w:val="24"/>
        </w:rPr>
        <w:t>(вх. от 19.05.202</w:t>
      </w:r>
      <w:r w:rsidR="00702AC7">
        <w:rPr>
          <w:sz w:val="24"/>
          <w:szCs w:val="24"/>
        </w:rPr>
        <w:t>1</w:t>
      </w:r>
      <w:r w:rsidR="00D97E21" w:rsidRPr="00952687">
        <w:rPr>
          <w:sz w:val="24"/>
          <w:szCs w:val="24"/>
        </w:rPr>
        <w:t xml:space="preserve"> №</w:t>
      </w:r>
      <w:r w:rsidR="00702AC7">
        <w:rPr>
          <w:sz w:val="24"/>
          <w:szCs w:val="24"/>
        </w:rPr>
        <w:t>168-А</w:t>
      </w:r>
      <w:r w:rsidR="00D97E21" w:rsidRPr="00952687">
        <w:rPr>
          <w:sz w:val="24"/>
          <w:szCs w:val="24"/>
        </w:rPr>
        <w:t>)</w:t>
      </w:r>
      <w:r w:rsidRPr="007F0F59">
        <w:rPr>
          <w:sz w:val="24"/>
          <w:szCs w:val="24"/>
        </w:rPr>
        <w:t>.</w:t>
      </w:r>
    </w:p>
    <w:p w:rsidR="00702AC7" w:rsidRPr="00702AC7" w:rsidRDefault="00F93294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4779">
        <w:rPr>
          <w:rFonts w:ascii="Times New Roman" w:hAnsi="Times New Roman" w:cs="Times New Roman"/>
          <w:sz w:val="24"/>
          <w:szCs w:val="24"/>
        </w:rPr>
        <w:t xml:space="preserve">В нарушении п.3 ст.14 Положения о бюджетном процессе отчет об исполнении бюджета муниципального образования «Вяземский район» </w:t>
      </w:r>
      <w:r w:rsidRPr="00702AC7">
        <w:rPr>
          <w:rFonts w:ascii="Times New Roman" w:hAnsi="Times New Roman" w:cs="Times New Roman"/>
          <w:sz w:val="24"/>
          <w:szCs w:val="24"/>
        </w:rPr>
        <w:t>Смоленской области за первый квартал 2021 года предоставлен с нарушением срока в 1 (один) день</w:t>
      </w:r>
      <w:r w:rsidR="00702AC7" w:rsidRPr="00702AC7">
        <w:rPr>
          <w:rFonts w:ascii="Times New Roman" w:hAnsi="Times New Roman" w:cs="Times New Roman"/>
          <w:sz w:val="24"/>
          <w:szCs w:val="24"/>
        </w:rPr>
        <w:t xml:space="preserve"> </w:t>
      </w:r>
      <w:r w:rsidR="00702AC7" w:rsidRPr="00702AC7">
        <w:rPr>
          <w:rFonts w:ascii="Times New Roman" w:hAnsi="Times New Roman" w:cs="Times New Roman"/>
          <w:sz w:val="24"/>
          <w:szCs w:val="24"/>
        </w:rPr>
        <w:t>в Контрольно-ревизионную комиссию муниципального образования «Вяземский район» Смоленской области</w:t>
      </w:r>
      <w:r w:rsidRPr="00702AC7">
        <w:rPr>
          <w:rFonts w:ascii="Times New Roman" w:hAnsi="Times New Roman" w:cs="Times New Roman"/>
          <w:sz w:val="24"/>
          <w:szCs w:val="24"/>
        </w:rPr>
        <w:t>.</w:t>
      </w:r>
      <w:r w:rsidR="00702AC7" w:rsidRPr="00702A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4779" w:rsidRDefault="00702AC7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4779">
        <w:rPr>
          <w:rFonts w:ascii="Times New Roman" w:hAnsi="Times New Roman" w:cs="Times New Roman"/>
          <w:sz w:val="24"/>
          <w:szCs w:val="24"/>
        </w:rPr>
        <w:t>Отчёт утвержден распоряжением Администрации муниципального образования «Вяземский район» Смоленской области от 13.05.2021 №225-р «Об утверждении отчета об исполнении бюджета муниципального образования «Вяземский район» Смоленской области за 1 квартал 2020 года».</w:t>
      </w:r>
    </w:p>
    <w:p w:rsidR="002B4779" w:rsidRDefault="00F93294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4779">
        <w:rPr>
          <w:rFonts w:ascii="Times New Roman" w:hAnsi="Times New Roman" w:cs="Times New Roman"/>
          <w:sz w:val="24"/>
          <w:szCs w:val="24"/>
        </w:rPr>
        <w:t>Пунктом 2 распоряжения Администрации от 13.05.20212 №225-р не правомерно указано «Разместить настоящее распоряжение на официальном сайте финансового управления Администрации муниципального образования «Вяземский район» Смоленской области».</w:t>
      </w:r>
      <w:r w:rsidR="002B4779" w:rsidRPr="002B47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4779" w:rsidRDefault="002B4779" w:rsidP="00CC6AD5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93294" w:rsidRPr="002B4779">
        <w:rPr>
          <w:rFonts w:ascii="Times New Roman" w:hAnsi="Times New Roman" w:cs="Times New Roman"/>
          <w:sz w:val="24"/>
          <w:szCs w:val="24"/>
        </w:rPr>
        <w:t>аспоряжение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не размещено на официальном сайте Администрации муниципального образования «Вяземский район» Смоленской области (</w:t>
      </w:r>
      <w:hyperlink r:id="rId19" w:history="1">
        <w:r w:rsidR="00F93294" w:rsidRPr="002B4779">
          <w:rPr>
            <w:rStyle w:val="ae"/>
            <w:rFonts w:ascii="Times New Roman" w:hAnsi="Times New Roman" w:cs="Times New Roman"/>
            <w:sz w:val="24"/>
            <w:szCs w:val="24"/>
          </w:rPr>
          <w:t>www.vyazma.ru</w:t>
        </w:r>
      </w:hyperlink>
      <w:r w:rsidR="00F93294" w:rsidRPr="002B477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C6AD5" w:rsidRPr="002B4779" w:rsidRDefault="002B4779" w:rsidP="00CC6AD5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C6AD5" w:rsidRPr="002B4779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13.05.2021 №225-р фактическое исполнение бюджета района за первый квартал 2021 года утверждено:</w:t>
      </w:r>
    </w:p>
    <w:p w:rsidR="00CC6AD5" w:rsidRDefault="00CC6AD5" w:rsidP="002B4779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>
        <w:rPr>
          <w:rFonts w:ascii="Times New Roman" w:hAnsi="Times New Roman" w:cs="Times New Roman"/>
          <w:b/>
          <w:sz w:val="24"/>
          <w:szCs w:val="24"/>
        </w:rPr>
        <w:t>335 060,2</w:t>
      </w:r>
      <w:r w:rsidRPr="003A56A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>
        <w:rPr>
          <w:rFonts w:ascii="Times New Roman" w:hAnsi="Times New Roman" w:cs="Times New Roman"/>
          <w:b/>
          <w:sz w:val="24"/>
          <w:szCs w:val="24"/>
        </w:rPr>
        <w:t>213 428,7</w:t>
      </w:r>
      <w:r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Default="00CC6AD5" w:rsidP="00CC6AD5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>
        <w:rPr>
          <w:rFonts w:ascii="Times New Roman" w:hAnsi="Times New Roman" w:cs="Times New Roman"/>
          <w:b/>
          <w:sz w:val="24"/>
          <w:szCs w:val="24"/>
        </w:rPr>
        <w:t>334 518,0</w:t>
      </w:r>
      <w:r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>
        <w:rPr>
          <w:rFonts w:ascii="Times New Roman" w:hAnsi="Times New Roman" w:cs="Times New Roman"/>
          <w:sz w:val="24"/>
          <w:szCs w:val="24"/>
        </w:rPr>
        <w:t>профицитом</w:t>
      </w:r>
      <w:r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542,2</w:t>
      </w:r>
      <w:r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2B4779" w:rsidRDefault="00CC6AD5" w:rsidP="002B4779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B4779">
        <w:rPr>
          <w:rFonts w:ascii="Times New Roman" w:hAnsi="Times New Roman" w:cs="Times New Roman"/>
          <w:i/>
          <w:sz w:val="24"/>
          <w:szCs w:val="24"/>
        </w:rPr>
        <w:t>За первый квартал 2021 года</w:t>
      </w:r>
      <w:r w:rsidRPr="002B4779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2B4779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2B477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B4779">
        <w:rPr>
          <w:rFonts w:ascii="Times New Roman" w:hAnsi="Times New Roman" w:cs="Times New Roman"/>
          <w:b/>
          <w:sz w:val="24"/>
          <w:szCs w:val="24"/>
        </w:rPr>
        <w:t>335 060,2</w:t>
      </w:r>
      <w:r w:rsidRPr="002B4779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Pr="002B4779">
        <w:rPr>
          <w:rFonts w:ascii="Times New Roman" w:hAnsi="Times New Roman" w:cs="Times New Roman"/>
          <w:b/>
          <w:sz w:val="24"/>
          <w:szCs w:val="24"/>
        </w:rPr>
        <w:t>24,4</w:t>
      </w:r>
      <w:r w:rsidRPr="002B4779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8B326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121 631,6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23,0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назначений;</w:t>
      </w:r>
    </w:p>
    <w:p w:rsidR="00CC6AD5" w:rsidRPr="008B326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213 428,6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25,2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CC6AD5" w:rsidRPr="002B4779" w:rsidRDefault="00CC6AD5" w:rsidP="002B477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2B4779">
        <w:rPr>
          <w:sz w:val="24"/>
          <w:szCs w:val="24"/>
        </w:rPr>
        <w:t xml:space="preserve">Расходы бюджета муниципального района в первом квартале 2021 года исполнены в сумме </w:t>
      </w:r>
      <w:r w:rsidRPr="002B4779">
        <w:rPr>
          <w:b/>
          <w:sz w:val="24"/>
          <w:szCs w:val="24"/>
        </w:rPr>
        <w:t>334 518,0</w:t>
      </w:r>
      <w:r w:rsidRPr="002B4779">
        <w:rPr>
          <w:sz w:val="24"/>
          <w:szCs w:val="24"/>
        </w:rPr>
        <w:t xml:space="preserve"> тыс.рублей, или </w:t>
      </w:r>
      <w:r w:rsidRPr="002B4779">
        <w:rPr>
          <w:b/>
          <w:sz w:val="24"/>
          <w:szCs w:val="24"/>
        </w:rPr>
        <w:t>23,8</w:t>
      </w:r>
      <w:r w:rsidRPr="002B4779">
        <w:rPr>
          <w:sz w:val="24"/>
          <w:szCs w:val="24"/>
        </w:rPr>
        <w:t>% от утвержденного плана (</w:t>
      </w:r>
      <w:r w:rsidRPr="002B4779">
        <w:rPr>
          <w:b/>
          <w:sz w:val="24"/>
          <w:szCs w:val="24"/>
        </w:rPr>
        <w:t>1 402 929,7</w:t>
      </w:r>
      <w:r w:rsidRPr="002B4779">
        <w:rPr>
          <w:sz w:val="24"/>
          <w:szCs w:val="24"/>
        </w:rPr>
        <w:t xml:space="preserve"> тыс.рублей). </w:t>
      </w:r>
    </w:p>
    <w:p w:rsidR="00126AC7" w:rsidRPr="002B75B8" w:rsidRDefault="005814EC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5814EC">
        <w:rPr>
          <w:sz w:val="24"/>
          <w:szCs w:val="24"/>
        </w:rPr>
        <w:t>И</w:t>
      </w:r>
      <w:r w:rsidR="00126AC7" w:rsidRPr="005814EC">
        <w:rPr>
          <w:sz w:val="24"/>
          <w:szCs w:val="24"/>
        </w:rPr>
        <w:t>сполнение расходов</w:t>
      </w:r>
      <w:r w:rsidR="00126AC7" w:rsidRPr="002B75B8">
        <w:rPr>
          <w:sz w:val="24"/>
          <w:szCs w:val="24"/>
        </w:rPr>
        <w:t xml:space="preserve"> бюджета муниципального района </w:t>
      </w:r>
      <w:r w:rsidR="00126AC7" w:rsidRPr="002B75B8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2B75B8">
        <w:rPr>
          <w:sz w:val="24"/>
          <w:szCs w:val="24"/>
        </w:rPr>
        <w:t xml:space="preserve">за первый квартал 2021 года составило </w:t>
      </w:r>
      <w:r>
        <w:rPr>
          <w:b/>
          <w:sz w:val="24"/>
          <w:szCs w:val="24"/>
        </w:rPr>
        <w:t>330 737,9</w:t>
      </w:r>
      <w:r>
        <w:rPr>
          <w:sz w:val="24"/>
          <w:szCs w:val="24"/>
        </w:rPr>
        <w:t xml:space="preserve"> тыс.рублей или </w:t>
      </w:r>
      <w:r>
        <w:rPr>
          <w:b/>
          <w:sz w:val="24"/>
          <w:szCs w:val="24"/>
        </w:rPr>
        <w:t>24,5</w:t>
      </w:r>
      <w:r>
        <w:rPr>
          <w:sz w:val="24"/>
          <w:szCs w:val="24"/>
        </w:rPr>
        <w:t>% утвержденному бюджету (</w:t>
      </w:r>
      <w:r>
        <w:rPr>
          <w:b/>
          <w:sz w:val="24"/>
          <w:szCs w:val="24"/>
        </w:rPr>
        <w:t>1 347 891,1</w:t>
      </w:r>
      <w:r w:rsidR="00126AC7" w:rsidRPr="002B75B8">
        <w:rPr>
          <w:sz w:val="24"/>
          <w:szCs w:val="24"/>
        </w:rPr>
        <w:t xml:space="preserve"> тыс.рублей).</w:t>
      </w:r>
    </w:p>
    <w:p w:rsidR="00126AC7" w:rsidRPr="002B75B8" w:rsidRDefault="00126AC7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b/>
          <w:bCs/>
          <w:sz w:val="24"/>
          <w:szCs w:val="24"/>
        </w:rPr>
      </w:pPr>
      <w:r w:rsidRPr="005814EC">
        <w:rPr>
          <w:b/>
          <w:i/>
          <w:sz w:val="24"/>
          <w:szCs w:val="24"/>
        </w:rPr>
        <w:t>Непрограммные расходы</w:t>
      </w:r>
      <w:r w:rsidRPr="002B75B8">
        <w:rPr>
          <w:sz w:val="24"/>
          <w:szCs w:val="24"/>
        </w:rPr>
        <w:t xml:space="preserve"> на 2021 год утверждены в сумме </w:t>
      </w:r>
      <w:r w:rsidRPr="002B75B8">
        <w:rPr>
          <w:b/>
          <w:sz w:val="24"/>
          <w:szCs w:val="24"/>
        </w:rPr>
        <w:t>52 779,8</w:t>
      </w:r>
      <w:r w:rsidRPr="002B75B8">
        <w:rPr>
          <w:sz w:val="24"/>
          <w:szCs w:val="24"/>
        </w:rPr>
        <w:t xml:space="preserve"> тыс.рублей, что на </w:t>
      </w:r>
      <w:r w:rsidRPr="002B75B8">
        <w:rPr>
          <w:b/>
          <w:sz w:val="24"/>
          <w:szCs w:val="24"/>
        </w:rPr>
        <w:t>2 258,8</w:t>
      </w:r>
      <w:r w:rsidRPr="002B75B8">
        <w:rPr>
          <w:sz w:val="24"/>
          <w:szCs w:val="24"/>
        </w:rPr>
        <w:t xml:space="preserve"> тыс.  рублей </w:t>
      </w:r>
      <w:r w:rsidRPr="002B75B8">
        <w:rPr>
          <w:b/>
          <w:sz w:val="24"/>
          <w:szCs w:val="24"/>
          <w:u w:val="single"/>
        </w:rPr>
        <w:t>ниже</w:t>
      </w:r>
      <w:r w:rsidRPr="002B75B8">
        <w:rPr>
          <w:sz w:val="24"/>
          <w:szCs w:val="24"/>
        </w:rPr>
        <w:t xml:space="preserve"> годовых плановых назначений (55 038,6 тыс.рублей). За первый квартал 2021 года исполнение составило </w:t>
      </w:r>
      <w:r w:rsidRPr="002B75B8">
        <w:rPr>
          <w:b/>
          <w:sz w:val="24"/>
          <w:szCs w:val="24"/>
        </w:rPr>
        <w:t>3 7</w:t>
      </w:r>
      <w:r w:rsidR="005814EC">
        <w:rPr>
          <w:b/>
          <w:sz w:val="24"/>
          <w:szCs w:val="24"/>
        </w:rPr>
        <w:t>80</w:t>
      </w:r>
      <w:r w:rsidRPr="002B75B8">
        <w:rPr>
          <w:b/>
          <w:sz w:val="24"/>
          <w:szCs w:val="24"/>
        </w:rPr>
        <w:t>,1</w:t>
      </w:r>
      <w:r w:rsidRPr="002B75B8">
        <w:rPr>
          <w:sz w:val="24"/>
          <w:szCs w:val="24"/>
        </w:rPr>
        <w:t xml:space="preserve"> тыс.рублей или </w:t>
      </w:r>
      <w:r w:rsidRPr="002B75B8">
        <w:rPr>
          <w:b/>
          <w:sz w:val="24"/>
          <w:szCs w:val="24"/>
        </w:rPr>
        <w:t xml:space="preserve">6,9 </w:t>
      </w:r>
      <w:r w:rsidRPr="002B75B8">
        <w:rPr>
          <w:sz w:val="24"/>
          <w:szCs w:val="24"/>
        </w:rPr>
        <w:t>процентов.</w:t>
      </w:r>
    </w:p>
    <w:p w:rsidR="002B75B8" w:rsidRPr="002B75B8" w:rsidRDefault="00126AC7" w:rsidP="00126AC7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75B8">
        <w:rPr>
          <w:rFonts w:ascii="Times New Roman" w:hAnsi="Times New Roman" w:cs="Times New Roman"/>
          <w:sz w:val="24"/>
          <w:szCs w:val="24"/>
        </w:rPr>
        <w:t>В соответствии со ст.81 БК РФ, согласно представленной пояснительной записки средства</w:t>
      </w:r>
      <w:r w:rsidRPr="002B75B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B75B8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резервного фонда</w:t>
      </w:r>
      <w:r w:rsidRPr="002B75B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B75B8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в течение первого квартала 2021 года </w:t>
      </w:r>
      <w:r w:rsidRPr="002B75B8">
        <w:rPr>
          <w:rFonts w:ascii="Times New Roman" w:hAnsi="Times New Roman" w:cs="Times New Roman"/>
          <w:b/>
          <w:i/>
          <w:sz w:val="24"/>
          <w:szCs w:val="24"/>
        </w:rPr>
        <w:t>не распределялись</w:t>
      </w:r>
      <w:r w:rsidRPr="002B75B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75B8" w:rsidRDefault="00126AC7" w:rsidP="004254DD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75B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 первый квартал 2021 года сложился </w:t>
      </w:r>
      <w:r w:rsidRPr="002B75B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профицит</w:t>
      </w: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Pr="002B75B8">
        <w:rPr>
          <w:rFonts w:ascii="Times New Roman" w:eastAsia="Calibri" w:hAnsi="Times New Roman" w:cs="Times New Roman"/>
          <w:b/>
          <w:sz w:val="24"/>
          <w:szCs w:val="24"/>
        </w:rPr>
        <w:t>542,2</w:t>
      </w: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CC6AD5" w:rsidRPr="002B75B8" w:rsidRDefault="00CC6AD5" w:rsidP="005814EC">
      <w:pPr>
        <w:pStyle w:val="a3"/>
        <w:tabs>
          <w:tab w:val="left" w:pos="851"/>
          <w:tab w:val="left" w:pos="1134"/>
        </w:tabs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254DD" w:rsidRDefault="004254DD" w:rsidP="004254DD">
      <w:pPr>
        <w:pStyle w:val="a3"/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B3687" w:rsidRPr="00CE3C34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C34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4236EF" w:rsidRDefault="00143D7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4236EF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26AC7">
        <w:rPr>
          <w:sz w:val="24"/>
          <w:szCs w:val="24"/>
        </w:rPr>
        <w:t>Вяземскому районному Совету депутатов</w:t>
      </w:r>
      <w:r w:rsidR="00EB3687" w:rsidRPr="004236EF">
        <w:rPr>
          <w:sz w:val="24"/>
          <w:szCs w:val="24"/>
        </w:rPr>
        <w:t xml:space="preserve"> </w:t>
      </w:r>
      <w:r w:rsidR="00126AC7" w:rsidRPr="00126AC7">
        <w:rPr>
          <w:b/>
          <w:i/>
          <w:sz w:val="24"/>
          <w:szCs w:val="24"/>
        </w:rPr>
        <w:t>принять</w:t>
      </w:r>
      <w:r w:rsidR="00126AC7" w:rsidRPr="004236EF">
        <w:rPr>
          <w:sz w:val="24"/>
          <w:szCs w:val="24"/>
        </w:rPr>
        <w:t xml:space="preserve"> </w:t>
      </w:r>
      <w:r w:rsidR="00EB3687" w:rsidRPr="00126AC7">
        <w:rPr>
          <w:b/>
          <w:i/>
          <w:sz w:val="24"/>
          <w:szCs w:val="24"/>
        </w:rPr>
        <w:t xml:space="preserve">к рассмотрению </w:t>
      </w:r>
      <w:r w:rsidR="00C77257" w:rsidRPr="00126AC7">
        <w:rPr>
          <w:b/>
          <w:i/>
          <w:sz w:val="24"/>
          <w:szCs w:val="24"/>
        </w:rPr>
        <w:t>о</w:t>
      </w:r>
      <w:r w:rsidR="00E6216A" w:rsidRPr="00126AC7">
        <w:rPr>
          <w:b/>
          <w:i/>
          <w:sz w:val="24"/>
          <w:szCs w:val="24"/>
        </w:rPr>
        <w:t>тчёт</w:t>
      </w:r>
      <w:r w:rsidR="00EB3687" w:rsidRPr="00126AC7">
        <w:rPr>
          <w:b/>
          <w:i/>
          <w:sz w:val="24"/>
          <w:szCs w:val="24"/>
        </w:rPr>
        <w:t xml:space="preserve"> об исполнении бюджета</w:t>
      </w:r>
      <w:r w:rsidR="00EB3687" w:rsidRPr="004236EF">
        <w:rPr>
          <w:sz w:val="24"/>
          <w:szCs w:val="24"/>
        </w:rPr>
        <w:t xml:space="preserve"> </w:t>
      </w:r>
      <w:r w:rsidRPr="004236EF">
        <w:rPr>
          <w:sz w:val="24"/>
          <w:szCs w:val="24"/>
        </w:rPr>
        <w:t>муниципального образования «</w:t>
      </w:r>
      <w:r w:rsidR="004236EF" w:rsidRPr="004236EF">
        <w:rPr>
          <w:sz w:val="24"/>
          <w:szCs w:val="24"/>
        </w:rPr>
        <w:t>В</w:t>
      </w:r>
      <w:r w:rsidRPr="004236EF">
        <w:rPr>
          <w:sz w:val="24"/>
          <w:szCs w:val="24"/>
        </w:rPr>
        <w:t>яземский район»</w:t>
      </w:r>
      <w:r w:rsidR="00EB3687" w:rsidRPr="004236EF">
        <w:rPr>
          <w:sz w:val="24"/>
          <w:szCs w:val="24"/>
        </w:rPr>
        <w:t xml:space="preserve"> Смоленской области за </w:t>
      </w:r>
      <w:r w:rsidR="00345DA5" w:rsidRPr="004236EF">
        <w:rPr>
          <w:sz w:val="24"/>
          <w:szCs w:val="24"/>
        </w:rPr>
        <w:t>первый квартал 20</w:t>
      </w:r>
      <w:r w:rsidR="002A0C44">
        <w:rPr>
          <w:sz w:val="24"/>
          <w:szCs w:val="24"/>
        </w:rPr>
        <w:t>2</w:t>
      </w:r>
      <w:r w:rsidR="00126AC7">
        <w:rPr>
          <w:sz w:val="24"/>
          <w:szCs w:val="24"/>
        </w:rPr>
        <w:t>1</w:t>
      </w:r>
      <w:r w:rsidR="00254CCF" w:rsidRPr="004236EF">
        <w:rPr>
          <w:sz w:val="24"/>
          <w:szCs w:val="24"/>
        </w:rPr>
        <w:t xml:space="preserve"> года</w:t>
      </w:r>
      <w:r w:rsidR="00345DA5" w:rsidRPr="004236EF">
        <w:rPr>
          <w:sz w:val="24"/>
          <w:szCs w:val="24"/>
        </w:rPr>
        <w:t xml:space="preserve">, </w:t>
      </w:r>
      <w:r w:rsidR="00345DA5" w:rsidRPr="00126AC7">
        <w:rPr>
          <w:b/>
          <w:i/>
          <w:sz w:val="24"/>
          <w:szCs w:val="24"/>
        </w:rPr>
        <w:t>с учетом замечаний</w:t>
      </w:r>
      <w:r w:rsidR="00345DA5" w:rsidRPr="004236EF">
        <w:rPr>
          <w:sz w:val="24"/>
          <w:szCs w:val="24"/>
        </w:rPr>
        <w:t>, указанных Контрольно-ревизионной комиссией</w:t>
      </w:r>
      <w:r w:rsidR="00345DA5" w:rsidRPr="004236EF">
        <w:rPr>
          <w:b/>
          <w:sz w:val="24"/>
          <w:szCs w:val="24"/>
        </w:rPr>
        <w:t xml:space="preserve"> </w:t>
      </w:r>
      <w:r w:rsidR="00345DA5" w:rsidRPr="004236EF">
        <w:rPr>
          <w:sz w:val="24"/>
          <w:szCs w:val="24"/>
        </w:rPr>
        <w:t>в настоящем заключении</w:t>
      </w:r>
      <w:r w:rsidR="00254CCF" w:rsidRPr="004236EF">
        <w:rPr>
          <w:sz w:val="24"/>
          <w:szCs w:val="24"/>
        </w:rPr>
        <w:t>.</w:t>
      </w:r>
    </w:p>
    <w:p w:rsidR="00254CCF" w:rsidRPr="00EF37CD" w:rsidRDefault="00254CCF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EF37CD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345DA5" w:rsidRPr="00095297" w:rsidRDefault="00345DA5" w:rsidP="005C2BF7">
      <w:pPr>
        <w:widowControl/>
        <w:tabs>
          <w:tab w:val="left" w:pos="851"/>
        </w:tabs>
        <w:autoSpaceDE/>
        <w:adjustRightInd/>
        <w:ind w:firstLine="567"/>
        <w:jc w:val="both"/>
        <w:rPr>
          <w:sz w:val="24"/>
          <w:szCs w:val="24"/>
        </w:rPr>
      </w:pPr>
      <w:r w:rsidRPr="00095297">
        <w:rPr>
          <w:sz w:val="24"/>
          <w:szCs w:val="24"/>
        </w:rPr>
        <w:t xml:space="preserve">- </w:t>
      </w:r>
      <w:r w:rsidR="00095297" w:rsidRPr="00095297">
        <w:rPr>
          <w:sz w:val="24"/>
          <w:szCs w:val="24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</w:t>
      </w:r>
      <w:r w:rsidRPr="00095297">
        <w:rPr>
          <w:sz w:val="24"/>
          <w:szCs w:val="24"/>
        </w:rPr>
        <w:t>;</w:t>
      </w:r>
    </w:p>
    <w:p w:rsidR="002B4779" w:rsidRDefault="00345DA5" w:rsidP="005C2BF7">
      <w:pPr>
        <w:widowControl/>
        <w:tabs>
          <w:tab w:val="left" w:pos="851"/>
        </w:tabs>
        <w:autoSpaceDE/>
        <w:adjustRightInd/>
        <w:ind w:firstLine="567"/>
        <w:jc w:val="both"/>
        <w:rPr>
          <w:sz w:val="24"/>
          <w:szCs w:val="24"/>
        </w:rPr>
      </w:pPr>
      <w:r w:rsidRPr="00095297">
        <w:rPr>
          <w:sz w:val="24"/>
          <w:szCs w:val="24"/>
        </w:rPr>
        <w:t xml:space="preserve">- </w:t>
      </w:r>
      <w:r w:rsidR="002B4779" w:rsidRPr="002B4779">
        <w:rPr>
          <w:sz w:val="24"/>
          <w:szCs w:val="24"/>
        </w:rPr>
        <w:t>распоряжение Администрации муниципального образования «Вяземский район» Смоленской области от 13.05.20212 №225-р «Об утверждении отчета об исполнении бюджета муниципального образования «Вяземский район» Смоленской области за 1 квартал 2021 года» привести в соответствие согласно Регламенту Администрации от 27.03.2012 №278</w:t>
      </w:r>
      <w:r w:rsidR="002B4779">
        <w:rPr>
          <w:sz w:val="24"/>
          <w:szCs w:val="24"/>
        </w:rPr>
        <w:t xml:space="preserve"> и предоставить в Контрольно-ревизионную комиссию;</w:t>
      </w:r>
    </w:p>
    <w:p w:rsidR="00345DA5" w:rsidRPr="00095297" w:rsidRDefault="002B4779" w:rsidP="005C2BF7">
      <w:pPr>
        <w:widowControl/>
        <w:tabs>
          <w:tab w:val="left" w:pos="851"/>
        </w:tabs>
        <w:autoSpaceDE/>
        <w:adjustRightInd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2B4779">
        <w:rPr>
          <w:sz w:val="24"/>
          <w:szCs w:val="24"/>
        </w:rPr>
        <w:t>предоставить информацию (обоснования)</w:t>
      </w:r>
      <w:r>
        <w:rPr>
          <w:sz w:val="24"/>
          <w:szCs w:val="24"/>
        </w:rPr>
        <w:t>,</w:t>
      </w:r>
      <w:r w:rsidRPr="002B4779">
        <w:rPr>
          <w:sz w:val="24"/>
          <w:szCs w:val="24"/>
        </w:rPr>
        <w:t xml:space="preserve"> документально подтверждающую  снижени</w:t>
      </w:r>
      <w:r>
        <w:rPr>
          <w:sz w:val="24"/>
          <w:szCs w:val="24"/>
        </w:rPr>
        <w:t>е</w:t>
      </w:r>
      <w:r w:rsidRPr="002B4779">
        <w:rPr>
          <w:sz w:val="24"/>
          <w:szCs w:val="24"/>
        </w:rPr>
        <w:t xml:space="preserve"> основных характеристик бюджета муниципального образования «Вяземский район» Смоленской области на 2021 год.</w:t>
      </w:r>
    </w:p>
    <w:p w:rsidR="00017C40" w:rsidRPr="00402304" w:rsidRDefault="00017C40" w:rsidP="004F7AA9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322136" w:rsidRDefault="0032213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B3687" w:rsidRPr="002B75B8" w:rsidRDefault="00243D16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Настоящее</w:t>
      </w:r>
      <w:r w:rsidR="00EB3687" w:rsidRPr="002B75B8">
        <w:rPr>
          <w:i/>
          <w:sz w:val="24"/>
          <w:szCs w:val="24"/>
        </w:rPr>
        <w:t xml:space="preserve"> </w:t>
      </w:r>
      <w:r w:rsidRPr="002B75B8">
        <w:rPr>
          <w:i/>
          <w:sz w:val="24"/>
          <w:szCs w:val="24"/>
        </w:rPr>
        <w:t xml:space="preserve">заключение составлено </w:t>
      </w:r>
      <w:r w:rsidR="00EB3687" w:rsidRPr="002B75B8">
        <w:rPr>
          <w:i/>
          <w:sz w:val="24"/>
          <w:szCs w:val="24"/>
        </w:rPr>
        <w:t>в 3-х экземплярах: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 xml:space="preserve">Один экземпляр для </w:t>
      </w:r>
      <w:r w:rsidR="00732699" w:rsidRPr="002B75B8">
        <w:rPr>
          <w:i/>
          <w:sz w:val="24"/>
          <w:szCs w:val="24"/>
        </w:rPr>
        <w:t xml:space="preserve">Вяземского районного </w:t>
      </w:r>
      <w:r w:rsidR="0003086C" w:rsidRPr="002B75B8">
        <w:rPr>
          <w:i/>
          <w:sz w:val="24"/>
          <w:szCs w:val="24"/>
        </w:rPr>
        <w:t>Совета депутатов</w:t>
      </w:r>
      <w:r w:rsidR="009E13F8" w:rsidRPr="002B75B8">
        <w:rPr>
          <w:i/>
          <w:sz w:val="24"/>
          <w:szCs w:val="24"/>
        </w:rPr>
        <w:t>. Н</w:t>
      </w:r>
      <w:r w:rsidRPr="002B75B8">
        <w:rPr>
          <w:i/>
          <w:sz w:val="24"/>
          <w:szCs w:val="24"/>
        </w:rPr>
        <w:t>аправляется с сопроводительным письмом.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126AC7" w:rsidRPr="00CE3C34" w:rsidRDefault="00126AC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402304" w:rsidRDefault="00D65F2F" w:rsidP="00402304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402304" w:rsidRDefault="00305769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r w:rsidRPr="00402304">
        <w:rPr>
          <w:color w:val="FF0000"/>
          <w:sz w:val="24"/>
          <w:szCs w:val="24"/>
          <w:lang w:eastAsia="en-US"/>
        </w:rPr>
        <w:t xml:space="preserve">                       </w:t>
      </w:r>
      <w:r w:rsidR="00345DA5" w:rsidRPr="00402304">
        <w:rPr>
          <w:color w:val="FF0000"/>
          <w:sz w:val="24"/>
          <w:szCs w:val="24"/>
          <w:lang w:eastAsia="en-US"/>
        </w:rPr>
        <w:t xml:space="preserve">        </w:t>
      </w:r>
      <w:r w:rsidRPr="00402304">
        <w:rPr>
          <w:color w:val="FF0000"/>
          <w:sz w:val="24"/>
          <w:szCs w:val="24"/>
          <w:lang w:eastAsia="en-US"/>
        </w:rPr>
        <w:t xml:space="preserve">                          </w:t>
      </w:r>
    </w:p>
    <w:sectPr w:rsidR="00EB3687" w:rsidRPr="00402304" w:rsidSect="006633C2">
      <w:headerReference w:type="default" r:id="rId20"/>
      <w:footerReference w:type="default" r:id="rId21"/>
      <w:footerReference w:type="first" r:id="rId22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884" w:rsidRDefault="008A1884" w:rsidP="00A02C27">
      <w:r>
        <w:separator/>
      </w:r>
    </w:p>
  </w:endnote>
  <w:endnote w:type="continuationSeparator" w:id="0">
    <w:p w:rsidR="008A1884" w:rsidRDefault="008A1884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Content>
      <w:p w:rsidR="008A1884" w:rsidRDefault="008A188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14EC">
          <w:rPr>
            <w:noProof/>
          </w:rPr>
          <w:t>22</w:t>
        </w:r>
        <w:r>
          <w:fldChar w:fldCharType="end"/>
        </w:r>
      </w:p>
    </w:sdtContent>
  </w:sdt>
  <w:p w:rsidR="008A1884" w:rsidRDefault="008A188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8A1884" w:rsidRDefault="008A188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14EC">
          <w:rPr>
            <w:noProof/>
          </w:rPr>
          <w:t>1</w:t>
        </w:r>
        <w:r>
          <w:fldChar w:fldCharType="end"/>
        </w:r>
      </w:p>
    </w:sdtContent>
  </w:sdt>
  <w:p w:rsidR="008A1884" w:rsidRDefault="008A188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884" w:rsidRDefault="008A1884" w:rsidP="00A02C27">
      <w:r>
        <w:separator/>
      </w:r>
    </w:p>
  </w:footnote>
  <w:footnote w:type="continuationSeparator" w:id="0">
    <w:p w:rsidR="008A1884" w:rsidRDefault="008A1884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A1884" w:rsidRPr="006127AF" w:rsidRDefault="008A1884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8A1884" w:rsidRDefault="008A188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7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2" w15:restartNumberingAfterBreak="0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7"/>
  </w:num>
  <w:num w:numId="4">
    <w:abstractNumId w:val="15"/>
  </w:num>
  <w:num w:numId="5">
    <w:abstractNumId w:val="0"/>
  </w:num>
  <w:num w:numId="6">
    <w:abstractNumId w:val="31"/>
  </w:num>
  <w:num w:numId="7">
    <w:abstractNumId w:val="9"/>
  </w:num>
  <w:num w:numId="8">
    <w:abstractNumId w:val="10"/>
  </w:num>
  <w:num w:numId="9">
    <w:abstractNumId w:val="8"/>
  </w:num>
  <w:num w:numId="10">
    <w:abstractNumId w:val="28"/>
  </w:num>
  <w:num w:numId="11">
    <w:abstractNumId w:val="24"/>
  </w:num>
  <w:num w:numId="12">
    <w:abstractNumId w:val="21"/>
  </w:num>
  <w:num w:numId="13">
    <w:abstractNumId w:val="30"/>
  </w:num>
  <w:num w:numId="14">
    <w:abstractNumId w:val="13"/>
  </w:num>
  <w:num w:numId="15">
    <w:abstractNumId w:val="16"/>
  </w:num>
  <w:num w:numId="16">
    <w:abstractNumId w:val="25"/>
  </w:num>
  <w:num w:numId="17">
    <w:abstractNumId w:val="11"/>
  </w:num>
  <w:num w:numId="18">
    <w:abstractNumId w:val="29"/>
  </w:num>
  <w:num w:numId="19">
    <w:abstractNumId w:val="27"/>
  </w:num>
  <w:num w:numId="20">
    <w:abstractNumId w:val="12"/>
  </w:num>
  <w:num w:numId="21">
    <w:abstractNumId w:val="2"/>
  </w:num>
  <w:num w:numId="22">
    <w:abstractNumId w:val="26"/>
  </w:num>
  <w:num w:numId="23">
    <w:abstractNumId w:val="3"/>
  </w:num>
  <w:num w:numId="24">
    <w:abstractNumId w:val="5"/>
  </w:num>
  <w:num w:numId="25">
    <w:abstractNumId w:val="23"/>
  </w:num>
  <w:num w:numId="26">
    <w:abstractNumId w:val="6"/>
  </w:num>
  <w:num w:numId="27">
    <w:abstractNumId w:val="18"/>
  </w:num>
  <w:num w:numId="28">
    <w:abstractNumId w:val="1"/>
  </w:num>
  <w:num w:numId="29">
    <w:abstractNumId w:val="14"/>
  </w:num>
  <w:num w:numId="30">
    <w:abstractNumId w:val="32"/>
  </w:num>
  <w:num w:numId="31">
    <w:abstractNumId w:val="17"/>
  </w:num>
  <w:num w:numId="32">
    <w:abstractNumId w:val="19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ABB"/>
    <w:rsid w:val="00015331"/>
    <w:rsid w:val="00015B9D"/>
    <w:rsid w:val="00016875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EB"/>
    <w:rsid w:val="00043B19"/>
    <w:rsid w:val="00043D0C"/>
    <w:rsid w:val="000441A0"/>
    <w:rsid w:val="00044B02"/>
    <w:rsid w:val="00044B74"/>
    <w:rsid w:val="00044B97"/>
    <w:rsid w:val="000503E1"/>
    <w:rsid w:val="00050C5C"/>
    <w:rsid w:val="00051673"/>
    <w:rsid w:val="000526C5"/>
    <w:rsid w:val="00052FB8"/>
    <w:rsid w:val="00053EB2"/>
    <w:rsid w:val="00053F93"/>
    <w:rsid w:val="00055ED8"/>
    <w:rsid w:val="000578D1"/>
    <w:rsid w:val="000608E1"/>
    <w:rsid w:val="00060A67"/>
    <w:rsid w:val="00061DF5"/>
    <w:rsid w:val="00062BF8"/>
    <w:rsid w:val="00062E73"/>
    <w:rsid w:val="00064EA0"/>
    <w:rsid w:val="00065E75"/>
    <w:rsid w:val="00066703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D1"/>
    <w:rsid w:val="001175D1"/>
    <w:rsid w:val="0012195A"/>
    <w:rsid w:val="00121C17"/>
    <w:rsid w:val="0012207D"/>
    <w:rsid w:val="001228EC"/>
    <w:rsid w:val="00122959"/>
    <w:rsid w:val="0012326C"/>
    <w:rsid w:val="001242BA"/>
    <w:rsid w:val="00126AC7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04A0"/>
    <w:rsid w:val="00161791"/>
    <w:rsid w:val="00166245"/>
    <w:rsid w:val="00166314"/>
    <w:rsid w:val="00167035"/>
    <w:rsid w:val="001671B7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44D7"/>
    <w:rsid w:val="0019504D"/>
    <w:rsid w:val="001A1176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7B19"/>
    <w:rsid w:val="001D1064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D5A"/>
    <w:rsid w:val="001F1C9C"/>
    <w:rsid w:val="002002C7"/>
    <w:rsid w:val="00205532"/>
    <w:rsid w:val="002074A7"/>
    <w:rsid w:val="00207A24"/>
    <w:rsid w:val="00207E94"/>
    <w:rsid w:val="00212966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F12"/>
    <w:rsid w:val="00254CCF"/>
    <w:rsid w:val="00255FA4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4463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104BB"/>
    <w:rsid w:val="00311261"/>
    <w:rsid w:val="00311984"/>
    <w:rsid w:val="00314ACB"/>
    <w:rsid w:val="0032100B"/>
    <w:rsid w:val="0032143B"/>
    <w:rsid w:val="00322136"/>
    <w:rsid w:val="0032310E"/>
    <w:rsid w:val="0032487C"/>
    <w:rsid w:val="00330200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60BDB"/>
    <w:rsid w:val="00361EB5"/>
    <w:rsid w:val="00362866"/>
    <w:rsid w:val="003636E3"/>
    <w:rsid w:val="00364738"/>
    <w:rsid w:val="00366646"/>
    <w:rsid w:val="00367B69"/>
    <w:rsid w:val="003733CB"/>
    <w:rsid w:val="003739B5"/>
    <w:rsid w:val="00373C79"/>
    <w:rsid w:val="0037485F"/>
    <w:rsid w:val="00374B79"/>
    <w:rsid w:val="003804DA"/>
    <w:rsid w:val="00381B81"/>
    <w:rsid w:val="0038254D"/>
    <w:rsid w:val="00383BDF"/>
    <w:rsid w:val="00384DCA"/>
    <w:rsid w:val="00387B95"/>
    <w:rsid w:val="00390230"/>
    <w:rsid w:val="00392793"/>
    <w:rsid w:val="00393D8A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6E6C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8AD"/>
    <w:rsid w:val="00410D3D"/>
    <w:rsid w:val="00411596"/>
    <w:rsid w:val="00411D40"/>
    <w:rsid w:val="00412306"/>
    <w:rsid w:val="0041371D"/>
    <w:rsid w:val="0041389F"/>
    <w:rsid w:val="004152FB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7636"/>
    <w:rsid w:val="0046097B"/>
    <w:rsid w:val="004624A7"/>
    <w:rsid w:val="00463CF6"/>
    <w:rsid w:val="00464354"/>
    <w:rsid w:val="004649B0"/>
    <w:rsid w:val="00464AE1"/>
    <w:rsid w:val="00466D4A"/>
    <w:rsid w:val="0047004F"/>
    <w:rsid w:val="00470D3D"/>
    <w:rsid w:val="004722F1"/>
    <w:rsid w:val="004731BC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A025A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A33"/>
    <w:rsid w:val="004C75EB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E66"/>
    <w:rsid w:val="004E73BF"/>
    <w:rsid w:val="004E7B99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D8F"/>
    <w:rsid w:val="00556E38"/>
    <w:rsid w:val="00556F99"/>
    <w:rsid w:val="00557899"/>
    <w:rsid w:val="0056346F"/>
    <w:rsid w:val="00563686"/>
    <w:rsid w:val="00563FBF"/>
    <w:rsid w:val="005646A9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A13"/>
    <w:rsid w:val="005C6B91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A6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504C6"/>
    <w:rsid w:val="00654A5F"/>
    <w:rsid w:val="00655A97"/>
    <w:rsid w:val="00656185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30E3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818"/>
    <w:rsid w:val="006C21B3"/>
    <w:rsid w:val="006C52F8"/>
    <w:rsid w:val="006C583A"/>
    <w:rsid w:val="006C6E7D"/>
    <w:rsid w:val="006C7406"/>
    <w:rsid w:val="006C7D5B"/>
    <w:rsid w:val="006D24C4"/>
    <w:rsid w:val="006D45E4"/>
    <w:rsid w:val="006D4CB5"/>
    <w:rsid w:val="006D6AE1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23F8"/>
    <w:rsid w:val="006F2AB8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20108"/>
    <w:rsid w:val="007202A4"/>
    <w:rsid w:val="00720D2D"/>
    <w:rsid w:val="0072191C"/>
    <w:rsid w:val="00721C3E"/>
    <w:rsid w:val="00722280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84"/>
    <w:rsid w:val="00741D47"/>
    <w:rsid w:val="00744617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4ECB"/>
    <w:rsid w:val="007A530E"/>
    <w:rsid w:val="007A6870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C0821"/>
    <w:rsid w:val="007C2D08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7526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7018A"/>
    <w:rsid w:val="00870F0D"/>
    <w:rsid w:val="00870F79"/>
    <w:rsid w:val="008716E6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900BE"/>
    <w:rsid w:val="008908C7"/>
    <w:rsid w:val="00891E86"/>
    <w:rsid w:val="008920C9"/>
    <w:rsid w:val="00896416"/>
    <w:rsid w:val="00896DF8"/>
    <w:rsid w:val="00897521"/>
    <w:rsid w:val="008A0F84"/>
    <w:rsid w:val="008A12D9"/>
    <w:rsid w:val="008A171B"/>
    <w:rsid w:val="008A1884"/>
    <w:rsid w:val="008A429C"/>
    <w:rsid w:val="008A430A"/>
    <w:rsid w:val="008A5AC2"/>
    <w:rsid w:val="008A5AFC"/>
    <w:rsid w:val="008A64BA"/>
    <w:rsid w:val="008B3261"/>
    <w:rsid w:val="008B336F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7A8"/>
    <w:rsid w:val="008D0B58"/>
    <w:rsid w:val="008D30FE"/>
    <w:rsid w:val="008D3E80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3964"/>
    <w:rsid w:val="00984B53"/>
    <w:rsid w:val="00985A9E"/>
    <w:rsid w:val="00985E7D"/>
    <w:rsid w:val="00986158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FF1"/>
    <w:rsid w:val="009B7333"/>
    <w:rsid w:val="009B7BDC"/>
    <w:rsid w:val="009B7C48"/>
    <w:rsid w:val="009C05DC"/>
    <w:rsid w:val="009C0817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739A"/>
    <w:rsid w:val="00A076FF"/>
    <w:rsid w:val="00A105CD"/>
    <w:rsid w:val="00A1491B"/>
    <w:rsid w:val="00A14C91"/>
    <w:rsid w:val="00A1536C"/>
    <w:rsid w:val="00A1595B"/>
    <w:rsid w:val="00A15D1D"/>
    <w:rsid w:val="00A15D5A"/>
    <w:rsid w:val="00A17117"/>
    <w:rsid w:val="00A205D2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315B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3A85"/>
    <w:rsid w:val="00BB4D04"/>
    <w:rsid w:val="00BB55F8"/>
    <w:rsid w:val="00BB65D8"/>
    <w:rsid w:val="00BB6C9D"/>
    <w:rsid w:val="00BC042B"/>
    <w:rsid w:val="00BC2368"/>
    <w:rsid w:val="00BC35FF"/>
    <w:rsid w:val="00BC4708"/>
    <w:rsid w:val="00BD111D"/>
    <w:rsid w:val="00BD2A43"/>
    <w:rsid w:val="00BD42E6"/>
    <w:rsid w:val="00BD7290"/>
    <w:rsid w:val="00BE0948"/>
    <w:rsid w:val="00BE23FF"/>
    <w:rsid w:val="00BE25CC"/>
    <w:rsid w:val="00BE4ED7"/>
    <w:rsid w:val="00BE7044"/>
    <w:rsid w:val="00BE7B4F"/>
    <w:rsid w:val="00BF198A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0FD6"/>
    <w:rsid w:val="00C227FC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7884"/>
    <w:rsid w:val="00C67B01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F0B32"/>
    <w:rsid w:val="00CF33CF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6FDE"/>
    <w:rsid w:val="00D772E3"/>
    <w:rsid w:val="00D8124F"/>
    <w:rsid w:val="00D81A7E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523B"/>
    <w:rsid w:val="00D97446"/>
    <w:rsid w:val="00D97458"/>
    <w:rsid w:val="00D97E21"/>
    <w:rsid w:val="00DA0EDF"/>
    <w:rsid w:val="00DA1748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3EFE"/>
    <w:rsid w:val="00DD4792"/>
    <w:rsid w:val="00DD5384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896"/>
    <w:rsid w:val="00E018E0"/>
    <w:rsid w:val="00E02BBD"/>
    <w:rsid w:val="00E030CA"/>
    <w:rsid w:val="00E0390F"/>
    <w:rsid w:val="00E041DE"/>
    <w:rsid w:val="00E049BD"/>
    <w:rsid w:val="00E04A2B"/>
    <w:rsid w:val="00E05234"/>
    <w:rsid w:val="00E05BAC"/>
    <w:rsid w:val="00E1199A"/>
    <w:rsid w:val="00E125A2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31A76"/>
    <w:rsid w:val="00E3265F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5752"/>
    <w:rsid w:val="00E977D9"/>
    <w:rsid w:val="00E97AAA"/>
    <w:rsid w:val="00EA1A5B"/>
    <w:rsid w:val="00EA2B23"/>
    <w:rsid w:val="00EA442D"/>
    <w:rsid w:val="00EA4ED8"/>
    <w:rsid w:val="00EA572A"/>
    <w:rsid w:val="00EA5D11"/>
    <w:rsid w:val="00EA65B7"/>
    <w:rsid w:val="00EA69D8"/>
    <w:rsid w:val="00EA7B16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1309A"/>
    <w:rsid w:val="00F1488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14BE"/>
    <w:rsid w:val="00F32491"/>
    <w:rsid w:val="00F32FB5"/>
    <w:rsid w:val="00F345AD"/>
    <w:rsid w:val="00F3729F"/>
    <w:rsid w:val="00F37933"/>
    <w:rsid w:val="00F4239E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E56"/>
    <w:rsid w:val="00F55A16"/>
    <w:rsid w:val="00F56C27"/>
    <w:rsid w:val="00F62E91"/>
    <w:rsid w:val="00F63B89"/>
    <w:rsid w:val="00F66050"/>
    <w:rsid w:val="00F67445"/>
    <w:rsid w:val="00F679A0"/>
    <w:rsid w:val="00F70E44"/>
    <w:rsid w:val="00F747E2"/>
    <w:rsid w:val="00F7564C"/>
    <w:rsid w:val="00F759E5"/>
    <w:rsid w:val="00F761A4"/>
    <w:rsid w:val="00F76759"/>
    <w:rsid w:val="00F819A5"/>
    <w:rsid w:val="00F81CB1"/>
    <w:rsid w:val="00F83AD1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3B1C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4455"/>
    <w:rsid w:val="00FF4AAD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22E4B"/>
  <w15:docId w15:val="{5D29CB8B-4926-4438-8960-4D8B2CFDE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2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yazma.ru" TargetMode="External"/><Relationship Id="rId13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8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7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vyazmafin.admin-smolensk.ru" TargetMode="External"/><Relationship Id="rId19" Type="http://schemas.openxmlformats.org/officeDocument/2006/relationships/hyperlink" Target="http://www.vyazm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yazma.ru" TargetMode="External"/><Relationship Id="rId14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22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EA"/>
    <w:rsid w:val="000E402B"/>
    <w:rsid w:val="001855C6"/>
    <w:rsid w:val="00187D5A"/>
    <w:rsid w:val="0044453F"/>
    <w:rsid w:val="0057391C"/>
    <w:rsid w:val="00667D79"/>
    <w:rsid w:val="007A5BEA"/>
    <w:rsid w:val="008E21F4"/>
    <w:rsid w:val="00A8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F3DF1-8BF3-4969-BFA5-0E16C6B56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22</Pages>
  <Words>9968</Words>
  <Characters>56822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66657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245</cp:revision>
  <cp:lastPrinted>2020-06-01T09:39:00Z</cp:lastPrinted>
  <dcterms:created xsi:type="dcterms:W3CDTF">2020-05-24T19:17:00Z</dcterms:created>
  <dcterms:modified xsi:type="dcterms:W3CDTF">2021-06-10T07:21:00Z</dcterms:modified>
</cp:coreProperties>
</file>