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5595">
        <w:rPr>
          <w:rFonts w:ascii="Times New Roman" w:hAnsi="Times New Roman" w:cs="Times New Roman"/>
          <w:b/>
          <w:sz w:val="28"/>
          <w:szCs w:val="28"/>
        </w:rPr>
        <w:t>24.12.2020 №39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545595">
        <w:rPr>
          <w:rFonts w:ascii="Times New Roman" w:hAnsi="Times New Roman" w:cs="Times New Roman"/>
          <w:b/>
          <w:sz w:val="28"/>
          <w:szCs w:val="28"/>
        </w:rPr>
        <w:t>21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>
        <w:rPr>
          <w:rFonts w:ascii="Times New Roman" w:hAnsi="Times New Roman" w:cs="Times New Roman"/>
          <w:b/>
          <w:sz w:val="28"/>
          <w:szCs w:val="28"/>
        </w:rPr>
        <w:t>22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45595">
        <w:rPr>
          <w:rFonts w:ascii="Times New Roman" w:hAnsi="Times New Roman" w:cs="Times New Roman"/>
          <w:b/>
          <w:sz w:val="28"/>
          <w:szCs w:val="28"/>
        </w:rPr>
        <w:t>3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6545F1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6545F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6545F1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6545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6545F1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6545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6545F1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6545F1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6545F1">
        <w:rPr>
          <w:rFonts w:ascii="Times New Roman" w:hAnsi="Times New Roman" w:cs="Times New Roman"/>
          <w:sz w:val="28"/>
          <w:szCs w:val="28"/>
        </w:rPr>
        <w:t xml:space="preserve">  </w:t>
      </w:r>
      <w:r w:rsidRPr="006545F1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6545F1">
        <w:rPr>
          <w:rFonts w:ascii="Times New Roman" w:hAnsi="Times New Roman" w:cs="Times New Roman"/>
          <w:sz w:val="28"/>
          <w:szCs w:val="28"/>
        </w:rPr>
        <w:t xml:space="preserve"> </w:t>
      </w:r>
      <w:r w:rsidRPr="006545F1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6545F1">
        <w:rPr>
          <w:rFonts w:ascii="Times New Roman" w:hAnsi="Times New Roman" w:cs="Times New Roman"/>
          <w:sz w:val="28"/>
          <w:szCs w:val="28"/>
        </w:rPr>
        <w:t xml:space="preserve"> </w:t>
      </w:r>
      <w:r w:rsidRPr="006545F1">
        <w:rPr>
          <w:rFonts w:ascii="Times New Roman" w:hAnsi="Times New Roman" w:cs="Times New Roman"/>
          <w:sz w:val="28"/>
          <w:szCs w:val="28"/>
        </w:rPr>
        <w:t xml:space="preserve">  </w:t>
      </w:r>
      <w:r w:rsidR="006545F1" w:rsidRPr="006545F1">
        <w:rPr>
          <w:rFonts w:ascii="Times New Roman" w:hAnsi="Times New Roman" w:cs="Times New Roman"/>
          <w:sz w:val="28"/>
          <w:szCs w:val="28"/>
        </w:rPr>
        <w:t>15</w:t>
      </w:r>
      <w:r w:rsidR="00545595" w:rsidRPr="006545F1">
        <w:rPr>
          <w:rFonts w:ascii="Times New Roman" w:hAnsi="Times New Roman" w:cs="Times New Roman"/>
          <w:sz w:val="28"/>
          <w:szCs w:val="28"/>
        </w:rPr>
        <w:t>.0</w:t>
      </w:r>
      <w:r w:rsidR="002D3071" w:rsidRPr="006545F1">
        <w:rPr>
          <w:rFonts w:ascii="Times New Roman" w:hAnsi="Times New Roman" w:cs="Times New Roman"/>
          <w:sz w:val="28"/>
          <w:szCs w:val="28"/>
        </w:rPr>
        <w:t>9</w:t>
      </w:r>
      <w:r w:rsidR="00545595" w:rsidRPr="006545F1">
        <w:rPr>
          <w:rFonts w:ascii="Times New Roman" w:hAnsi="Times New Roman" w:cs="Times New Roman"/>
          <w:sz w:val="28"/>
          <w:szCs w:val="28"/>
        </w:rPr>
        <w:t>.2021</w:t>
      </w:r>
      <w:r w:rsidR="00EE7DB0" w:rsidRPr="006545F1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545F1">
        <w:rPr>
          <w:rFonts w:ascii="Times New Roman" w:hAnsi="Times New Roman" w:cs="Times New Roman"/>
          <w:sz w:val="28"/>
          <w:szCs w:val="28"/>
        </w:rPr>
        <w:t>г</w:t>
      </w:r>
      <w:r w:rsidRPr="006545F1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AC09EE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соглашение от 31.05.2012 №23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7F73E8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7F73E8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Вяземского </w:t>
      </w:r>
      <w:r w:rsidRPr="00AC09EE">
        <w:rPr>
          <w:rFonts w:ascii="Times New Roman" w:hAnsi="Times New Roman" w:cs="Times New Roman"/>
          <w:sz w:val="28"/>
          <w:szCs w:val="28"/>
        </w:rPr>
        <w:t>городского поселения Вяземс</w:t>
      </w:r>
      <w:r w:rsidR="005C5E0D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AC09EE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(п</w:t>
      </w:r>
      <w:r w:rsidR="00254AFB">
        <w:rPr>
          <w:rFonts w:ascii="Times New Roman" w:hAnsi="Times New Roman" w:cs="Times New Roman"/>
          <w:sz w:val="28"/>
          <w:szCs w:val="28"/>
        </w:rPr>
        <w:t>.</w:t>
      </w:r>
      <w:r w:rsidRPr="00AC09EE">
        <w:rPr>
          <w:rFonts w:ascii="Times New Roman" w:hAnsi="Times New Roman" w:cs="Times New Roman"/>
          <w:sz w:val="28"/>
          <w:szCs w:val="28"/>
        </w:rPr>
        <w:t xml:space="preserve">1.2),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</w:t>
      </w:r>
      <w:r w:rsidRPr="009429BA">
        <w:rPr>
          <w:rFonts w:ascii="Times New Roman" w:hAnsi="Times New Roman" w:cs="Times New Roman"/>
          <w:sz w:val="28"/>
          <w:szCs w:val="28"/>
        </w:rPr>
        <w:t>130</w:t>
      </w:r>
      <w:r w:rsidR="009B1D41" w:rsidRPr="009429BA">
        <w:rPr>
          <w:rFonts w:ascii="Times New Roman" w:hAnsi="Times New Roman" w:cs="Times New Roman"/>
          <w:sz w:val="28"/>
          <w:szCs w:val="28"/>
        </w:rPr>
        <w:t>, п</w:t>
      </w:r>
      <w:r w:rsidR="00254AFB">
        <w:rPr>
          <w:rFonts w:ascii="Times New Roman" w:hAnsi="Times New Roman" w:cs="Times New Roman"/>
          <w:sz w:val="28"/>
          <w:szCs w:val="28"/>
        </w:rPr>
        <w:t>.</w:t>
      </w:r>
      <w:r w:rsidRPr="009429BA">
        <w:rPr>
          <w:rFonts w:ascii="Times New Roman" w:hAnsi="Times New Roman" w:cs="Times New Roman"/>
          <w:sz w:val="28"/>
          <w:szCs w:val="28"/>
        </w:rPr>
        <w:t>2.</w:t>
      </w:r>
      <w:r w:rsidR="003414A2" w:rsidRPr="009429BA">
        <w:rPr>
          <w:rFonts w:ascii="Times New Roman" w:hAnsi="Times New Roman" w:cs="Times New Roman"/>
          <w:sz w:val="28"/>
          <w:szCs w:val="28"/>
        </w:rPr>
        <w:t>5</w:t>
      </w:r>
      <w:r w:rsidRPr="009429BA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9429BA">
        <w:rPr>
          <w:rFonts w:ascii="Times New Roman" w:hAnsi="Times New Roman" w:cs="Times New Roman"/>
          <w:sz w:val="28"/>
          <w:szCs w:val="28"/>
        </w:rPr>
        <w:t>«</w:t>
      </w:r>
      <w:r w:rsidR="007B1C6E" w:rsidRPr="009429BA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9429BA">
        <w:rPr>
          <w:rFonts w:ascii="Times New Roman" w:hAnsi="Times New Roman" w:cs="Times New Roman"/>
          <w:sz w:val="28"/>
          <w:szCs w:val="28"/>
        </w:rPr>
        <w:t>»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B1C6E" w:rsidRPr="009429BA">
        <w:rPr>
          <w:rFonts w:ascii="Times New Roman" w:hAnsi="Times New Roman" w:cs="Times New Roman"/>
          <w:sz w:val="28"/>
          <w:szCs w:val="28"/>
        </w:rPr>
        <w:t xml:space="preserve">Смоленской области (далее – Контрольно-ревизионная комиссия) </w:t>
      </w:r>
      <w:r w:rsidRPr="009429BA">
        <w:rPr>
          <w:rFonts w:ascii="Times New Roman" w:hAnsi="Times New Roman" w:cs="Times New Roman"/>
          <w:sz w:val="28"/>
          <w:szCs w:val="28"/>
        </w:rPr>
        <w:t>на 20</w:t>
      </w:r>
      <w:r w:rsidR="009429BA" w:rsidRPr="009429BA">
        <w:rPr>
          <w:rFonts w:ascii="Times New Roman" w:hAnsi="Times New Roman" w:cs="Times New Roman"/>
          <w:sz w:val="28"/>
          <w:szCs w:val="28"/>
        </w:rPr>
        <w:t>21</w:t>
      </w:r>
      <w:r w:rsidRPr="009429BA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9429BA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9429BA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24.12.2020 №33 (с изменениями, внесенными приказом от 29.01.2021 №4).</w:t>
      </w:r>
    </w:p>
    <w:p w:rsidR="00A24FE4" w:rsidRPr="00AC09EE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7A1BD5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</w:t>
      </w:r>
      <w:r w:rsidR="00472657">
        <w:rPr>
          <w:sz w:val="28"/>
          <w:szCs w:val="28"/>
        </w:rPr>
        <w:t xml:space="preserve">решение о </w:t>
      </w:r>
      <w:r w:rsidR="00D4378E" w:rsidRPr="00AC09EE">
        <w:rPr>
          <w:sz w:val="28"/>
          <w:szCs w:val="28"/>
        </w:rPr>
        <w:t>бюджет</w:t>
      </w:r>
      <w:r w:rsidR="00472657">
        <w:rPr>
          <w:sz w:val="28"/>
          <w:szCs w:val="28"/>
        </w:rPr>
        <w:t>е</w:t>
      </w:r>
      <w:r w:rsidR="00D4378E" w:rsidRPr="00AC09EE">
        <w:rPr>
          <w:sz w:val="28"/>
          <w:szCs w:val="28"/>
        </w:rPr>
        <w:t xml:space="preserve"> городского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7A1B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7A1BD5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AC09E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545595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AC09EE">
        <w:rPr>
          <w:rFonts w:ascii="Times New Roman" w:hAnsi="Times New Roman" w:cs="Times New Roman"/>
          <w:sz w:val="28"/>
          <w:szCs w:val="28"/>
        </w:rPr>
        <w:t>.</w:t>
      </w:r>
    </w:p>
    <w:p w:rsidR="00EB4797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bookmarkStart w:id="1" w:name="_Hlk65045169"/>
      <w:r w:rsidR="0056745F" w:rsidRPr="00AC09EE">
        <w:rPr>
          <w:rFonts w:ascii="Times New Roman" w:hAnsi="Times New Roman" w:cs="Times New Roman"/>
          <w:sz w:val="28"/>
          <w:szCs w:val="28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AC09EE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545595">
        <w:rPr>
          <w:rFonts w:ascii="Times New Roman" w:hAnsi="Times New Roman" w:cs="Times New Roman"/>
          <w:sz w:val="28"/>
          <w:szCs w:val="28"/>
        </w:rPr>
        <w:t>24.12.2020 №39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="0056745F" w:rsidRPr="00AC09EE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>
        <w:rPr>
          <w:rFonts w:ascii="Times New Roman" w:hAnsi="Times New Roman" w:cs="Times New Roman"/>
          <w:sz w:val="28"/>
          <w:szCs w:val="28"/>
        </w:rPr>
        <w:t>р</w:t>
      </w:r>
      <w:r w:rsidR="00545595">
        <w:rPr>
          <w:rFonts w:ascii="Times New Roman" w:hAnsi="Times New Roman" w:cs="Times New Roman"/>
          <w:sz w:val="28"/>
          <w:szCs w:val="28"/>
        </w:rPr>
        <w:t xml:space="preserve">айона Смоленской области на 2021 </w:t>
      </w:r>
      <w:r w:rsidR="0056745F" w:rsidRPr="00AC09EE">
        <w:rPr>
          <w:rFonts w:ascii="Times New Roman" w:hAnsi="Times New Roman" w:cs="Times New Roman"/>
          <w:sz w:val="28"/>
          <w:szCs w:val="28"/>
        </w:rPr>
        <w:t>год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2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3</w:t>
      </w:r>
      <w:r w:rsidR="00EE7DB0"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1"/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362774" w:rsidRDefault="00472657" w:rsidP="003627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Вяземского городского поселения Вяземского района Смоленской области, </w:t>
      </w:r>
      <w:r w:rsidR="00362774">
        <w:rPr>
          <w:rFonts w:ascii="Times New Roman" w:hAnsi="Times New Roman" w:cs="Times New Roman"/>
          <w:sz w:val="28"/>
          <w:szCs w:val="28"/>
        </w:rPr>
        <w:t>для подготовки заключения предоставлен в Контрольно-ревизионную комиссию 13.09.2021 года (вх. от 13.09.2021 №254А), в составе:</w:t>
      </w:r>
    </w:p>
    <w:p w:rsidR="00362774" w:rsidRDefault="00362774" w:rsidP="003627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265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72657">
        <w:rPr>
          <w:rFonts w:ascii="Times New Roman" w:hAnsi="Times New Roman" w:cs="Times New Roman"/>
          <w:sz w:val="28"/>
          <w:szCs w:val="28"/>
        </w:rPr>
        <w:t xml:space="preserve"> 1, 2, 4, 5, 6, 7, 8, 9, 10</w:t>
      </w:r>
      <w:r>
        <w:rPr>
          <w:rFonts w:ascii="Times New Roman" w:hAnsi="Times New Roman" w:cs="Times New Roman"/>
          <w:sz w:val="28"/>
          <w:szCs w:val="28"/>
        </w:rPr>
        <w:t xml:space="preserve"> к проекту решения о внесении изменений в решение о бюджете;</w:t>
      </w:r>
    </w:p>
    <w:p w:rsidR="00472657" w:rsidRDefault="00362774" w:rsidP="003627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решения;</w:t>
      </w:r>
    </w:p>
    <w:p w:rsidR="00362774" w:rsidRPr="00AC09EE" w:rsidRDefault="00362774" w:rsidP="003627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заключения по результатам проведения антикоррупционной экспертиз проекта решения.</w:t>
      </w:r>
    </w:p>
    <w:p w:rsidR="000E26E8" w:rsidRPr="00AC09EE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 w:rsidR="00545595">
        <w:rPr>
          <w:rFonts w:ascii="Times New Roman" w:hAnsi="Times New Roman" w:cs="Times New Roman"/>
          <w:sz w:val="28"/>
          <w:szCs w:val="28"/>
        </w:rPr>
        <w:t>24.12.202</w:t>
      </w:r>
      <w:r w:rsidR="00106DDD">
        <w:rPr>
          <w:rFonts w:ascii="Times New Roman" w:hAnsi="Times New Roman" w:cs="Times New Roman"/>
          <w:sz w:val="28"/>
          <w:szCs w:val="28"/>
        </w:rPr>
        <w:t>0</w:t>
      </w:r>
      <w:r w:rsidR="00545595">
        <w:rPr>
          <w:rFonts w:ascii="Times New Roman" w:hAnsi="Times New Roman" w:cs="Times New Roman"/>
          <w:sz w:val="28"/>
          <w:szCs w:val="28"/>
        </w:rPr>
        <w:t xml:space="preserve"> №39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545595">
        <w:rPr>
          <w:rFonts w:ascii="Times New Roman" w:hAnsi="Times New Roman" w:cs="Times New Roman"/>
          <w:sz w:val="28"/>
          <w:szCs w:val="28"/>
        </w:rPr>
        <w:t xml:space="preserve">21 </w:t>
      </w:r>
      <w:r w:rsidRPr="00AC09EE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D31E4D" w:rsidRPr="00AC09EE">
        <w:rPr>
          <w:rFonts w:ascii="Times New Roman" w:hAnsi="Times New Roman" w:cs="Times New Roman"/>
          <w:sz w:val="28"/>
          <w:szCs w:val="28"/>
        </w:rPr>
        <w:t>2</w:t>
      </w:r>
      <w:r w:rsidR="00545595">
        <w:rPr>
          <w:rFonts w:ascii="Times New Roman" w:hAnsi="Times New Roman" w:cs="Times New Roman"/>
          <w:sz w:val="28"/>
          <w:szCs w:val="28"/>
        </w:rPr>
        <w:t>2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202</w:t>
      </w:r>
      <w:r w:rsidR="00545595">
        <w:rPr>
          <w:rFonts w:ascii="Times New Roman" w:hAnsi="Times New Roman" w:cs="Times New Roman"/>
          <w:sz w:val="28"/>
          <w:szCs w:val="28"/>
        </w:rPr>
        <w:t>3</w:t>
      </w:r>
      <w:r w:rsidRPr="00AC09E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6A1B91">
        <w:rPr>
          <w:rFonts w:ascii="Times New Roman" w:hAnsi="Times New Roman" w:cs="Times New Roman"/>
          <w:sz w:val="28"/>
          <w:szCs w:val="28"/>
        </w:rPr>
        <w:t xml:space="preserve">(далее – проект решения)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AC09EE">
        <w:rPr>
          <w:rFonts w:ascii="Times New Roman" w:hAnsi="Times New Roman" w:cs="Times New Roman"/>
          <w:sz w:val="28"/>
          <w:szCs w:val="28"/>
        </w:rPr>
        <w:t>аудитором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6A1B91">
        <w:rPr>
          <w:rFonts w:ascii="Times New Roman" w:hAnsi="Times New Roman" w:cs="Times New Roman"/>
          <w:sz w:val="28"/>
          <w:szCs w:val="28"/>
        </w:rPr>
        <w:t xml:space="preserve">    </w:t>
      </w:r>
      <w:r w:rsidR="00D31E4D" w:rsidRPr="00AC09EE">
        <w:rPr>
          <w:rFonts w:ascii="Times New Roman" w:hAnsi="Times New Roman" w:cs="Times New Roman"/>
          <w:sz w:val="28"/>
          <w:szCs w:val="28"/>
        </w:rPr>
        <w:t>Н.С. Смирновой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A708FF" w:rsidRDefault="00CF3484" w:rsidP="00B04AAF">
      <w:pPr>
        <w:pStyle w:val="a3"/>
        <w:jc w:val="center"/>
        <w:rPr>
          <w:rStyle w:val="ae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e"/>
          <w:rFonts w:ascii="Times New Roman" w:hAnsi="Times New Roman" w:cs="Times New Roman"/>
          <w:color w:val="222222"/>
          <w:sz w:val="28"/>
          <w:szCs w:val="28"/>
        </w:rPr>
        <w:t>По результатам экспертно-аналитического мероприятия установлено:</w:t>
      </w:r>
    </w:p>
    <w:p w:rsidR="00B04AAF" w:rsidRPr="00A708FF" w:rsidRDefault="00B04AAF" w:rsidP="00B04AAF">
      <w:pPr>
        <w:ind w:firstLine="709"/>
        <w:jc w:val="both"/>
        <w:rPr>
          <w:sz w:val="28"/>
          <w:szCs w:val="28"/>
        </w:rPr>
      </w:pPr>
    </w:p>
    <w:p w:rsidR="00362774" w:rsidRDefault="00362774" w:rsidP="007A1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Проектом решения предлагается внести изменения в основные характеристики бюджета городского поселения, утвержденные решением Совета депутатов Вяземского городского поселения Вяземского района Смоленской области от </w:t>
      </w:r>
      <w:r w:rsidR="00B010FC">
        <w:rPr>
          <w:sz w:val="28"/>
          <w:szCs w:val="28"/>
        </w:rPr>
        <w:t>24.12.2020 №39</w:t>
      </w:r>
      <w:r w:rsidR="00B010FC" w:rsidRPr="00AC09EE">
        <w:rPr>
          <w:sz w:val="28"/>
          <w:szCs w:val="28"/>
        </w:rPr>
        <w:t xml:space="preserve"> </w:t>
      </w:r>
      <w:r w:rsidR="00B010FC">
        <w:rPr>
          <w:sz w:val="28"/>
          <w:szCs w:val="28"/>
        </w:rPr>
        <w:t>«</w:t>
      </w:r>
      <w:r w:rsidR="00B010FC" w:rsidRPr="00AC09EE">
        <w:rPr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B010FC">
        <w:rPr>
          <w:sz w:val="28"/>
          <w:szCs w:val="28"/>
        </w:rPr>
        <w:t xml:space="preserve">21 </w:t>
      </w:r>
      <w:r w:rsidR="00B010FC" w:rsidRPr="00AC09EE">
        <w:rPr>
          <w:sz w:val="28"/>
          <w:szCs w:val="28"/>
        </w:rPr>
        <w:t>год и на плановый период 202</w:t>
      </w:r>
      <w:r w:rsidR="00B010FC">
        <w:rPr>
          <w:sz w:val="28"/>
          <w:szCs w:val="28"/>
        </w:rPr>
        <w:t>2</w:t>
      </w:r>
      <w:r w:rsidR="00B010FC" w:rsidRPr="00AC09EE">
        <w:rPr>
          <w:sz w:val="28"/>
          <w:szCs w:val="28"/>
        </w:rPr>
        <w:t xml:space="preserve"> и 202</w:t>
      </w:r>
      <w:r w:rsidR="00B010FC">
        <w:rPr>
          <w:sz w:val="28"/>
          <w:szCs w:val="28"/>
        </w:rPr>
        <w:t>3</w:t>
      </w:r>
      <w:r w:rsidR="00B010FC" w:rsidRPr="00AC09EE">
        <w:rPr>
          <w:sz w:val="28"/>
          <w:szCs w:val="28"/>
        </w:rPr>
        <w:t xml:space="preserve"> годов</w:t>
      </w:r>
      <w:r w:rsidR="00B010FC">
        <w:rPr>
          <w:sz w:val="28"/>
          <w:szCs w:val="28"/>
        </w:rPr>
        <w:t>», данные о вносимых изменениях представлены в таблице №1.</w:t>
      </w:r>
    </w:p>
    <w:p w:rsidR="00B010FC" w:rsidRDefault="00B010FC" w:rsidP="00B010FC">
      <w:pPr>
        <w:ind w:firstLine="709"/>
        <w:jc w:val="right"/>
      </w:pPr>
      <w:r w:rsidRPr="00B010FC">
        <w:t>Таблица №1 (тыс. рублей)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246"/>
        <w:gridCol w:w="1559"/>
        <w:gridCol w:w="1559"/>
        <w:gridCol w:w="1418"/>
      </w:tblGrid>
      <w:tr w:rsidR="00134BE4" w:rsidRPr="00134BE4" w:rsidTr="00B51930">
        <w:trPr>
          <w:trHeight w:val="9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E4" w:rsidRPr="00134BE4" w:rsidRDefault="00134BE4" w:rsidP="00134BE4">
            <w:pPr>
              <w:jc w:val="center"/>
            </w:pPr>
            <w:r w:rsidRPr="00134BE4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center"/>
            </w:pPr>
            <w:r w:rsidRPr="00134BE4">
              <w:t>бюджет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center"/>
            </w:pPr>
            <w:r w:rsidRPr="00134BE4">
              <w:t>проект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center"/>
            </w:pPr>
            <w:r w:rsidRPr="00134BE4">
              <w:t>отклонения (+,</w:t>
            </w:r>
            <w:r>
              <w:t xml:space="preserve"> </w:t>
            </w:r>
            <w:r w:rsidRPr="00134BE4">
              <w:t>-)</w:t>
            </w:r>
          </w:p>
        </w:tc>
      </w:tr>
      <w:tr w:rsidR="00134BE4" w:rsidRPr="00134BE4" w:rsidTr="00B51930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rPr>
                <w:b/>
                <w:bCs/>
              </w:rPr>
            </w:pPr>
            <w:r w:rsidRPr="00134BE4">
              <w:rPr>
                <w:b/>
                <w:bCs/>
              </w:rPr>
              <w:t>Доходы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437303,6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467488,6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134BE4">
              <w:rPr>
                <w:b/>
                <w:bCs/>
              </w:rPr>
              <w:t>30185,0</w:t>
            </w:r>
          </w:p>
        </w:tc>
      </w:tr>
      <w:tr w:rsidR="00134BE4" w:rsidRPr="00134BE4" w:rsidTr="00B51930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Налоговые и неналоговые (собственные)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179098,2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196506,1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17407,9</w:t>
            </w:r>
          </w:p>
        </w:tc>
      </w:tr>
      <w:tr w:rsidR="00134BE4" w:rsidRPr="00134BE4" w:rsidTr="00B519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258205,4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270982,5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12777,1</w:t>
            </w:r>
          </w:p>
        </w:tc>
      </w:tr>
      <w:tr w:rsidR="00134BE4" w:rsidRPr="00134BE4" w:rsidTr="00B519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rPr>
                <w:b/>
                <w:bCs/>
              </w:rPr>
            </w:pPr>
            <w:r w:rsidRPr="00134BE4">
              <w:rPr>
                <w:b/>
                <w:bCs/>
              </w:rPr>
              <w:lastRenderedPageBreak/>
              <w:t>Расходы 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455131,7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485316,7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134BE4">
              <w:rPr>
                <w:b/>
                <w:bCs/>
              </w:rPr>
              <w:t>30185,0</w:t>
            </w:r>
          </w:p>
        </w:tc>
      </w:tr>
      <w:tr w:rsidR="00134BE4" w:rsidRPr="00134BE4" w:rsidTr="00B519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439225,4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467109,8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27884,4</w:t>
            </w:r>
          </w:p>
        </w:tc>
      </w:tr>
      <w:tr w:rsidR="00134BE4" w:rsidRPr="00134BE4" w:rsidTr="00B519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15906,3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18206,9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2300,6</w:t>
            </w:r>
          </w:p>
        </w:tc>
      </w:tr>
      <w:tr w:rsidR="00134BE4" w:rsidRPr="00134BE4" w:rsidTr="00B5193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629,2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599,9</w:t>
            </w:r>
          </w:p>
        </w:tc>
      </w:tr>
      <w:tr w:rsidR="00134BE4" w:rsidRPr="00134BE4" w:rsidTr="00B5193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Публичные нормативные обязательства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372,8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372,8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0,0</w:t>
            </w:r>
          </w:p>
        </w:tc>
      </w:tr>
      <w:tr w:rsidR="00134BE4" w:rsidRPr="00134BE4" w:rsidTr="00B519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Дорожный фонд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156232,6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179345,5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23112,9</w:t>
            </w:r>
          </w:p>
        </w:tc>
      </w:tr>
      <w:tr w:rsidR="00134BE4" w:rsidRPr="00134BE4" w:rsidTr="00B519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99470,3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102656,1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3185,8</w:t>
            </w:r>
          </w:p>
        </w:tc>
      </w:tr>
      <w:tr w:rsidR="00134BE4" w:rsidRPr="00134BE4" w:rsidTr="00B51930">
        <w:trPr>
          <w:trHeight w:val="6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 xml:space="preserve">Резервный фонд Администрации муниципального образования </w:t>
            </w:r>
            <w:r w:rsidR="00B51930">
              <w:t>«</w:t>
            </w:r>
            <w:r w:rsidRPr="00134BE4">
              <w:t>Вяземский район</w:t>
            </w:r>
            <w:r w:rsidR="00B51930">
              <w:t>»</w:t>
            </w:r>
            <w:r w:rsidRPr="00134BE4"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3200,0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2563,1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-636,9</w:t>
            </w:r>
          </w:p>
        </w:tc>
      </w:tr>
      <w:tr w:rsidR="00134BE4" w:rsidRPr="00134BE4" w:rsidTr="00B51930">
        <w:trPr>
          <w:trHeight w:val="27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Резервный фонд Администрации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1412,6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>
              <w:t>+</w:t>
            </w:r>
            <w:r w:rsidRPr="00134BE4">
              <w:t>1362,6</w:t>
            </w:r>
          </w:p>
        </w:tc>
      </w:tr>
      <w:tr w:rsidR="00134BE4" w:rsidRPr="00134BE4" w:rsidTr="00B51930">
        <w:trPr>
          <w:trHeight w:val="4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Верхний предел муниципального внутреннего долга на 01.01.2022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40751,3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40751,3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0,0</w:t>
            </w:r>
          </w:p>
        </w:tc>
      </w:tr>
      <w:tr w:rsidR="00134BE4" w:rsidRPr="00134BE4" w:rsidTr="00B51930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r w:rsidRPr="00134BE4"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</w:pPr>
            <w:r w:rsidRPr="00134BE4">
              <w:t>0,0</w:t>
            </w:r>
          </w:p>
        </w:tc>
      </w:tr>
      <w:tr w:rsidR="00134BE4" w:rsidRPr="00134BE4" w:rsidTr="00B5193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rPr>
                <w:b/>
                <w:bCs/>
              </w:rPr>
            </w:pPr>
            <w:r w:rsidRPr="00134BE4">
              <w:rPr>
                <w:b/>
                <w:bCs/>
              </w:rPr>
              <w:t>Дефицит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-17828,1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-17828,1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E4" w:rsidRPr="00134BE4" w:rsidRDefault="00134BE4" w:rsidP="00134BE4">
            <w:pPr>
              <w:jc w:val="right"/>
              <w:rPr>
                <w:b/>
                <w:bCs/>
              </w:rPr>
            </w:pPr>
            <w:r w:rsidRPr="00134BE4">
              <w:rPr>
                <w:b/>
                <w:bCs/>
              </w:rPr>
              <w:t>0,0</w:t>
            </w:r>
          </w:p>
        </w:tc>
      </w:tr>
    </w:tbl>
    <w:p w:rsidR="00134BE4" w:rsidRPr="00B010FC" w:rsidRDefault="00134BE4" w:rsidP="00B010FC">
      <w:pPr>
        <w:ind w:firstLine="709"/>
        <w:jc w:val="right"/>
      </w:pPr>
    </w:p>
    <w:p w:rsidR="00362774" w:rsidRDefault="00CF3484" w:rsidP="007A1BD5">
      <w:pPr>
        <w:ind w:firstLine="709"/>
        <w:jc w:val="both"/>
        <w:rPr>
          <w:sz w:val="28"/>
          <w:szCs w:val="28"/>
        </w:rPr>
      </w:pPr>
      <w:r w:rsidRPr="00CF348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51930" w:rsidRPr="00B51930">
        <w:rPr>
          <w:sz w:val="28"/>
          <w:szCs w:val="28"/>
        </w:rPr>
        <w:t xml:space="preserve">Объем доходов на 2021 год предлагается к утверждению в сумме </w:t>
      </w:r>
      <w:r w:rsidR="00B51930" w:rsidRPr="00B51930">
        <w:rPr>
          <w:b/>
          <w:sz w:val="28"/>
          <w:szCs w:val="28"/>
        </w:rPr>
        <w:t>467 488,6</w:t>
      </w:r>
      <w:r w:rsidR="00B51930" w:rsidRPr="00B51930">
        <w:rPr>
          <w:sz w:val="28"/>
          <w:szCs w:val="28"/>
        </w:rPr>
        <w:t xml:space="preserve"> тыс. рублей, с увеличением на </w:t>
      </w:r>
      <w:r w:rsidR="00B51930" w:rsidRPr="00B51930">
        <w:rPr>
          <w:b/>
          <w:sz w:val="28"/>
          <w:szCs w:val="28"/>
        </w:rPr>
        <w:t>30 185,0</w:t>
      </w:r>
      <w:r w:rsidR="00B51930" w:rsidRPr="00B51930">
        <w:rPr>
          <w:sz w:val="28"/>
          <w:szCs w:val="28"/>
        </w:rPr>
        <w:t xml:space="preserve"> тыс. рублей.</w:t>
      </w:r>
    </w:p>
    <w:p w:rsidR="00B51930" w:rsidRDefault="00601669" w:rsidP="007A1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</w:t>
      </w:r>
      <w:r w:rsidR="00B51930">
        <w:rPr>
          <w:sz w:val="28"/>
          <w:szCs w:val="28"/>
        </w:rPr>
        <w:t xml:space="preserve"> бюджетных назначений предусмотрено за счет увеличения:</w:t>
      </w:r>
    </w:p>
    <w:p w:rsidR="00B51930" w:rsidRDefault="00B51930" w:rsidP="007A1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неналоговых доходов на </w:t>
      </w:r>
      <w:r w:rsidRPr="00B51930">
        <w:rPr>
          <w:b/>
          <w:sz w:val="28"/>
          <w:szCs w:val="28"/>
        </w:rPr>
        <w:t>17 407,9</w:t>
      </w:r>
      <w:r>
        <w:rPr>
          <w:sz w:val="28"/>
          <w:szCs w:val="28"/>
        </w:rPr>
        <w:t xml:space="preserve"> тыс. рублей, в том числе:</w:t>
      </w:r>
    </w:p>
    <w:p w:rsidR="00B51930" w:rsidRDefault="00B51930" w:rsidP="007A1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1669">
        <w:rPr>
          <w:sz w:val="28"/>
          <w:szCs w:val="28"/>
        </w:rPr>
        <w:t>а</w:t>
      </w:r>
      <w:r w:rsidR="00601669" w:rsidRPr="00601669">
        <w:rPr>
          <w:sz w:val="28"/>
          <w:szCs w:val="28"/>
        </w:rPr>
        <w:t>рендн</w:t>
      </w:r>
      <w:r w:rsidR="00601669">
        <w:rPr>
          <w:sz w:val="28"/>
          <w:szCs w:val="28"/>
        </w:rPr>
        <w:t>ой</w:t>
      </w:r>
      <w:r w:rsidR="00601669" w:rsidRPr="00601669">
        <w:rPr>
          <w:sz w:val="28"/>
          <w:szCs w:val="28"/>
        </w:rPr>
        <w:t xml:space="preserve"> плат</w:t>
      </w:r>
      <w:r w:rsidR="00601669">
        <w:rPr>
          <w:sz w:val="28"/>
          <w:szCs w:val="28"/>
        </w:rPr>
        <w:t>ы</w:t>
      </w:r>
      <w:r w:rsidR="00601669" w:rsidRPr="00601669">
        <w:rPr>
          <w:sz w:val="28"/>
          <w:szCs w:val="28"/>
        </w:rPr>
        <w:t xml:space="preserve"> за землю, находящуюся в собственности городского поселения</w:t>
      </w:r>
      <w:r w:rsidR="00601669">
        <w:rPr>
          <w:sz w:val="28"/>
          <w:szCs w:val="28"/>
        </w:rPr>
        <w:t xml:space="preserve"> на </w:t>
      </w:r>
      <w:r w:rsidR="00601669" w:rsidRPr="00601669">
        <w:rPr>
          <w:b/>
          <w:sz w:val="28"/>
          <w:szCs w:val="28"/>
        </w:rPr>
        <w:t>381,6</w:t>
      </w:r>
      <w:r w:rsidR="00601669">
        <w:rPr>
          <w:sz w:val="28"/>
          <w:szCs w:val="28"/>
        </w:rPr>
        <w:t xml:space="preserve"> тыс. рублей;</w:t>
      </w:r>
    </w:p>
    <w:p w:rsidR="00601669" w:rsidRDefault="00601669" w:rsidP="007A1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601669">
        <w:rPr>
          <w:sz w:val="28"/>
          <w:szCs w:val="28"/>
        </w:rPr>
        <w:t>ренд</w:t>
      </w:r>
      <w:r>
        <w:rPr>
          <w:sz w:val="28"/>
          <w:szCs w:val="28"/>
        </w:rPr>
        <w:t>ы</w:t>
      </w:r>
      <w:r w:rsidRPr="00601669">
        <w:rPr>
          <w:sz w:val="28"/>
          <w:szCs w:val="28"/>
        </w:rPr>
        <w:t xml:space="preserve"> имущества, составляющего казну городск</w:t>
      </w:r>
      <w:r>
        <w:rPr>
          <w:sz w:val="28"/>
          <w:szCs w:val="28"/>
        </w:rPr>
        <w:t>ого</w:t>
      </w:r>
      <w:r w:rsidRPr="0060166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601669">
        <w:rPr>
          <w:sz w:val="28"/>
          <w:szCs w:val="28"/>
        </w:rPr>
        <w:t xml:space="preserve"> (за исключением земельных участков)</w:t>
      </w:r>
      <w:r>
        <w:rPr>
          <w:sz w:val="28"/>
          <w:szCs w:val="28"/>
        </w:rPr>
        <w:t xml:space="preserve"> на </w:t>
      </w:r>
      <w:r w:rsidRPr="00601669">
        <w:rPr>
          <w:b/>
          <w:sz w:val="28"/>
          <w:szCs w:val="28"/>
        </w:rPr>
        <w:t>296,7</w:t>
      </w:r>
      <w:r>
        <w:rPr>
          <w:sz w:val="28"/>
          <w:szCs w:val="28"/>
        </w:rPr>
        <w:t xml:space="preserve"> тыс. рублей;</w:t>
      </w:r>
    </w:p>
    <w:p w:rsidR="00601669" w:rsidRDefault="00601669" w:rsidP="006016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</w:t>
      </w:r>
      <w:r w:rsidRPr="00601669">
        <w:rPr>
          <w:sz w:val="28"/>
          <w:szCs w:val="28"/>
        </w:rPr>
        <w:t>траф</w:t>
      </w:r>
      <w:r>
        <w:rPr>
          <w:sz w:val="28"/>
          <w:szCs w:val="28"/>
        </w:rPr>
        <w:t>ов</w:t>
      </w:r>
      <w:r w:rsidRPr="00601669">
        <w:rPr>
          <w:sz w:val="28"/>
          <w:szCs w:val="28"/>
        </w:rPr>
        <w:t>, санкци</w:t>
      </w:r>
      <w:r>
        <w:rPr>
          <w:sz w:val="28"/>
          <w:szCs w:val="28"/>
        </w:rPr>
        <w:t>й</w:t>
      </w:r>
      <w:r w:rsidRPr="00601669">
        <w:rPr>
          <w:sz w:val="28"/>
          <w:szCs w:val="28"/>
        </w:rPr>
        <w:t>, возмещени</w:t>
      </w:r>
      <w:r>
        <w:rPr>
          <w:sz w:val="28"/>
          <w:szCs w:val="28"/>
        </w:rPr>
        <w:t>я</w:t>
      </w:r>
      <w:r w:rsidRPr="00601669">
        <w:rPr>
          <w:sz w:val="28"/>
          <w:szCs w:val="28"/>
        </w:rPr>
        <w:t xml:space="preserve"> ущерба</w:t>
      </w:r>
      <w:r>
        <w:rPr>
          <w:sz w:val="28"/>
          <w:szCs w:val="28"/>
        </w:rPr>
        <w:t xml:space="preserve"> на </w:t>
      </w:r>
      <w:r w:rsidRPr="00601669">
        <w:rPr>
          <w:b/>
          <w:sz w:val="28"/>
          <w:szCs w:val="28"/>
        </w:rPr>
        <w:t>11 801,2</w:t>
      </w:r>
      <w:r>
        <w:rPr>
          <w:sz w:val="28"/>
          <w:szCs w:val="28"/>
        </w:rPr>
        <w:t xml:space="preserve"> тыс. рублей;</w:t>
      </w:r>
    </w:p>
    <w:p w:rsidR="00601669" w:rsidRDefault="00601669" w:rsidP="0060166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д</w:t>
      </w:r>
      <w:r w:rsidRPr="00601669">
        <w:rPr>
          <w:kern w:val="2"/>
          <w:sz w:val="28"/>
          <w:szCs w:val="28"/>
        </w:rPr>
        <w:t>оход</w:t>
      </w:r>
      <w:r>
        <w:rPr>
          <w:kern w:val="2"/>
          <w:sz w:val="28"/>
          <w:szCs w:val="28"/>
        </w:rPr>
        <w:t xml:space="preserve">ов </w:t>
      </w:r>
      <w:r w:rsidRPr="00601669">
        <w:rPr>
          <w:kern w:val="2"/>
          <w:sz w:val="28"/>
          <w:szCs w:val="28"/>
        </w:rPr>
        <w:t>от оказания платных услуг</w:t>
      </w:r>
      <w:r>
        <w:rPr>
          <w:kern w:val="2"/>
          <w:sz w:val="28"/>
          <w:szCs w:val="28"/>
        </w:rPr>
        <w:t xml:space="preserve"> на </w:t>
      </w:r>
      <w:r w:rsidRPr="00601669">
        <w:rPr>
          <w:b/>
          <w:kern w:val="2"/>
          <w:sz w:val="28"/>
          <w:szCs w:val="28"/>
        </w:rPr>
        <w:t>2 </w:t>
      </w:r>
      <w:r>
        <w:rPr>
          <w:b/>
          <w:kern w:val="2"/>
          <w:sz w:val="28"/>
          <w:szCs w:val="28"/>
        </w:rPr>
        <w:t>6</w:t>
      </w:r>
      <w:r w:rsidRPr="00601669">
        <w:rPr>
          <w:b/>
          <w:kern w:val="2"/>
          <w:sz w:val="28"/>
          <w:szCs w:val="28"/>
        </w:rPr>
        <w:t>14,</w:t>
      </w:r>
      <w:r>
        <w:rPr>
          <w:b/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тыс. рублей;</w:t>
      </w:r>
    </w:p>
    <w:p w:rsidR="00601669" w:rsidRDefault="00601669" w:rsidP="0060166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д</w:t>
      </w:r>
      <w:r w:rsidRPr="00601669">
        <w:rPr>
          <w:kern w:val="2"/>
          <w:sz w:val="28"/>
          <w:szCs w:val="28"/>
        </w:rPr>
        <w:t>оход</w:t>
      </w:r>
      <w:r>
        <w:rPr>
          <w:kern w:val="2"/>
          <w:sz w:val="28"/>
          <w:szCs w:val="28"/>
        </w:rPr>
        <w:t>ов</w:t>
      </w:r>
      <w:r w:rsidRPr="00601669">
        <w:rPr>
          <w:kern w:val="2"/>
          <w:sz w:val="28"/>
          <w:szCs w:val="28"/>
        </w:rPr>
        <w:t xml:space="preserve"> от реализации иного имущества, находящегося в собственности городских поселений, в части реализации материальных запасов</w:t>
      </w:r>
      <w:r>
        <w:rPr>
          <w:kern w:val="2"/>
          <w:sz w:val="28"/>
          <w:szCs w:val="28"/>
        </w:rPr>
        <w:t xml:space="preserve">, на </w:t>
      </w:r>
      <w:r w:rsidRPr="00601669">
        <w:rPr>
          <w:b/>
          <w:kern w:val="2"/>
          <w:sz w:val="28"/>
          <w:szCs w:val="28"/>
        </w:rPr>
        <w:t>2 314,2</w:t>
      </w:r>
      <w:r>
        <w:rPr>
          <w:kern w:val="2"/>
          <w:sz w:val="28"/>
          <w:szCs w:val="28"/>
        </w:rPr>
        <w:t xml:space="preserve"> тыс. рублей;</w:t>
      </w:r>
    </w:p>
    <w:p w:rsidR="00601669" w:rsidRDefault="00601669" w:rsidP="0060166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2) безвозмездных поступлений на </w:t>
      </w:r>
      <w:r w:rsidRPr="00601669">
        <w:rPr>
          <w:b/>
          <w:kern w:val="2"/>
          <w:sz w:val="28"/>
          <w:szCs w:val="28"/>
        </w:rPr>
        <w:t>12 777,1</w:t>
      </w:r>
      <w:r>
        <w:rPr>
          <w:kern w:val="2"/>
          <w:sz w:val="28"/>
          <w:szCs w:val="28"/>
        </w:rPr>
        <w:t xml:space="preserve"> тыс. рублей, в том числе:</w:t>
      </w:r>
    </w:p>
    <w:p w:rsidR="00601669" w:rsidRDefault="00601669" w:rsidP="0060166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</w:t>
      </w:r>
      <w:r w:rsidRPr="00601669">
        <w:rPr>
          <w:kern w:val="2"/>
          <w:sz w:val="28"/>
          <w:szCs w:val="28"/>
        </w:rPr>
        <w:t>убсидии на дорожную деятельность в отношении автомобильных дорог местного значения в границах городов, удостоенных почетного звания Р</w:t>
      </w:r>
      <w:r>
        <w:rPr>
          <w:kern w:val="2"/>
          <w:sz w:val="28"/>
          <w:szCs w:val="28"/>
        </w:rPr>
        <w:t xml:space="preserve">оссийской </w:t>
      </w:r>
      <w:r w:rsidRPr="00601669">
        <w:rPr>
          <w:kern w:val="2"/>
          <w:sz w:val="28"/>
          <w:szCs w:val="28"/>
        </w:rPr>
        <w:t>Ф</w:t>
      </w:r>
      <w:r>
        <w:rPr>
          <w:kern w:val="2"/>
          <w:sz w:val="28"/>
          <w:szCs w:val="28"/>
        </w:rPr>
        <w:t>едерации</w:t>
      </w:r>
      <w:r w:rsidRPr="0060166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601669">
        <w:rPr>
          <w:kern w:val="2"/>
          <w:sz w:val="28"/>
          <w:szCs w:val="28"/>
        </w:rPr>
        <w:t>Город воинской славы</w:t>
      </w:r>
      <w:r>
        <w:rPr>
          <w:kern w:val="2"/>
          <w:sz w:val="28"/>
          <w:szCs w:val="28"/>
        </w:rPr>
        <w:t xml:space="preserve">» на </w:t>
      </w:r>
      <w:r w:rsidRPr="00601669">
        <w:rPr>
          <w:b/>
          <w:kern w:val="2"/>
          <w:sz w:val="28"/>
          <w:szCs w:val="28"/>
        </w:rPr>
        <w:t>11 414,5</w:t>
      </w:r>
      <w:r>
        <w:rPr>
          <w:kern w:val="2"/>
          <w:sz w:val="28"/>
          <w:szCs w:val="28"/>
        </w:rPr>
        <w:t xml:space="preserve"> тыс. рублей;</w:t>
      </w:r>
    </w:p>
    <w:p w:rsidR="00601669" w:rsidRDefault="00601669" w:rsidP="0060166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</w:t>
      </w:r>
      <w:r w:rsidRPr="00601669">
        <w:rPr>
          <w:kern w:val="2"/>
          <w:sz w:val="28"/>
          <w:szCs w:val="28"/>
        </w:rPr>
        <w:t>убсидии за счет средств резервного фонда Администрации Смоленской области</w:t>
      </w:r>
      <w:r>
        <w:rPr>
          <w:kern w:val="2"/>
          <w:sz w:val="28"/>
          <w:szCs w:val="28"/>
        </w:rPr>
        <w:t xml:space="preserve"> на </w:t>
      </w:r>
      <w:r w:rsidRPr="00601669">
        <w:rPr>
          <w:b/>
          <w:kern w:val="2"/>
          <w:sz w:val="28"/>
          <w:szCs w:val="28"/>
        </w:rPr>
        <w:t>1 362,6</w:t>
      </w:r>
      <w:r>
        <w:rPr>
          <w:kern w:val="2"/>
          <w:sz w:val="28"/>
          <w:szCs w:val="28"/>
        </w:rPr>
        <w:t xml:space="preserve"> тыс. рублей.</w:t>
      </w:r>
    </w:p>
    <w:p w:rsidR="00CF3484" w:rsidRDefault="00CF3484" w:rsidP="00CF34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F348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196 506,1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42,0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58,0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270 982,5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51930" w:rsidRDefault="00B51930" w:rsidP="00601669">
      <w:pPr>
        <w:ind w:firstLine="709"/>
        <w:jc w:val="both"/>
        <w:rPr>
          <w:kern w:val="2"/>
          <w:sz w:val="28"/>
          <w:szCs w:val="28"/>
        </w:rPr>
      </w:pPr>
      <w:r w:rsidRPr="00B51930">
        <w:rPr>
          <w:kern w:val="2"/>
          <w:sz w:val="28"/>
          <w:szCs w:val="28"/>
        </w:rPr>
        <w:t>На 2022 год и 2023 год бюджетные назначения по доходам не изменяются.</w:t>
      </w:r>
    </w:p>
    <w:p w:rsidR="00CF3484" w:rsidRDefault="00CF3484" w:rsidP="00601669">
      <w:pPr>
        <w:ind w:firstLine="709"/>
        <w:jc w:val="both"/>
        <w:rPr>
          <w:kern w:val="2"/>
          <w:sz w:val="28"/>
          <w:szCs w:val="28"/>
        </w:rPr>
      </w:pPr>
    </w:p>
    <w:p w:rsidR="00C7296D" w:rsidRDefault="00CF3484" w:rsidP="00C7296D">
      <w:pPr>
        <w:ind w:firstLine="709"/>
        <w:jc w:val="both"/>
        <w:rPr>
          <w:kern w:val="2"/>
          <w:sz w:val="28"/>
          <w:szCs w:val="28"/>
        </w:rPr>
      </w:pPr>
      <w:r w:rsidRPr="00CF3484">
        <w:rPr>
          <w:b/>
          <w:kern w:val="2"/>
          <w:sz w:val="28"/>
          <w:szCs w:val="28"/>
        </w:rPr>
        <w:t>3.</w:t>
      </w:r>
      <w:r>
        <w:rPr>
          <w:kern w:val="2"/>
          <w:sz w:val="28"/>
          <w:szCs w:val="28"/>
        </w:rPr>
        <w:t xml:space="preserve"> Представленным проектом решения предусматривается увеличение расходной части бюджета на </w:t>
      </w:r>
      <w:r w:rsidRPr="00CF3484">
        <w:rPr>
          <w:b/>
          <w:kern w:val="2"/>
          <w:sz w:val="28"/>
          <w:szCs w:val="28"/>
        </w:rPr>
        <w:t>30 185,0</w:t>
      </w:r>
      <w:r>
        <w:rPr>
          <w:kern w:val="2"/>
          <w:sz w:val="28"/>
          <w:szCs w:val="28"/>
        </w:rPr>
        <w:t xml:space="preserve"> тыс. рублей, с учетом планируемых изменений общий объем расходов составит в сумме </w:t>
      </w:r>
      <w:r w:rsidRPr="00CF3484">
        <w:rPr>
          <w:b/>
          <w:kern w:val="2"/>
          <w:sz w:val="28"/>
          <w:szCs w:val="28"/>
        </w:rPr>
        <w:t>485 316,7</w:t>
      </w:r>
      <w:r>
        <w:rPr>
          <w:kern w:val="2"/>
          <w:sz w:val="28"/>
          <w:szCs w:val="28"/>
        </w:rPr>
        <w:t xml:space="preserve"> тыс. рублей.</w:t>
      </w:r>
    </w:p>
    <w:p w:rsidR="004625DE" w:rsidRDefault="004625DE" w:rsidP="00C7296D">
      <w:pPr>
        <w:ind w:firstLine="709"/>
        <w:jc w:val="both"/>
        <w:rPr>
          <w:sz w:val="28"/>
          <w:szCs w:val="28"/>
        </w:rPr>
      </w:pPr>
      <w:r w:rsidRPr="004625DE">
        <w:rPr>
          <w:sz w:val="28"/>
          <w:szCs w:val="28"/>
        </w:rPr>
        <w:lastRenderedPageBreak/>
        <w:t xml:space="preserve">Анализ распределения бюджетных ассигнований по разделам и подразделам классификации расходов бюджетов на 2021 год представлен в </w:t>
      </w:r>
      <w:r>
        <w:rPr>
          <w:sz w:val="28"/>
          <w:szCs w:val="28"/>
        </w:rPr>
        <w:t>таблице №2.</w:t>
      </w:r>
    </w:p>
    <w:p w:rsidR="004625DE" w:rsidRPr="004625DE" w:rsidRDefault="004625DE" w:rsidP="004625DE">
      <w:pPr>
        <w:pStyle w:val="a8"/>
        <w:ind w:left="0" w:firstLine="709"/>
        <w:jc w:val="right"/>
      </w:pPr>
      <w:r w:rsidRPr="004625DE">
        <w:t>Таблица №2 (тыс. рублей)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850"/>
        <w:gridCol w:w="1134"/>
        <w:gridCol w:w="1418"/>
        <w:gridCol w:w="1417"/>
      </w:tblGrid>
      <w:tr w:rsidR="004625DE" w:rsidRPr="004625DE" w:rsidTr="004625DE">
        <w:trPr>
          <w:trHeight w:val="9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проект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отклонения</w:t>
            </w:r>
          </w:p>
        </w:tc>
      </w:tr>
      <w:tr w:rsidR="004625DE" w:rsidRPr="004625DE" w:rsidTr="004625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26376,3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25740,7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-635,6</w:t>
            </w:r>
          </w:p>
        </w:tc>
      </w:tr>
      <w:tr w:rsidR="004625DE" w:rsidRPr="004625DE" w:rsidTr="004625DE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686,0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686,0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2754,0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Межбюджетные трансферты на полномочия КРК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3170,0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1933,2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-1236,8</w:t>
            </w:r>
          </w:p>
        </w:tc>
      </w:tr>
      <w:tr w:rsidR="004625DE" w:rsidRPr="004625DE" w:rsidTr="004625DE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19737,0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20338,2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601,2</w:t>
            </w:r>
          </w:p>
        </w:tc>
      </w:tr>
      <w:tr w:rsidR="004625DE" w:rsidRPr="004625DE" w:rsidTr="004625DE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880,3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1104,7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224,4</w:t>
            </w:r>
          </w:p>
        </w:tc>
      </w:tr>
      <w:tr w:rsidR="004625DE" w:rsidRPr="004625DE" w:rsidTr="004625DE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880,3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1104,7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224,4</w:t>
            </w:r>
          </w:p>
        </w:tc>
      </w:tr>
      <w:tr w:rsidR="004625DE" w:rsidRPr="004625DE" w:rsidTr="00462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203577,5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228088,2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24510,7</w:t>
            </w:r>
          </w:p>
        </w:tc>
      </w:tr>
      <w:tr w:rsidR="004625DE" w:rsidRPr="004625DE" w:rsidTr="004625DE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202319,5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226956,6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24637,1</w:t>
            </w:r>
          </w:p>
        </w:tc>
      </w:tr>
      <w:tr w:rsidR="004625DE" w:rsidRPr="004625DE" w:rsidTr="00462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1073,6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-126,4</w:t>
            </w:r>
          </w:p>
        </w:tc>
      </w:tr>
      <w:tr w:rsidR="004625DE" w:rsidRPr="004625DE" w:rsidTr="004625DE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196228,6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199817,4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3588,8</w:t>
            </w:r>
          </w:p>
        </w:tc>
      </w:tr>
      <w:tr w:rsidR="004625DE" w:rsidRPr="004625DE" w:rsidTr="00462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89627,7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89812,0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184,3</w:t>
            </w:r>
          </w:p>
        </w:tc>
      </w:tr>
      <w:tr w:rsidR="004625DE" w:rsidRPr="004625DE" w:rsidTr="004625DE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19200,1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20431,3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1231,2</w:t>
            </w:r>
          </w:p>
        </w:tc>
      </w:tr>
      <w:tr w:rsidR="004625DE" w:rsidRPr="004625DE" w:rsidTr="004625DE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87400,8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89574,1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2173,3</w:t>
            </w:r>
          </w:p>
        </w:tc>
      </w:tr>
      <w:tr w:rsidR="004625DE" w:rsidRPr="004625DE" w:rsidTr="004625DE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393,4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55,0</w:t>
            </w:r>
          </w:p>
        </w:tc>
      </w:tr>
      <w:tr w:rsidR="004625DE" w:rsidRPr="004625DE" w:rsidTr="004625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393,4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55,0</w:t>
            </w:r>
          </w:p>
        </w:tc>
      </w:tr>
      <w:tr w:rsidR="004625DE" w:rsidRPr="004625DE" w:rsidTr="004625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3387,0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3373,9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-13,1</w:t>
            </w:r>
          </w:p>
        </w:tc>
      </w:tr>
      <w:tr w:rsidR="004625DE" w:rsidRPr="004625DE" w:rsidTr="004625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3387,0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3373,9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-13,1</w:t>
            </w:r>
          </w:p>
        </w:tc>
      </w:tr>
      <w:tr w:rsidR="004625DE" w:rsidRPr="004625DE" w:rsidTr="00462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1402,8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4625DE" w:rsidRPr="004625DE" w:rsidTr="004625DE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372,8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372,8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300,0</w:t>
            </w:r>
          </w:p>
        </w:tc>
      </w:tr>
      <w:tr w:rsidR="004625DE" w:rsidRPr="004625DE" w:rsidTr="004625DE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12545,0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14099,9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1554,9</w:t>
            </w:r>
          </w:p>
        </w:tc>
      </w:tr>
      <w:tr w:rsidR="004625DE" w:rsidRPr="004625DE" w:rsidTr="004625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12545,0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14099,9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>
              <w:rPr>
                <w:sz w:val="22"/>
                <w:szCs w:val="22"/>
              </w:rPr>
              <w:t>+</w:t>
            </w:r>
            <w:r w:rsidRPr="004625DE">
              <w:rPr>
                <w:sz w:val="22"/>
                <w:szCs w:val="22"/>
              </w:rPr>
              <w:t>1554,9</w:t>
            </w:r>
          </w:p>
        </w:tc>
      </w:tr>
      <w:tr w:rsidR="004625DE" w:rsidRPr="004625DE" w:rsidTr="004625DE">
        <w:trPr>
          <w:trHeight w:val="2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10300,0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10300,0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</w:rPr>
            </w:pPr>
            <w:r w:rsidRPr="004625DE">
              <w:rPr>
                <w:b/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9200,0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9200,0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r w:rsidRPr="004625DE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</w:pPr>
            <w:r w:rsidRPr="004625D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2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</w:pPr>
            <w:r w:rsidRPr="004625DE">
              <w:rPr>
                <w:sz w:val="22"/>
                <w:szCs w:val="22"/>
              </w:rPr>
              <w:t>0,0</w:t>
            </w:r>
          </w:p>
        </w:tc>
      </w:tr>
      <w:tr w:rsidR="004625DE" w:rsidRPr="004625DE" w:rsidTr="004625DE">
        <w:trPr>
          <w:trHeight w:val="3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 xml:space="preserve">Прочие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599,9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</w:rPr>
            </w:pPr>
            <w:r w:rsidRPr="004625DE">
              <w:rPr>
                <w:b/>
                <w:sz w:val="22"/>
                <w:szCs w:val="22"/>
              </w:rPr>
              <w:t>+599,9</w:t>
            </w:r>
          </w:p>
        </w:tc>
      </w:tr>
      <w:tr w:rsidR="004625DE" w:rsidRPr="004625DE" w:rsidTr="004625DE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DE" w:rsidRPr="004625DE" w:rsidRDefault="004625DE" w:rsidP="004625DE">
            <w:pPr>
              <w:jc w:val="center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455131,7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 w:rsidRPr="004625DE">
              <w:rPr>
                <w:b/>
                <w:bCs/>
                <w:sz w:val="22"/>
                <w:szCs w:val="22"/>
              </w:rPr>
              <w:t>485316,7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DE" w:rsidRPr="004625DE" w:rsidRDefault="004625DE" w:rsidP="004625D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625DE">
              <w:rPr>
                <w:b/>
                <w:bCs/>
                <w:sz w:val="22"/>
                <w:szCs w:val="22"/>
              </w:rPr>
              <w:t>30185,0</w:t>
            </w:r>
          </w:p>
        </w:tc>
      </w:tr>
    </w:tbl>
    <w:p w:rsidR="004625DE" w:rsidRPr="004625DE" w:rsidRDefault="004625DE" w:rsidP="004625DE">
      <w:pPr>
        <w:ind w:firstLine="709"/>
        <w:jc w:val="both"/>
        <w:rPr>
          <w:kern w:val="2"/>
          <w:sz w:val="28"/>
          <w:szCs w:val="28"/>
        </w:rPr>
      </w:pPr>
    </w:p>
    <w:p w:rsidR="004625DE" w:rsidRDefault="00C7296D" w:rsidP="004625DE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25DE">
        <w:rPr>
          <w:sz w:val="28"/>
          <w:szCs w:val="28"/>
        </w:rPr>
        <w:t xml:space="preserve">а 2021 </w:t>
      </w:r>
      <w:r>
        <w:rPr>
          <w:sz w:val="28"/>
          <w:szCs w:val="28"/>
        </w:rPr>
        <w:t xml:space="preserve">год </w:t>
      </w:r>
      <w:r w:rsidR="004625DE" w:rsidRPr="004625DE">
        <w:rPr>
          <w:sz w:val="28"/>
          <w:szCs w:val="28"/>
        </w:rPr>
        <w:t xml:space="preserve">запланировано увеличение расходов по </w:t>
      </w:r>
      <w:r>
        <w:rPr>
          <w:sz w:val="28"/>
          <w:szCs w:val="28"/>
        </w:rPr>
        <w:t xml:space="preserve">следующим </w:t>
      </w:r>
      <w:r w:rsidR="004625DE" w:rsidRPr="004625DE">
        <w:rPr>
          <w:sz w:val="28"/>
          <w:szCs w:val="28"/>
        </w:rPr>
        <w:t>разделам:</w:t>
      </w:r>
    </w:p>
    <w:p w:rsidR="003F0DE1" w:rsidRP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на </w:t>
      </w:r>
      <w:r w:rsidRPr="003F0DE1">
        <w:rPr>
          <w:b/>
          <w:sz w:val="28"/>
          <w:szCs w:val="28"/>
        </w:rPr>
        <w:t>24 510,7</w:t>
      </w:r>
      <w:r>
        <w:rPr>
          <w:sz w:val="28"/>
          <w:szCs w:val="28"/>
        </w:rPr>
        <w:t xml:space="preserve"> тыс. рублей, с учетом изменений расходы составят в сумме </w:t>
      </w:r>
      <w:r w:rsidRPr="003F0DE1">
        <w:rPr>
          <w:b/>
          <w:sz w:val="28"/>
          <w:szCs w:val="28"/>
        </w:rPr>
        <w:t>228 088,2</w:t>
      </w:r>
      <w:r>
        <w:rPr>
          <w:sz w:val="28"/>
          <w:szCs w:val="28"/>
        </w:rPr>
        <w:t xml:space="preserve"> тыс. рублей;</w:t>
      </w:r>
    </w:p>
    <w:p w:rsid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 </w:t>
      </w:r>
      <w:r>
        <w:rPr>
          <w:b/>
          <w:sz w:val="28"/>
          <w:szCs w:val="28"/>
        </w:rPr>
        <w:t>3 588,8</w:t>
      </w:r>
      <w:r>
        <w:rPr>
          <w:sz w:val="28"/>
          <w:szCs w:val="28"/>
        </w:rPr>
        <w:t xml:space="preserve"> тыс. рублей, с учетом изменений расходы составят в сумме </w:t>
      </w:r>
      <w:r>
        <w:rPr>
          <w:b/>
          <w:sz w:val="28"/>
          <w:szCs w:val="28"/>
        </w:rPr>
        <w:t>199 817,4</w:t>
      </w:r>
      <w:r>
        <w:rPr>
          <w:sz w:val="28"/>
          <w:szCs w:val="28"/>
        </w:rPr>
        <w:t xml:space="preserve"> тыс. рублей;</w:t>
      </w:r>
    </w:p>
    <w:p w:rsidR="003F0DE1" w:rsidRP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78538A">
        <w:rPr>
          <w:sz w:val="28"/>
          <w:szCs w:val="28"/>
        </w:rPr>
        <w:t xml:space="preserve">о разделу </w:t>
      </w:r>
      <w:r w:rsidR="00983B14">
        <w:rPr>
          <w:b/>
          <w:sz w:val="28"/>
          <w:szCs w:val="28"/>
        </w:rPr>
        <w:t>11</w:t>
      </w:r>
      <w:r w:rsidR="00983B14" w:rsidRPr="0078538A">
        <w:rPr>
          <w:b/>
          <w:sz w:val="28"/>
          <w:szCs w:val="28"/>
        </w:rPr>
        <w:t xml:space="preserve"> «</w:t>
      </w:r>
      <w:r w:rsidR="00983B14">
        <w:rPr>
          <w:b/>
          <w:sz w:val="28"/>
          <w:szCs w:val="28"/>
        </w:rPr>
        <w:t>Физическая культура и спорт</w:t>
      </w:r>
      <w:r w:rsidR="00983B14" w:rsidRPr="0078538A">
        <w:rPr>
          <w:b/>
          <w:sz w:val="28"/>
          <w:szCs w:val="28"/>
        </w:rPr>
        <w:t>»</w:t>
      </w:r>
      <w:r w:rsidR="00983B14"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 </w:t>
      </w:r>
      <w:r>
        <w:rPr>
          <w:b/>
          <w:sz w:val="28"/>
          <w:szCs w:val="28"/>
        </w:rPr>
        <w:t>1 554,9</w:t>
      </w:r>
      <w:r>
        <w:rPr>
          <w:sz w:val="28"/>
          <w:szCs w:val="28"/>
        </w:rPr>
        <w:t xml:space="preserve"> тыс. </w:t>
      </w:r>
      <w:r w:rsidRPr="003F0DE1">
        <w:rPr>
          <w:sz w:val="28"/>
          <w:szCs w:val="28"/>
        </w:rPr>
        <w:t xml:space="preserve">рублей, с учетом изменений расходы составят в сумме </w:t>
      </w:r>
      <w:r w:rsidRPr="003F0DE1">
        <w:rPr>
          <w:b/>
          <w:sz w:val="28"/>
          <w:szCs w:val="28"/>
        </w:rPr>
        <w:t>14 099,9</w:t>
      </w:r>
      <w:r w:rsidRPr="003F0DE1">
        <w:rPr>
          <w:sz w:val="28"/>
          <w:szCs w:val="28"/>
        </w:rPr>
        <w:t xml:space="preserve"> тыс. рублей;</w:t>
      </w:r>
    </w:p>
    <w:p w:rsidR="003F0DE1" w:rsidRPr="003F0DE1" w:rsidRDefault="003F0DE1" w:rsidP="003F0DE1">
      <w:pPr>
        <w:ind w:firstLine="709"/>
        <w:jc w:val="both"/>
        <w:rPr>
          <w:sz w:val="28"/>
          <w:szCs w:val="28"/>
        </w:rPr>
      </w:pPr>
      <w:r w:rsidRPr="003F0DE1">
        <w:rPr>
          <w:sz w:val="28"/>
          <w:szCs w:val="28"/>
        </w:rPr>
        <w:t xml:space="preserve">- по разделу </w:t>
      </w:r>
      <w:r w:rsidRPr="003F0DE1">
        <w:rPr>
          <w:b/>
          <w:sz w:val="28"/>
          <w:szCs w:val="28"/>
        </w:rPr>
        <w:t>14 «</w:t>
      </w:r>
      <w:r w:rsidRPr="003F0DE1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599,9</w:t>
      </w:r>
      <w:r>
        <w:rPr>
          <w:sz w:val="28"/>
          <w:szCs w:val="28"/>
        </w:rPr>
        <w:t xml:space="preserve"> тыс. </w:t>
      </w:r>
      <w:r w:rsidRPr="003F0DE1">
        <w:rPr>
          <w:sz w:val="28"/>
          <w:szCs w:val="28"/>
        </w:rPr>
        <w:t xml:space="preserve">рублей, с учетом изменений расходы составят в сумме </w:t>
      </w:r>
      <w:r>
        <w:rPr>
          <w:b/>
          <w:sz w:val="28"/>
          <w:szCs w:val="28"/>
        </w:rPr>
        <w:t>599,9</w:t>
      </w:r>
      <w:r w:rsidRPr="003F0DE1">
        <w:rPr>
          <w:sz w:val="28"/>
          <w:szCs w:val="28"/>
        </w:rPr>
        <w:t xml:space="preserve"> тыс. рублей;</w:t>
      </w:r>
    </w:p>
    <w:p w:rsidR="003F0DE1" w:rsidRP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 </w:t>
      </w:r>
      <w:r>
        <w:rPr>
          <w:b/>
          <w:sz w:val="28"/>
          <w:szCs w:val="28"/>
        </w:rPr>
        <w:t>300,0</w:t>
      </w:r>
      <w:r>
        <w:rPr>
          <w:sz w:val="28"/>
          <w:szCs w:val="28"/>
        </w:rPr>
        <w:t xml:space="preserve"> тыс. </w:t>
      </w:r>
      <w:r w:rsidRPr="003F0DE1">
        <w:rPr>
          <w:sz w:val="28"/>
          <w:szCs w:val="28"/>
        </w:rPr>
        <w:t xml:space="preserve">рублей, с учетом изменений расходы составят в сумме </w:t>
      </w:r>
      <w:r>
        <w:rPr>
          <w:b/>
          <w:sz w:val="28"/>
          <w:szCs w:val="28"/>
        </w:rPr>
        <w:t>1 702,8</w:t>
      </w:r>
      <w:r w:rsidRPr="003F0DE1">
        <w:rPr>
          <w:sz w:val="28"/>
          <w:szCs w:val="28"/>
        </w:rPr>
        <w:t xml:space="preserve"> тыс. рублей;</w:t>
      </w:r>
    </w:p>
    <w:p w:rsidR="003F0DE1" w:rsidRP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на </w:t>
      </w:r>
      <w:r>
        <w:rPr>
          <w:b/>
          <w:sz w:val="28"/>
          <w:szCs w:val="28"/>
        </w:rPr>
        <w:t>224,4</w:t>
      </w:r>
      <w:r>
        <w:rPr>
          <w:sz w:val="28"/>
          <w:szCs w:val="28"/>
        </w:rPr>
        <w:t xml:space="preserve"> тыс. </w:t>
      </w:r>
      <w:r w:rsidRPr="003F0DE1">
        <w:rPr>
          <w:sz w:val="28"/>
          <w:szCs w:val="28"/>
        </w:rPr>
        <w:t xml:space="preserve">рублей, с учетом изменений расходы составят в сумме </w:t>
      </w:r>
      <w:r>
        <w:rPr>
          <w:b/>
          <w:sz w:val="28"/>
          <w:szCs w:val="28"/>
        </w:rPr>
        <w:t>1 104,7</w:t>
      </w:r>
      <w:r w:rsidRPr="003F0DE1">
        <w:rPr>
          <w:sz w:val="28"/>
          <w:szCs w:val="28"/>
        </w:rPr>
        <w:t xml:space="preserve"> тыс. рублей;</w:t>
      </w:r>
    </w:p>
    <w:p w:rsid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 </w:t>
      </w:r>
      <w:r>
        <w:rPr>
          <w:b/>
          <w:sz w:val="28"/>
          <w:szCs w:val="28"/>
        </w:rPr>
        <w:t>55,0</w:t>
      </w:r>
      <w:r>
        <w:rPr>
          <w:sz w:val="28"/>
          <w:szCs w:val="28"/>
        </w:rPr>
        <w:t xml:space="preserve"> тыс. </w:t>
      </w:r>
      <w:r w:rsidRPr="003F0DE1">
        <w:rPr>
          <w:sz w:val="28"/>
          <w:szCs w:val="28"/>
        </w:rPr>
        <w:t xml:space="preserve">рублей, с учетом изменений расходы составят в сумме </w:t>
      </w:r>
      <w:r>
        <w:rPr>
          <w:b/>
          <w:sz w:val="28"/>
          <w:szCs w:val="28"/>
        </w:rPr>
        <w:t>448,4</w:t>
      </w:r>
      <w:r w:rsidRPr="003F0DE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F0DE1" w:rsidRDefault="003F0DE1" w:rsidP="003F0D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4625DE">
        <w:rPr>
          <w:sz w:val="28"/>
          <w:szCs w:val="28"/>
        </w:rPr>
        <w:t xml:space="preserve"> 2021 год </w:t>
      </w:r>
      <w:r>
        <w:rPr>
          <w:sz w:val="28"/>
          <w:szCs w:val="28"/>
        </w:rPr>
        <w:t xml:space="preserve">запланировано уменьшение расходов </w:t>
      </w:r>
      <w:r w:rsidRPr="004625DE">
        <w:rPr>
          <w:sz w:val="28"/>
          <w:szCs w:val="28"/>
        </w:rPr>
        <w:t>по разделам:</w:t>
      </w:r>
    </w:p>
    <w:p w:rsidR="003F0DE1" w:rsidRDefault="003F0DE1" w:rsidP="003F0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на </w:t>
      </w:r>
      <w:r w:rsidR="00983B14">
        <w:rPr>
          <w:b/>
          <w:sz w:val="28"/>
          <w:szCs w:val="28"/>
        </w:rPr>
        <w:t>13,1</w:t>
      </w:r>
      <w:r>
        <w:rPr>
          <w:sz w:val="28"/>
          <w:szCs w:val="28"/>
        </w:rPr>
        <w:t xml:space="preserve"> тыс. </w:t>
      </w:r>
      <w:r w:rsidRPr="003F0DE1">
        <w:rPr>
          <w:sz w:val="28"/>
          <w:szCs w:val="28"/>
        </w:rPr>
        <w:t xml:space="preserve">рублей, с учетом изменений расходы составят в сумме </w:t>
      </w:r>
      <w:r w:rsidR="00983B14">
        <w:rPr>
          <w:b/>
          <w:sz w:val="28"/>
          <w:szCs w:val="28"/>
        </w:rPr>
        <w:t>3 373,9</w:t>
      </w:r>
      <w:r w:rsidRPr="003F0DE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625DE" w:rsidRPr="00EE7B21" w:rsidRDefault="004625DE" w:rsidP="00074547">
      <w:pPr>
        <w:ind w:firstLine="709"/>
        <w:jc w:val="both"/>
        <w:rPr>
          <w:sz w:val="28"/>
          <w:szCs w:val="28"/>
        </w:rPr>
      </w:pPr>
      <w:r w:rsidRPr="00EE7B21">
        <w:rPr>
          <w:sz w:val="28"/>
          <w:szCs w:val="28"/>
        </w:rPr>
        <w:t xml:space="preserve">- по разделу </w:t>
      </w:r>
      <w:r w:rsidRPr="00EE7B21">
        <w:rPr>
          <w:b/>
          <w:sz w:val="28"/>
          <w:szCs w:val="28"/>
        </w:rPr>
        <w:t>01 «Общегосударственные вопросы»</w:t>
      </w:r>
      <w:r w:rsidRPr="00EE7B21">
        <w:rPr>
          <w:sz w:val="28"/>
          <w:szCs w:val="28"/>
        </w:rPr>
        <w:t xml:space="preserve"> - </w:t>
      </w:r>
      <w:r w:rsidR="00074547" w:rsidRPr="00EE7B21">
        <w:rPr>
          <w:sz w:val="28"/>
          <w:szCs w:val="28"/>
        </w:rPr>
        <w:t xml:space="preserve">на </w:t>
      </w:r>
      <w:r w:rsidR="00EE7B21" w:rsidRPr="00EE7B21">
        <w:rPr>
          <w:b/>
          <w:sz w:val="28"/>
          <w:szCs w:val="28"/>
        </w:rPr>
        <w:t>635,6</w:t>
      </w:r>
      <w:r w:rsidR="00074547" w:rsidRPr="00EE7B21">
        <w:rPr>
          <w:sz w:val="28"/>
          <w:szCs w:val="28"/>
        </w:rPr>
        <w:t xml:space="preserve"> тыс. рублей, с учетом изменений расходы составят в сумме </w:t>
      </w:r>
      <w:r w:rsidR="00EE7B21" w:rsidRPr="00EE7B21">
        <w:rPr>
          <w:b/>
          <w:sz w:val="28"/>
          <w:szCs w:val="28"/>
        </w:rPr>
        <w:t>25 740,7</w:t>
      </w:r>
      <w:r w:rsidR="00074547" w:rsidRPr="00EE7B21">
        <w:rPr>
          <w:sz w:val="28"/>
          <w:szCs w:val="28"/>
        </w:rPr>
        <w:t xml:space="preserve"> тыс. рублей.</w:t>
      </w:r>
    </w:p>
    <w:p w:rsidR="001D3169" w:rsidRDefault="00EE7B21" w:rsidP="001D3169">
      <w:pPr>
        <w:pStyle w:val="a8"/>
        <w:ind w:left="0" w:firstLine="709"/>
        <w:jc w:val="both"/>
        <w:rPr>
          <w:kern w:val="2"/>
          <w:sz w:val="28"/>
          <w:szCs w:val="28"/>
        </w:rPr>
      </w:pPr>
      <w:r w:rsidRPr="00EE7B21">
        <w:rPr>
          <w:kern w:val="2"/>
          <w:sz w:val="28"/>
          <w:szCs w:val="28"/>
        </w:rPr>
        <w:t>На 2022 год и 2023 год</w:t>
      </w:r>
      <w:r w:rsidRPr="00EE7B21">
        <w:rPr>
          <w:sz w:val="28"/>
          <w:szCs w:val="28"/>
        </w:rPr>
        <w:t xml:space="preserve"> общий объём расходов городского бюджета </w:t>
      </w:r>
      <w:r w:rsidRPr="00EE7B21">
        <w:rPr>
          <w:kern w:val="2"/>
          <w:sz w:val="28"/>
          <w:szCs w:val="28"/>
        </w:rPr>
        <w:t>не изменяется.</w:t>
      </w:r>
    </w:p>
    <w:p w:rsidR="001D3169" w:rsidRDefault="001D3169" w:rsidP="001D3169">
      <w:pPr>
        <w:pStyle w:val="a8"/>
        <w:ind w:left="0" w:firstLine="709"/>
        <w:jc w:val="both"/>
        <w:rPr>
          <w:sz w:val="28"/>
          <w:szCs w:val="28"/>
        </w:rPr>
      </w:pPr>
    </w:p>
    <w:p w:rsidR="007603DF" w:rsidRDefault="001D3169" w:rsidP="001D3169">
      <w:pPr>
        <w:pStyle w:val="a8"/>
        <w:ind w:left="0" w:firstLine="709"/>
        <w:jc w:val="both"/>
        <w:rPr>
          <w:kern w:val="2"/>
          <w:sz w:val="28"/>
          <w:szCs w:val="28"/>
        </w:rPr>
      </w:pPr>
      <w:r w:rsidRPr="001D3169">
        <w:rPr>
          <w:b/>
          <w:sz w:val="28"/>
          <w:szCs w:val="28"/>
        </w:rPr>
        <w:t>4.</w:t>
      </w:r>
      <w:r w:rsidRPr="001D3169">
        <w:rPr>
          <w:sz w:val="28"/>
          <w:szCs w:val="28"/>
        </w:rPr>
        <w:t xml:space="preserve"> </w:t>
      </w:r>
      <w:r w:rsidRPr="001D3169">
        <w:rPr>
          <w:kern w:val="2"/>
          <w:sz w:val="28"/>
          <w:szCs w:val="28"/>
        </w:rPr>
        <w:t xml:space="preserve">Проектом </w:t>
      </w:r>
      <w:r>
        <w:rPr>
          <w:kern w:val="2"/>
          <w:sz w:val="28"/>
          <w:szCs w:val="28"/>
        </w:rPr>
        <w:t>р</w:t>
      </w:r>
      <w:r w:rsidRPr="001D3169">
        <w:rPr>
          <w:kern w:val="2"/>
          <w:sz w:val="28"/>
          <w:szCs w:val="28"/>
        </w:rPr>
        <w:t xml:space="preserve">ешения </w:t>
      </w:r>
      <w:r w:rsidR="00484E8D">
        <w:rPr>
          <w:kern w:val="2"/>
          <w:sz w:val="28"/>
          <w:szCs w:val="28"/>
        </w:rPr>
        <w:t xml:space="preserve">о бюджете </w:t>
      </w:r>
      <w:r w:rsidRPr="001D3169">
        <w:rPr>
          <w:kern w:val="2"/>
          <w:sz w:val="28"/>
          <w:szCs w:val="28"/>
        </w:rPr>
        <w:t>по группам видов расходов увеличение запланировано</w:t>
      </w:r>
      <w:r w:rsidR="007603DF">
        <w:rPr>
          <w:kern w:val="2"/>
          <w:sz w:val="28"/>
          <w:szCs w:val="28"/>
        </w:rPr>
        <w:t>:</w:t>
      </w:r>
    </w:p>
    <w:p w:rsidR="007603DF" w:rsidRDefault="007603DF" w:rsidP="001D3169">
      <w:pPr>
        <w:pStyle w:val="a8"/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</w:t>
      </w:r>
      <w:r w:rsidRPr="007603DF">
        <w:rPr>
          <w:kern w:val="2"/>
          <w:sz w:val="28"/>
          <w:szCs w:val="28"/>
        </w:rPr>
        <w:t>ежбюджетные трансферты</w:t>
      </w:r>
      <w:r>
        <w:rPr>
          <w:kern w:val="2"/>
          <w:sz w:val="28"/>
          <w:szCs w:val="28"/>
        </w:rPr>
        <w:t xml:space="preserve"> (</w:t>
      </w:r>
      <w:r w:rsidRPr="00D87AB4">
        <w:rPr>
          <w:b/>
          <w:kern w:val="2"/>
          <w:sz w:val="28"/>
          <w:szCs w:val="28"/>
        </w:rPr>
        <w:t>в 21,5 раза</w:t>
      </w:r>
      <w:r>
        <w:rPr>
          <w:kern w:val="2"/>
          <w:sz w:val="28"/>
          <w:szCs w:val="28"/>
        </w:rPr>
        <w:t>);</w:t>
      </w:r>
    </w:p>
    <w:p w:rsidR="007603DF" w:rsidRDefault="007603DF" w:rsidP="007603DF">
      <w:pPr>
        <w:pStyle w:val="a8"/>
        <w:tabs>
          <w:tab w:val="left" w:pos="136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</w:t>
      </w:r>
      <w:r w:rsidRPr="007603DF">
        <w:rPr>
          <w:kern w:val="2"/>
          <w:sz w:val="28"/>
          <w:szCs w:val="28"/>
        </w:rPr>
        <w:t>оциальное обеспечение и иные выплаты населению</w:t>
      </w:r>
      <w:r>
        <w:rPr>
          <w:kern w:val="2"/>
          <w:sz w:val="28"/>
          <w:szCs w:val="28"/>
        </w:rPr>
        <w:t xml:space="preserve"> (</w:t>
      </w:r>
      <w:r w:rsidR="00C7296D">
        <w:rPr>
          <w:kern w:val="2"/>
          <w:sz w:val="28"/>
          <w:szCs w:val="28"/>
        </w:rPr>
        <w:t xml:space="preserve">на </w:t>
      </w:r>
      <w:r w:rsidRPr="00D87AB4">
        <w:rPr>
          <w:b/>
          <w:kern w:val="2"/>
          <w:sz w:val="28"/>
          <w:szCs w:val="28"/>
        </w:rPr>
        <w:t>18,9%</w:t>
      </w:r>
      <w:r w:rsidRPr="00D87AB4">
        <w:rPr>
          <w:kern w:val="2"/>
          <w:sz w:val="28"/>
          <w:szCs w:val="28"/>
        </w:rPr>
        <w:t>);</w:t>
      </w:r>
    </w:p>
    <w:p w:rsidR="007603DF" w:rsidRPr="007603DF" w:rsidRDefault="007603DF" w:rsidP="007603DF">
      <w:pPr>
        <w:pStyle w:val="a8"/>
        <w:tabs>
          <w:tab w:val="left" w:pos="1365"/>
        </w:tabs>
        <w:ind w:left="0" w:firstLine="709"/>
        <w:jc w:val="both"/>
        <w:rPr>
          <w:rFonts w:asciiTheme="minorHAnsi" w:hAnsiTheme="minorHAnsi"/>
          <w:kern w:val="2"/>
          <w:sz w:val="28"/>
          <w:szCs w:val="28"/>
        </w:rPr>
      </w:pPr>
      <w:r>
        <w:rPr>
          <w:kern w:val="2"/>
          <w:sz w:val="28"/>
          <w:szCs w:val="28"/>
        </w:rPr>
        <w:t>- з</w:t>
      </w:r>
      <w:r w:rsidRPr="007603DF">
        <w:rPr>
          <w:kern w:val="2"/>
          <w:sz w:val="28"/>
          <w:szCs w:val="28"/>
        </w:rPr>
        <w:t>акупка товаров, работ и услуг для обеспечения государственных (муниципальных) нужд</w:t>
      </w:r>
      <w:r>
        <w:rPr>
          <w:kern w:val="2"/>
          <w:sz w:val="28"/>
          <w:szCs w:val="28"/>
        </w:rPr>
        <w:t xml:space="preserve"> (</w:t>
      </w:r>
      <w:r w:rsidR="00C7296D">
        <w:rPr>
          <w:kern w:val="2"/>
          <w:sz w:val="28"/>
          <w:szCs w:val="28"/>
        </w:rPr>
        <w:t xml:space="preserve">на </w:t>
      </w:r>
      <w:r w:rsidRPr="00D87AB4">
        <w:rPr>
          <w:b/>
          <w:kern w:val="2"/>
          <w:sz w:val="28"/>
          <w:szCs w:val="28"/>
        </w:rPr>
        <w:t>9,0%</w:t>
      </w:r>
      <w:r>
        <w:rPr>
          <w:kern w:val="2"/>
          <w:sz w:val="28"/>
          <w:szCs w:val="28"/>
        </w:rPr>
        <w:t>);</w:t>
      </w:r>
    </w:p>
    <w:p w:rsidR="007603DF" w:rsidRPr="007603DF" w:rsidRDefault="007603DF" w:rsidP="007603DF">
      <w:pPr>
        <w:pStyle w:val="a8"/>
        <w:tabs>
          <w:tab w:val="left" w:pos="1365"/>
        </w:tabs>
        <w:ind w:left="0" w:firstLine="709"/>
        <w:jc w:val="both"/>
        <w:rPr>
          <w:rFonts w:eastAsia="Segoe UI Emoji"/>
          <w:kern w:val="2"/>
          <w:sz w:val="28"/>
          <w:szCs w:val="28"/>
        </w:rPr>
      </w:pPr>
      <w:r w:rsidRPr="007603DF">
        <w:rPr>
          <w:kern w:val="2"/>
          <w:sz w:val="28"/>
          <w:szCs w:val="28"/>
        </w:rPr>
        <w:t>- капитальные вложения в объекты государственной (муниципальной) собственности (</w:t>
      </w:r>
      <w:r w:rsidR="00C7296D">
        <w:rPr>
          <w:kern w:val="2"/>
          <w:sz w:val="28"/>
          <w:szCs w:val="28"/>
        </w:rPr>
        <w:t xml:space="preserve">на </w:t>
      </w:r>
      <w:r w:rsidRPr="00D87AB4">
        <w:rPr>
          <w:b/>
          <w:kern w:val="2"/>
          <w:sz w:val="28"/>
          <w:szCs w:val="28"/>
        </w:rPr>
        <w:t>3,2%</w:t>
      </w:r>
      <w:r w:rsidRPr="007603DF">
        <w:rPr>
          <w:kern w:val="2"/>
          <w:sz w:val="28"/>
          <w:szCs w:val="28"/>
        </w:rPr>
        <w:t>);</w:t>
      </w:r>
    </w:p>
    <w:p w:rsidR="007603DF" w:rsidRDefault="007603DF" w:rsidP="007603DF">
      <w:pPr>
        <w:pStyle w:val="a8"/>
        <w:tabs>
          <w:tab w:val="left" w:pos="1365"/>
        </w:tabs>
        <w:ind w:left="0" w:firstLine="709"/>
        <w:jc w:val="both"/>
        <w:rPr>
          <w:kern w:val="2"/>
          <w:sz w:val="28"/>
          <w:szCs w:val="28"/>
        </w:rPr>
      </w:pPr>
      <w:r w:rsidRPr="007603DF">
        <w:rPr>
          <w:kern w:val="2"/>
          <w:sz w:val="28"/>
          <w:szCs w:val="28"/>
        </w:rPr>
        <w:t xml:space="preserve">- </w:t>
      </w:r>
      <w:r>
        <w:rPr>
          <w:kern w:val="2"/>
          <w:sz w:val="28"/>
          <w:szCs w:val="28"/>
        </w:rPr>
        <w:t>р</w:t>
      </w:r>
      <w:r w:rsidRPr="007603DF">
        <w:rPr>
          <w:kern w:val="2"/>
          <w:sz w:val="28"/>
          <w:szCs w:val="28"/>
        </w:rPr>
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kern w:val="2"/>
          <w:sz w:val="28"/>
          <w:szCs w:val="28"/>
        </w:rPr>
        <w:t xml:space="preserve"> (</w:t>
      </w:r>
      <w:r w:rsidR="00C7296D">
        <w:rPr>
          <w:kern w:val="2"/>
          <w:sz w:val="28"/>
          <w:szCs w:val="28"/>
        </w:rPr>
        <w:t xml:space="preserve">на </w:t>
      </w:r>
      <w:r w:rsidRPr="00D87AB4">
        <w:rPr>
          <w:b/>
          <w:kern w:val="2"/>
          <w:sz w:val="28"/>
          <w:szCs w:val="28"/>
        </w:rPr>
        <w:t>0,5%</w:t>
      </w:r>
      <w:r>
        <w:rPr>
          <w:kern w:val="2"/>
          <w:sz w:val="28"/>
          <w:szCs w:val="28"/>
        </w:rPr>
        <w:t>).</w:t>
      </w:r>
    </w:p>
    <w:p w:rsidR="007603DF" w:rsidRDefault="007603DF" w:rsidP="007603DF">
      <w:pPr>
        <w:pStyle w:val="a8"/>
        <w:tabs>
          <w:tab w:val="left" w:pos="1365"/>
        </w:tabs>
        <w:ind w:left="0" w:firstLine="709"/>
        <w:jc w:val="both"/>
        <w:rPr>
          <w:kern w:val="2"/>
          <w:sz w:val="28"/>
          <w:szCs w:val="28"/>
        </w:rPr>
      </w:pPr>
      <w:r w:rsidRPr="001D3169">
        <w:rPr>
          <w:kern w:val="2"/>
          <w:sz w:val="28"/>
          <w:szCs w:val="28"/>
        </w:rPr>
        <w:t xml:space="preserve">Проектом </w:t>
      </w:r>
      <w:r>
        <w:rPr>
          <w:kern w:val="2"/>
          <w:sz w:val="28"/>
          <w:szCs w:val="28"/>
        </w:rPr>
        <w:t>р</w:t>
      </w:r>
      <w:r w:rsidRPr="001D3169">
        <w:rPr>
          <w:kern w:val="2"/>
          <w:sz w:val="28"/>
          <w:szCs w:val="28"/>
        </w:rPr>
        <w:t xml:space="preserve">ешения </w:t>
      </w:r>
      <w:r>
        <w:rPr>
          <w:kern w:val="2"/>
          <w:sz w:val="28"/>
          <w:szCs w:val="28"/>
        </w:rPr>
        <w:t xml:space="preserve">о бюджете </w:t>
      </w:r>
      <w:r w:rsidRPr="001D3169">
        <w:rPr>
          <w:kern w:val="2"/>
          <w:sz w:val="28"/>
          <w:szCs w:val="28"/>
        </w:rPr>
        <w:t xml:space="preserve">по группам видов расходов </w:t>
      </w:r>
      <w:r>
        <w:rPr>
          <w:kern w:val="2"/>
          <w:sz w:val="28"/>
          <w:szCs w:val="28"/>
        </w:rPr>
        <w:t xml:space="preserve">уменьшение </w:t>
      </w:r>
      <w:r w:rsidRPr="001D3169">
        <w:rPr>
          <w:kern w:val="2"/>
          <w:sz w:val="28"/>
          <w:szCs w:val="28"/>
        </w:rPr>
        <w:t>запланировано</w:t>
      </w:r>
      <w:r w:rsidR="00D87AB4">
        <w:rPr>
          <w:kern w:val="2"/>
          <w:sz w:val="28"/>
          <w:szCs w:val="28"/>
        </w:rPr>
        <w:t xml:space="preserve"> на</w:t>
      </w:r>
      <w:r>
        <w:rPr>
          <w:kern w:val="2"/>
          <w:sz w:val="28"/>
          <w:szCs w:val="28"/>
        </w:rPr>
        <w:t>:</w:t>
      </w:r>
    </w:p>
    <w:p w:rsidR="00D87AB4" w:rsidRPr="007603DF" w:rsidRDefault="00D87AB4" w:rsidP="00D87AB4">
      <w:pPr>
        <w:pStyle w:val="a8"/>
        <w:tabs>
          <w:tab w:val="left" w:pos="136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и</w:t>
      </w:r>
      <w:r w:rsidRPr="00AB1526">
        <w:rPr>
          <w:kern w:val="2"/>
          <w:sz w:val="28"/>
          <w:szCs w:val="28"/>
        </w:rPr>
        <w:t>ные бюджетные ассигнования</w:t>
      </w:r>
      <w:r>
        <w:rPr>
          <w:kern w:val="2"/>
          <w:sz w:val="28"/>
          <w:szCs w:val="28"/>
        </w:rPr>
        <w:t xml:space="preserve"> (</w:t>
      </w:r>
      <w:r w:rsidRPr="00D87AB4">
        <w:rPr>
          <w:b/>
          <w:kern w:val="2"/>
          <w:sz w:val="28"/>
          <w:szCs w:val="28"/>
        </w:rPr>
        <w:t>0,9%</w:t>
      </w:r>
      <w:r>
        <w:rPr>
          <w:kern w:val="2"/>
          <w:sz w:val="28"/>
          <w:szCs w:val="28"/>
        </w:rPr>
        <w:t>);</w:t>
      </w:r>
    </w:p>
    <w:p w:rsidR="007603DF" w:rsidRDefault="007603DF" w:rsidP="007603DF">
      <w:pPr>
        <w:pStyle w:val="a8"/>
        <w:tabs>
          <w:tab w:val="left" w:pos="136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</w:t>
      </w:r>
      <w:r w:rsidRPr="007603DF">
        <w:rPr>
          <w:kern w:val="2"/>
          <w:sz w:val="28"/>
          <w:szCs w:val="28"/>
        </w:rPr>
        <w:t>редоставление субсидий бюджетным, автономным учреждениям и иным некоммерческим организациям</w:t>
      </w:r>
      <w:r>
        <w:rPr>
          <w:kern w:val="2"/>
          <w:sz w:val="28"/>
          <w:szCs w:val="28"/>
        </w:rPr>
        <w:t xml:space="preserve"> (</w:t>
      </w:r>
      <w:r w:rsidRPr="00D87AB4">
        <w:rPr>
          <w:b/>
          <w:kern w:val="2"/>
          <w:sz w:val="28"/>
          <w:szCs w:val="28"/>
        </w:rPr>
        <w:t>0,3</w:t>
      </w:r>
      <w:r w:rsidR="00AB1526" w:rsidRPr="00D87AB4">
        <w:rPr>
          <w:b/>
          <w:kern w:val="2"/>
          <w:sz w:val="28"/>
          <w:szCs w:val="28"/>
        </w:rPr>
        <w:t>%</w:t>
      </w:r>
      <w:r w:rsidR="00AB1526">
        <w:rPr>
          <w:kern w:val="2"/>
          <w:sz w:val="28"/>
          <w:szCs w:val="28"/>
        </w:rPr>
        <w:t>)</w:t>
      </w:r>
      <w:r w:rsidR="00D87AB4">
        <w:rPr>
          <w:kern w:val="2"/>
          <w:sz w:val="28"/>
          <w:szCs w:val="28"/>
        </w:rPr>
        <w:t>.</w:t>
      </w:r>
    </w:p>
    <w:p w:rsidR="00C7296D" w:rsidRDefault="00C7296D" w:rsidP="007603DF">
      <w:pPr>
        <w:pStyle w:val="a8"/>
        <w:tabs>
          <w:tab w:val="left" w:pos="136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Изменения </w:t>
      </w:r>
      <w:r w:rsidRPr="001D3169">
        <w:rPr>
          <w:kern w:val="2"/>
          <w:sz w:val="28"/>
          <w:szCs w:val="28"/>
        </w:rPr>
        <w:t>по группам видов расходов</w:t>
      </w:r>
      <w:r>
        <w:rPr>
          <w:kern w:val="2"/>
          <w:sz w:val="28"/>
          <w:szCs w:val="28"/>
        </w:rPr>
        <w:t xml:space="preserve"> представлены в Таблице №3.</w:t>
      </w:r>
    </w:p>
    <w:p w:rsidR="007603DF" w:rsidRPr="007603DF" w:rsidRDefault="007603DF" w:rsidP="007603DF">
      <w:pPr>
        <w:pStyle w:val="a8"/>
        <w:ind w:left="0" w:firstLine="709"/>
        <w:jc w:val="right"/>
      </w:pPr>
      <w:r w:rsidRPr="007603DF">
        <w:t>Таблица №3 (тыс. рублей)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576"/>
        <w:gridCol w:w="6096"/>
        <w:gridCol w:w="1116"/>
        <w:gridCol w:w="1116"/>
        <w:gridCol w:w="1133"/>
        <w:gridCol w:w="878"/>
      </w:tblGrid>
      <w:tr w:rsidR="007603DF" w:rsidRPr="007603DF" w:rsidTr="007603DF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Default="007603DF" w:rsidP="007603DF">
            <w:pPr>
              <w:jc w:val="center"/>
            </w:pPr>
          </w:p>
          <w:p w:rsidR="007603DF" w:rsidRPr="007603DF" w:rsidRDefault="007603DF" w:rsidP="007603DF">
            <w:pPr>
              <w:jc w:val="center"/>
            </w:pPr>
            <w:r w:rsidRPr="007603DF">
              <w:t>код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Наименование вида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бюджет на 2021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 xml:space="preserve">проект решения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изменения</w:t>
            </w:r>
          </w:p>
        </w:tc>
      </w:tr>
      <w:tr w:rsidR="007603DF" w:rsidRPr="007603DF" w:rsidTr="007603DF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DF" w:rsidRPr="007603DF" w:rsidRDefault="007603DF" w:rsidP="007603DF"/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DF" w:rsidRPr="007603DF" w:rsidRDefault="007603DF" w:rsidP="007603D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DF" w:rsidRPr="007603DF" w:rsidRDefault="007603DF" w:rsidP="007603DF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3DF" w:rsidRPr="007603DF" w:rsidRDefault="007603DF" w:rsidP="007603DF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сумма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%</w:t>
            </w:r>
          </w:p>
        </w:tc>
      </w:tr>
      <w:tr w:rsidR="007603DF" w:rsidRPr="007603DF" w:rsidTr="00C7296D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603DF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lastRenderedPageBreak/>
              <w:t>4173,8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4193,3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>
              <w:t>+</w:t>
            </w:r>
            <w:r w:rsidRPr="007603DF">
              <w:t>19,5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0,5</w:t>
            </w:r>
          </w:p>
        </w:tc>
      </w:tr>
      <w:tr w:rsidR="007603DF" w:rsidRPr="007603DF" w:rsidTr="007603DF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200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292982,5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319310,2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>
              <w:t>+</w:t>
            </w:r>
            <w:r w:rsidRPr="007603DF">
              <w:t>26327,7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9,0</w:t>
            </w:r>
          </w:p>
        </w:tc>
      </w:tr>
      <w:tr w:rsidR="007603DF" w:rsidRPr="007603DF" w:rsidTr="007603DF">
        <w:trPr>
          <w:trHeight w:val="2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300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1586,8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1886,8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>
              <w:t>+</w:t>
            </w:r>
            <w:r w:rsidRPr="007603DF"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18,9</w:t>
            </w:r>
          </w:p>
        </w:tc>
      </w:tr>
      <w:tr w:rsidR="007603DF" w:rsidRPr="007603DF" w:rsidTr="007603DF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400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99470,3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102656,1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>
              <w:t>+</w:t>
            </w:r>
            <w:r w:rsidRPr="007603DF">
              <w:t>3185,8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3,2</w:t>
            </w:r>
          </w:p>
        </w:tc>
      </w:tr>
      <w:tr w:rsidR="007603DF" w:rsidRPr="007603DF" w:rsidTr="007603DF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500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29,3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629,2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>
              <w:t>+</w:t>
            </w:r>
            <w:r w:rsidRPr="007603DF">
              <w:t>599,9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2047,4</w:t>
            </w:r>
          </w:p>
        </w:tc>
      </w:tr>
      <w:tr w:rsidR="007603DF" w:rsidRPr="007603DF" w:rsidTr="007603DF">
        <w:trPr>
          <w:trHeight w:val="3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600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45677,4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45532,3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-145,1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0,3</w:t>
            </w:r>
          </w:p>
        </w:tc>
      </w:tr>
      <w:tr w:rsidR="007603DF" w:rsidRPr="007603DF" w:rsidTr="007603DF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700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Обслуживание государственного</w:t>
            </w:r>
            <w:r>
              <w:t xml:space="preserve"> </w:t>
            </w:r>
            <w:r w:rsidRPr="007603DF">
              <w:t>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40,8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40,8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0,0</w:t>
            </w:r>
          </w:p>
        </w:tc>
      </w:tr>
      <w:tr w:rsidR="007603DF" w:rsidRPr="007603DF" w:rsidTr="007603DF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800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both"/>
            </w:pPr>
            <w:r w:rsidRPr="007603DF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11170,8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11068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-102,8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</w:pPr>
            <w:r w:rsidRPr="007603DF">
              <w:t>0,9</w:t>
            </w:r>
          </w:p>
        </w:tc>
      </w:tr>
      <w:tr w:rsidR="007603DF" w:rsidRPr="007603DF" w:rsidTr="007603DF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3DF" w:rsidRPr="007603DF" w:rsidRDefault="007603DF" w:rsidP="007603DF">
            <w:pPr>
              <w:jc w:val="center"/>
            </w:pPr>
            <w:r w:rsidRPr="007603DF"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rPr>
                <w:b/>
                <w:bCs/>
              </w:rPr>
            </w:pPr>
            <w:r w:rsidRPr="007603DF">
              <w:rPr>
                <w:b/>
                <w:bCs/>
              </w:rPr>
              <w:t>Всего 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  <w:rPr>
                <w:b/>
                <w:bCs/>
              </w:rPr>
            </w:pPr>
            <w:r w:rsidRPr="007603DF">
              <w:rPr>
                <w:b/>
                <w:bCs/>
              </w:rPr>
              <w:t>455131,7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  <w:rPr>
                <w:b/>
                <w:bCs/>
              </w:rPr>
            </w:pPr>
            <w:r w:rsidRPr="007603DF">
              <w:rPr>
                <w:b/>
                <w:bCs/>
              </w:rPr>
              <w:t>485316,7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7603DF">
              <w:rPr>
                <w:b/>
                <w:bCs/>
              </w:rPr>
              <w:t>30185,0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DF" w:rsidRPr="007603DF" w:rsidRDefault="007603DF" w:rsidP="007603DF">
            <w:pPr>
              <w:jc w:val="right"/>
              <w:rPr>
                <w:b/>
                <w:bCs/>
              </w:rPr>
            </w:pPr>
            <w:r w:rsidRPr="007603DF">
              <w:rPr>
                <w:b/>
                <w:bCs/>
              </w:rPr>
              <w:t>6,6</w:t>
            </w:r>
          </w:p>
        </w:tc>
      </w:tr>
    </w:tbl>
    <w:p w:rsidR="007603DF" w:rsidRPr="001D3169" w:rsidRDefault="007603DF" w:rsidP="001D3169">
      <w:pPr>
        <w:pStyle w:val="a8"/>
        <w:ind w:left="0" w:firstLine="709"/>
        <w:jc w:val="both"/>
        <w:rPr>
          <w:kern w:val="2"/>
          <w:sz w:val="28"/>
          <w:szCs w:val="28"/>
        </w:rPr>
      </w:pPr>
    </w:p>
    <w:p w:rsidR="00DF707B" w:rsidRDefault="00DF707B" w:rsidP="00DF707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C7296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11E">
        <w:rPr>
          <w:rFonts w:ascii="Times New Roman" w:hAnsi="Times New Roman"/>
          <w:sz w:val="26"/>
          <w:szCs w:val="26"/>
        </w:rPr>
        <w:t xml:space="preserve">Проектом </w:t>
      </w:r>
      <w:r>
        <w:rPr>
          <w:rFonts w:ascii="Times New Roman" w:hAnsi="Times New Roman"/>
          <w:sz w:val="26"/>
          <w:szCs w:val="26"/>
        </w:rPr>
        <w:t>решения</w:t>
      </w:r>
      <w:r w:rsidRPr="00DF511E">
        <w:rPr>
          <w:rFonts w:ascii="Times New Roman" w:hAnsi="Times New Roman"/>
          <w:sz w:val="26"/>
          <w:szCs w:val="26"/>
        </w:rPr>
        <w:t xml:space="preserve"> вносятся изменения в бюджетные ассигнования 2021 года, затрагивающие финансовое обеспечение 1</w:t>
      </w:r>
      <w:r>
        <w:rPr>
          <w:rFonts w:ascii="Times New Roman" w:hAnsi="Times New Roman"/>
          <w:sz w:val="26"/>
          <w:szCs w:val="26"/>
        </w:rPr>
        <w:t>2</w:t>
      </w:r>
      <w:r w:rsidRPr="00DF511E">
        <w:rPr>
          <w:rFonts w:ascii="Times New Roman" w:hAnsi="Times New Roman"/>
          <w:sz w:val="26"/>
          <w:szCs w:val="26"/>
        </w:rPr>
        <w:t xml:space="preserve"> муниципальных программ из </w:t>
      </w:r>
      <w:r>
        <w:rPr>
          <w:rFonts w:ascii="Times New Roman" w:hAnsi="Times New Roman"/>
          <w:sz w:val="26"/>
          <w:szCs w:val="26"/>
        </w:rPr>
        <w:t>1</w:t>
      </w:r>
      <w:r w:rsidRPr="00DF511E">
        <w:rPr>
          <w:rFonts w:ascii="Times New Roman" w:hAnsi="Times New Roman"/>
          <w:sz w:val="26"/>
          <w:szCs w:val="26"/>
        </w:rPr>
        <w:t>3, п</w:t>
      </w:r>
      <w:r w:rsidRPr="00DF511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</w:t>
      </w:r>
      <w:r>
        <w:rPr>
          <w:rFonts w:ascii="Times New Roman" w:hAnsi="Times New Roman"/>
          <w:sz w:val="26"/>
          <w:szCs w:val="26"/>
        </w:rPr>
        <w:t>6</w:t>
      </w:r>
      <w:r w:rsidRPr="00DF511E">
        <w:rPr>
          <w:rFonts w:ascii="Times New Roman" w:hAnsi="Times New Roman"/>
          <w:sz w:val="26"/>
          <w:szCs w:val="26"/>
        </w:rPr>
        <w:t xml:space="preserve"> из которых предусматривается увеличение бюджетных ассигнований на сумму </w:t>
      </w:r>
      <w:r w:rsidRPr="00DF707B">
        <w:rPr>
          <w:rFonts w:ascii="Times New Roman" w:hAnsi="Times New Roman"/>
          <w:b/>
          <w:sz w:val="26"/>
          <w:szCs w:val="26"/>
        </w:rPr>
        <w:t>29 868,9</w:t>
      </w:r>
      <w:r w:rsidRPr="00DF511E">
        <w:rPr>
          <w:rFonts w:ascii="Times New Roman" w:hAnsi="Times New Roman"/>
          <w:sz w:val="26"/>
          <w:szCs w:val="26"/>
        </w:rPr>
        <w:t xml:space="preserve"> тыс. руб</w:t>
      </w:r>
      <w:r>
        <w:rPr>
          <w:rFonts w:ascii="Times New Roman" w:hAnsi="Times New Roman"/>
          <w:sz w:val="26"/>
          <w:szCs w:val="26"/>
        </w:rPr>
        <w:t>лей</w:t>
      </w:r>
      <w:r w:rsidRPr="00DF511E">
        <w:rPr>
          <w:rFonts w:ascii="Times New Roman" w:hAnsi="Times New Roman"/>
          <w:sz w:val="26"/>
          <w:szCs w:val="26"/>
        </w:rPr>
        <w:t xml:space="preserve"> и по </w:t>
      </w:r>
      <w:r>
        <w:rPr>
          <w:rFonts w:ascii="Times New Roman" w:hAnsi="Times New Roman"/>
          <w:sz w:val="26"/>
          <w:szCs w:val="26"/>
        </w:rPr>
        <w:t>6</w:t>
      </w:r>
      <w:r w:rsidRPr="00DF51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уменьшение </w:t>
      </w:r>
      <w:r w:rsidRPr="00DF511E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707B">
        <w:rPr>
          <w:rFonts w:ascii="Times New Roman" w:hAnsi="Times New Roman"/>
          <w:b/>
          <w:sz w:val="26"/>
          <w:szCs w:val="26"/>
        </w:rPr>
        <w:t>1 984,5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511E">
        <w:rPr>
          <w:rFonts w:ascii="Times New Roman" w:hAnsi="Times New Roman"/>
          <w:sz w:val="26"/>
          <w:szCs w:val="26"/>
        </w:rPr>
        <w:t>тыс. руб</w:t>
      </w:r>
      <w:r>
        <w:rPr>
          <w:rFonts w:ascii="Times New Roman" w:hAnsi="Times New Roman"/>
          <w:sz w:val="26"/>
          <w:szCs w:val="26"/>
        </w:rPr>
        <w:t>лей</w:t>
      </w:r>
      <w:r w:rsidRPr="00DF511E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Приложение №1 к заключению</w:t>
      </w:r>
      <w:r w:rsidRPr="00DF511E">
        <w:rPr>
          <w:rFonts w:ascii="Times New Roman" w:hAnsi="Times New Roman"/>
          <w:sz w:val="26"/>
          <w:szCs w:val="26"/>
        </w:rPr>
        <w:t>).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планируемых изменений расходы в 2021 году на муниципальные программы составят </w:t>
      </w:r>
      <w:r w:rsidRPr="0094435F">
        <w:rPr>
          <w:rFonts w:ascii="Times New Roman" w:hAnsi="Times New Roman"/>
          <w:b/>
          <w:sz w:val="26"/>
          <w:szCs w:val="26"/>
        </w:rPr>
        <w:t>467 109,8</w:t>
      </w:r>
      <w:r>
        <w:rPr>
          <w:rFonts w:ascii="Times New Roman" w:hAnsi="Times New Roman"/>
          <w:sz w:val="26"/>
          <w:szCs w:val="26"/>
        </w:rPr>
        <w:t xml:space="preserve"> тыс. рублей, что в общих расходах бюджета составляет </w:t>
      </w:r>
      <w:r w:rsidRPr="0094435F">
        <w:rPr>
          <w:rFonts w:ascii="Times New Roman" w:hAnsi="Times New Roman"/>
          <w:b/>
          <w:sz w:val="26"/>
          <w:szCs w:val="26"/>
        </w:rPr>
        <w:t>96,2</w:t>
      </w:r>
      <w:r>
        <w:rPr>
          <w:rFonts w:ascii="Times New Roman" w:hAnsi="Times New Roman"/>
          <w:sz w:val="26"/>
          <w:szCs w:val="26"/>
        </w:rPr>
        <w:t>%, а именно: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97D4B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10 885,9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1 255,1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в</w:t>
      </w:r>
      <w:r w:rsidRPr="0094435F">
        <w:rPr>
          <w:rFonts w:ascii="Times New Roman" w:hAnsi="Times New Roman" w:cs="Times New Roman"/>
          <w:sz w:val="28"/>
          <w:szCs w:val="28"/>
        </w:rPr>
        <w:t>знос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4435F">
        <w:rPr>
          <w:rFonts w:ascii="Times New Roman" w:hAnsi="Times New Roman" w:cs="Times New Roman"/>
          <w:sz w:val="28"/>
          <w:szCs w:val="28"/>
        </w:rPr>
        <w:t xml:space="preserve">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4435F">
        <w:rPr>
          <w:rFonts w:ascii="Times New Roman" w:hAnsi="Times New Roman" w:cs="Times New Roman"/>
          <w:b/>
          <w:sz w:val="28"/>
          <w:szCs w:val="28"/>
        </w:rPr>
        <w:t>153,3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п</w:t>
      </w:r>
      <w:r w:rsidRPr="0094435F">
        <w:rPr>
          <w:rFonts w:ascii="Times New Roman" w:hAnsi="Times New Roman" w:cs="Times New Roman"/>
          <w:sz w:val="28"/>
          <w:szCs w:val="28"/>
        </w:rPr>
        <w:t>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4435F">
        <w:rPr>
          <w:rFonts w:ascii="Times New Roman" w:hAnsi="Times New Roman" w:cs="Times New Roman"/>
          <w:b/>
          <w:sz w:val="28"/>
          <w:szCs w:val="28"/>
        </w:rPr>
        <w:t>1 408,4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435F" w:rsidRDefault="0094435F" w:rsidP="00DF70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94435F">
        <w:rPr>
          <w:rFonts w:ascii="Times New Roman" w:hAnsi="Times New Roman" w:cs="Times New Roman"/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 w:rsidRPr="003A431E">
        <w:rPr>
          <w:rFonts w:ascii="Times New Roman" w:hAnsi="Times New Roman" w:cs="Times New Roman"/>
          <w:sz w:val="28"/>
          <w:szCs w:val="28"/>
        </w:rPr>
        <w:t xml:space="preserve">» </w:t>
      </w:r>
      <w:r w:rsidRPr="003A431E">
        <w:rPr>
          <w:rFonts w:ascii="Times New Roman" w:hAnsi="Times New Roman" w:cs="Times New Roman"/>
          <w:sz w:val="28"/>
          <w:szCs w:val="28"/>
        </w:rPr>
        <w:lastRenderedPageBreak/>
        <w:t>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14 245,0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1 610,0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на: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94435F">
        <w:rPr>
          <w:rFonts w:ascii="Times New Roman" w:hAnsi="Times New Roman"/>
          <w:sz w:val="26"/>
          <w:szCs w:val="26"/>
        </w:rPr>
        <w:t>овершенствование системы патриотического воспитания молодежи</w:t>
      </w:r>
      <w:r>
        <w:rPr>
          <w:rFonts w:ascii="Times New Roman" w:hAnsi="Times New Roman"/>
          <w:sz w:val="26"/>
          <w:szCs w:val="26"/>
        </w:rPr>
        <w:t xml:space="preserve"> в сумме </w:t>
      </w:r>
      <w:r w:rsidRPr="000017B7">
        <w:rPr>
          <w:rFonts w:ascii="Times New Roman" w:hAnsi="Times New Roman"/>
          <w:b/>
          <w:sz w:val="26"/>
          <w:szCs w:val="26"/>
        </w:rPr>
        <w:t>55,0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:rsidR="0094435F" w:rsidRDefault="0094435F" w:rsidP="0094435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435F">
        <w:rPr>
          <w:rFonts w:ascii="Times New Roman" w:hAnsi="Times New Roman"/>
          <w:sz w:val="26"/>
          <w:szCs w:val="26"/>
        </w:rPr>
        <w:t>проведение физкультурно-спортивных мероприятий</w:t>
      </w:r>
      <w:r>
        <w:rPr>
          <w:rFonts w:ascii="Times New Roman" w:hAnsi="Times New Roman"/>
          <w:sz w:val="26"/>
          <w:szCs w:val="26"/>
        </w:rPr>
        <w:t xml:space="preserve"> в сумме </w:t>
      </w:r>
      <w:r w:rsidRPr="000017B7">
        <w:rPr>
          <w:rFonts w:ascii="Times New Roman" w:hAnsi="Times New Roman"/>
          <w:b/>
          <w:sz w:val="26"/>
          <w:szCs w:val="26"/>
        </w:rPr>
        <w:t>100,0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:rsidR="0094435F" w:rsidRDefault="0094435F" w:rsidP="00DF707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435F">
        <w:rPr>
          <w:rFonts w:ascii="Times New Roman" w:hAnsi="Times New Roman"/>
          <w:sz w:val="26"/>
          <w:szCs w:val="26"/>
        </w:rPr>
        <w:t>обеспечение деятельности муниципального учреждения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0017B7">
        <w:rPr>
          <w:rFonts w:ascii="Times New Roman" w:hAnsi="Times New Roman"/>
          <w:sz w:val="26"/>
          <w:szCs w:val="26"/>
        </w:rPr>
        <w:t xml:space="preserve">в сумме </w:t>
      </w:r>
      <w:r w:rsidR="000017B7" w:rsidRPr="000017B7">
        <w:rPr>
          <w:rFonts w:ascii="Times New Roman" w:hAnsi="Times New Roman"/>
          <w:b/>
          <w:sz w:val="26"/>
          <w:szCs w:val="26"/>
        </w:rPr>
        <w:t>1 455,0</w:t>
      </w:r>
      <w:r w:rsidR="000017B7">
        <w:rPr>
          <w:rFonts w:ascii="Times New Roman" w:hAnsi="Times New Roman"/>
          <w:sz w:val="26"/>
          <w:szCs w:val="26"/>
        </w:rPr>
        <w:t xml:space="preserve"> тыс. рублей;</w:t>
      </w:r>
    </w:p>
    <w:p w:rsidR="000017B7" w:rsidRDefault="000017B7" w:rsidP="00DF70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0017B7">
        <w:rPr>
          <w:rFonts w:ascii="Times New Roman" w:hAnsi="Times New Roman" w:cs="Times New Roman"/>
          <w:sz w:val="28"/>
          <w:szCs w:val="28"/>
        </w:rPr>
        <w:t>Информатизация Вяземского городского поселения Вяземского района Смоленской области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10 400,0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уменьшения расходов на </w:t>
      </w:r>
      <w:r w:rsidRPr="000017B7">
        <w:rPr>
          <w:rFonts w:ascii="Times New Roman" w:hAnsi="Times New Roman" w:cs="Times New Roman"/>
          <w:sz w:val="28"/>
          <w:szCs w:val="28"/>
        </w:rPr>
        <w:t>проведение информационной деятельности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96D" w:rsidRDefault="000017B7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C7296D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C7296D" w:rsidRPr="00C7296D">
        <w:rPr>
          <w:rFonts w:ascii="Times New Roman" w:hAnsi="Times New Roman" w:cs="Times New Roman"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="00C7296D"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 w:rsidR="00C7296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7296D">
        <w:rPr>
          <w:rFonts w:ascii="Times New Roman" w:hAnsi="Times New Roman" w:cs="Times New Roman"/>
          <w:b/>
          <w:sz w:val="28"/>
          <w:szCs w:val="28"/>
        </w:rPr>
        <w:t xml:space="preserve">1 023,6 </w:t>
      </w:r>
      <w:r w:rsidR="00C7296D"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 w:rsidR="00C7296D">
        <w:rPr>
          <w:rFonts w:ascii="Times New Roman" w:hAnsi="Times New Roman" w:cs="Times New Roman"/>
          <w:b/>
          <w:sz w:val="28"/>
          <w:szCs w:val="28"/>
        </w:rPr>
        <w:t>126,4</w:t>
      </w:r>
      <w:r w:rsidR="00C7296D">
        <w:rPr>
          <w:rFonts w:ascii="Times New Roman" w:hAnsi="Times New Roman" w:cs="Times New Roman"/>
          <w:sz w:val="28"/>
          <w:szCs w:val="28"/>
        </w:rPr>
        <w:t xml:space="preserve"> тыс. рублей, за счёт уменьшения расходов на р</w:t>
      </w:r>
      <w:r w:rsidR="00C7296D" w:rsidRPr="00C7296D">
        <w:rPr>
          <w:rFonts w:ascii="Times New Roman" w:hAnsi="Times New Roman" w:cs="Times New Roman"/>
          <w:sz w:val="28"/>
          <w:szCs w:val="28"/>
        </w:rPr>
        <w:t>азработк</w:t>
      </w:r>
      <w:r w:rsidR="00C7296D">
        <w:rPr>
          <w:rFonts w:ascii="Times New Roman" w:hAnsi="Times New Roman" w:cs="Times New Roman"/>
          <w:sz w:val="28"/>
          <w:szCs w:val="28"/>
        </w:rPr>
        <w:t>у</w:t>
      </w:r>
      <w:r w:rsidR="00C7296D" w:rsidRPr="00C7296D">
        <w:rPr>
          <w:rFonts w:ascii="Times New Roman" w:hAnsi="Times New Roman" w:cs="Times New Roman"/>
          <w:sz w:val="28"/>
          <w:szCs w:val="28"/>
        </w:rPr>
        <w:t xml:space="preserve"> проектов планировки на территории Вяземского городского поселения Вяземского района Смоленской области</w:t>
      </w:r>
      <w:r w:rsidR="00C7296D">
        <w:rPr>
          <w:rFonts w:ascii="Times New Roman" w:hAnsi="Times New Roman" w:cs="Times New Roman"/>
          <w:sz w:val="28"/>
          <w:szCs w:val="28"/>
        </w:rPr>
        <w:t>;</w:t>
      </w:r>
    </w:p>
    <w:p w:rsidR="00C7296D" w:rsidRDefault="00C7296D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C7296D">
        <w:rPr>
          <w:rFonts w:ascii="Times New Roman" w:hAnsi="Times New Roman" w:cs="Times New Roman"/>
          <w:sz w:val="28"/>
          <w:szCs w:val="28"/>
        </w:rPr>
        <w:t>Вязьма-город воинской славы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4 626,9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C7296D" w:rsidRDefault="00C7296D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о</w:t>
      </w:r>
      <w:r w:rsidRPr="00C7296D">
        <w:rPr>
          <w:rFonts w:ascii="Times New Roman" w:hAnsi="Times New Roman" w:cs="Times New Roman"/>
          <w:sz w:val="28"/>
          <w:szCs w:val="28"/>
        </w:rPr>
        <w:t>существление информационной и пропагандисткой деятельности, создание условий для повышения активности участия населения в мероприятиях героико-патриотической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7296D">
        <w:rPr>
          <w:rFonts w:ascii="Times New Roman" w:hAnsi="Times New Roman" w:cs="Times New Roman"/>
          <w:b/>
          <w:sz w:val="28"/>
          <w:szCs w:val="28"/>
        </w:rPr>
        <w:t>355,0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296D" w:rsidRDefault="00C7296D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о</w:t>
      </w:r>
      <w:r w:rsidRPr="00C7296D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296D">
        <w:rPr>
          <w:rFonts w:ascii="Times New Roman" w:hAnsi="Times New Roman" w:cs="Times New Roman"/>
          <w:sz w:val="28"/>
          <w:szCs w:val="28"/>
        </w:rPr>
        <w:t xml:space="preserve"> и проведение культурно-массовых, спортивных, патриотических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296D" w:rsidRDefault="00C7296D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р</w:t>
      </w:r>
      <w:r w:rsidRPr="00C7296D">
        <w:rPr>
          <w:rFonts w:ascii="Times New Roman" w:hAnsi="Times New Roman" w:cs="Times New Roman"/>
          <w:sz w:val="28"/>
          <w:szCs w:val="28"/>
        </w:rPr>
        <w:t>аботы по разработке проектов границ территорий охранных зон памятников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296D" w:rsidRDefault="00C7296D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C7296D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226 596,1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24 444,6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C7296D" w:rsidRDefault="00C7296D" w:rsidP="00C72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с</w:t>
      </w:r>
      <w:r w:rsidRPr="00C7296D">
        <w:rPr>
          <w:rFonts w:ascii="Times New Roman" w:hAnsi="Times New Roman" w:cs="Times New Roman"/>
          <w:sz w:val="28"/>
          <w:szCs w:val="28"/>
        </w:rPr>
        <w:t>одержание автомобильных дорог и дворовых территорий в границах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E4CD4">
        <w:rPr>
          <w:rFonts w:ascii="Times New Roman" w:hAnsi="Times New Roman" w:cs="Times New Roman"/>
          <w:b/>
          <w:sz w:val="28"/>
          <w:szCs w:val="28"/>
        </w:rPr>
        <w:t>647,4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 на о</w:t>
      </w:r>
      <w:r w:rsidRPr="000E4CD4">
        <w:rPr>
          <w:rFonts w:ascii="Times New Roman" w:hAnsi="Times New Roman" w:cs="Times New Roman"/>
          <w:sz w:val="28"/>
          <w:szCs w:val="28"/>
        </w:rPr>
        <w:t>беспечение капитального и текущего ремонта дорожной сети и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14 466,6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увеличения расходов на </w:t>
      </w:r>
      <w:r w:rsidRPr="000E4CD4">
        <w:rPr>
          <w:rFonts w:ascii="Times New Roman" w:hAnsi="Times New Roman" w:cs="Times New Roman"/>
          <w:sz w:val="28"/>
          <w:szCs w:val="28"/>
        </w:rPr>
        <w:t>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11 426,0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о</w:t>
      </w:r>
      <w:r w:rsidRPr="000E4CD4">
        <w:rPr>
          <w:rFonts w:ascii="Times New Roman" w:hAnsi="Times New Roman" w:cs="Times New Roman"/>
          <w:sz w:val="28"/>
          <w:szCs w:val="28"/>
        </w:rPr>
        <w:t>беспечение дорожно-транспортной сети дорожными знаками и другими техническими устройствами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2 050,0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п</w:t>
      </w:r>
      <w:r w:rsidRPr="000E4CD4">
        <w:rPr>
          <w:rFonts w:ascii="Times New Roman" w:hAnsi="Times New Roman" w:cs="Times New Roman"/>
          <w:sz w:val="28"/>
          <w:szCs w:val="28"/>
        </w:rPr>
        <w:t>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0E4CD4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20 704,0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2 225,4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</w:t>
      </w:r>
      <w:r w:rsidRPr="000E4CD4">
        <w:rPr>
          <w:rFonts w:ascii="Times New Roman" w:hAnsi="Times New Roman" w:cs="Times New Roman"/>
          <w:sz w:val="28"/>
          <w:szCs w:val="28"/>
        </w:rPr>
        <w:t>организацию и осуществление профилактических мероприятий на сетях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224,4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</w:t>
      </w:r>
      <w:r w:rsidRPr="000E4CD4">
        <w:rPr>
          <w:rFonts w:ascii="Times New Roman" w:hAnsi="Times New Roman" w:cs="Times New Roman"/>
          <w:sz w:val="28"/>
          <w:szCs w:val="28"/>
        </w:rPr>
        <w:t>капитальные вложения в объекты муниципальной собственности (строительство объектов водоснабжения и водоотведения)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2 001,1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расходов на м</w:t>
      </w:r>
      <w:r w:rsidRPr="000E4CD4">
        <w:rPr>
          <w:rFonts w:ascii="Times New Roman" w:hAnsi="Times New Roman" w:cs="Times New Roman"/>
          <w:sz w:val="28"/>
          <w:szCs w:val="28"/>
        </w:rPr>
        <w:t>ероприятия по содержанию объектов газификации, находящихся в собственности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на </w:t>
      </w:r>
      <w:r w:rsidRPr="000E4CD4"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</w:t>
      </w:r>
      <w:r w:rsidRPr="000E4CD4">
        <w:rPr>
          <w:rFonts w:ascii="Times New Roman" w:hAnsi="Times New Roman" w:cs="Times New Roman"/>
          <w:sz w:val="28"/>
          <w:szCs w:val="28"/>
        </w:rPr>
        <w:t>содержание объектов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128,0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</w:t>
      </w:r>
      <w:r w:rsidRPr="000E4CD4"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0E4CD4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84 073,1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уменьшения расходов на с</w:t>
      </w:r>
      <w:r w:rsidRPr="000E4CD4">
        <w:rPr>
          <w:rFonts w:ascii="Times New Roman" w:hAnsi="Times New Roman" w:cs="Times New Roman"/>
          <w:sz w:val="28"/>
          <w:szCs w:val="28"/>
        </w:rPr>
        <w:t>нос ветхого и аварийного жилищного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4CD4" w:rsidRDefault="000E4CD4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0E4CD4">
        <w:rPr>
          <w:rFonts w:ascii="Times New Roman" w:hAnsi="Times New Roman" w:cs="Times New Roman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51773">
        <w:rPr>
          <w:rFonts w:ascii="Times New Roman" w:hAnsi="Times New Roman" w:cs="Times New Roman"/>
          <w:b/>
          <w:sz w:val="28"/>
          <w:szCs w:val="28"/>
        </w:rPr>
        <w:t>62 646,4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051773">
        <w:rPr>
          <w:rFonts w:ascii="Times New Roman" w:hAnsi="Times New Roman" w:cs="Times New Roman"/>
          <w:b/>
          <w:sz w:val="28"/>
          <w:szCs w:val="28"/>
        </w:rPr>
        <w:t>1 403,4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051773" w:rsidRDefault="00051773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на:</w:t>
      </w:r>
    </w:p>
    <w:p w:rsidR="00051773" w:rsidRDefault="00051773" w:rsidP="000E4C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обеспечение деятельности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051773">
        <w:rPr>
          <w:rFonts w:ascii="Times New Roman" w:hAnsi="Times New Roman" w:cs="Times New Roman"/>
          <w:b/>
          <w:sz w:val="28"/>
          <w:szCs w:val="28"/>
        </w:rPr>
        <w:t>1 600,0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озеленение территории города Вязьма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содержание и улучшение санитарного и эстетического состояния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695,0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на: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содержание уличного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811,6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проведение благоустройства на территории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1 736,3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1773">
        <w:rPr>
          <w:rFonts w:ascii="Times New Roman" w:hAnsi="Times New Roman" w:cs="Times New Roman"/>
          <w:sz w:val="28"/>
          <w:szCs w:val="28"/>
        </w:rPr>
        <w:t>капитальные вложения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1 285,3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051773">
        <w:rPr>
          <w:rFonts w:ascii="Times New Roman" w:hAnsi="Times New Roman" w:cs="Times New Roman"/>
          <w:sz w:val="28"/>
          <w:szCs w:val="28"/>
        </w:rPr>
        <w:t xml:space="preserve">Построение и развитие аппаратно-программного комплекса «Безопасный город» </w:t>
      </w:r>
      <w:r w:rsidRPr="003A431E">
        <w:rPr>
          <w:rFonts w:ascii="Times New Roman" w:hAnsi="Times New Roman" w:cs="Times New Roman"/>
          <w:sz w:val="28"/>
          <w:szCs w:val="28"/>
        </w:rPr>
        <w:t>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3 480,0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120,0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уменьшения расходов на: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51773">
        <w:rPr>
          <w:rFonts w:ascii="Times New Roman" w:hAnsi="Times New Roman" w:cs="Times New Roman"/>
          <w:sz w:val="28"/>
          <w:szCs w:val="28"/>
        </w:rPr>
        <w:t>оздание условий для обеспечения правопорядка на улицах и других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051773">
        <w:rPr>
          <w:rFonts w:ascii="Times New Roman" w:hAnsi="Times New Roman" w:cs="Times New Roman"/>
          <w:sz w:val="28"/>
          <w:szCs w:val="28"/>
        </w:rPr>
        <w:t xml:space="preserve">бслуживание (содержание) существующего АПК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1773">
        <w:rPr>
          <w:rFonts w:ascii="Times New Roman" w:hAnsi="Times New Roman" w:cs="Times New Roman"/>
          <w:sz w:val="28"/>
          <w:szCs w:val="28"/>
        </w:rPr>
        <w:t>Безопасный город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110,0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Pr="00051773">
        <w:rPr>
          <w:rFonts w:ascii="Times New Roman" w:hAnsi="Times New Roman" w:cs="Times New Roman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области» на территории Вяземского городского поселения</w:t>
      </w:r>
      <w:r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773,0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178,0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на: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51773">
        <w:rPr>
          <w:rFonts w:ascii="Times New Roman" w:hAnsi="Times New Roman" w:cs="Times New Roman"/>
          <w:sz w:val="28"/>
          <w:szCs w:val="28"/>
        </w:rPr>
        <w:t>становк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1773">
        <w:rPr>
          <w:rFonts w:ascii="Times New Roman" w:hAnsi="Times New Roman" w:cs="Times New Roman"/>
          <w:sz w:val="28"/>
          <w:szCs w:val="28"/>
        </w:rPr>
        <w:t xml:space="preserve"> пандусов, на входах и между этажами в многоквартирных домах, в которых проживают инвалиды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51773">
        <w:rPr>
          <w:rFonts w:ascii="Times New Roman" w:hAnsi="Times New Roman" w:cs="Times New Roman"/>
          <w:sz w:val="28"/>
          <w:szCs w:val="28"/>
        </w:rPr>
        <w:t>бустройство и ремонт пешеходных тротуаров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1773" w:rsidRDefault="00051773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374156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374156" w:rsidRPr="00374156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374156" w:rsidRPr="00051773">
        <w:rPr>
          <w:rFonts w:ascii="Times New Roman" w:hAnsi="Times New Roman" w:cs="Times New Roman"/>
          <w:sz w:val="28"/>
          <w:szCs w:val="28"/>
        </w:rPr>
        <w:t xml:space="preserve">» </w:t>
      </w:r>
      <w:r w:rsidR="00374156" w:rsidRPr="003A431E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37415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74156">
        <w:rPr>
          <w:rFonts w:ascii="Times New Roman" w:hAnsi="Times New Roman" w:cs="Times New Roman"/>
          <w:b/>
          <w:sz w:val="28"/>
          <w:szCs w:val="28"/>
        </w:rPr>
        <w:t xml:space="preserve">27 355,8 </w:t>
      </w:r>
      <w:r w:rsidR="00374156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374156">
        <w:rPr>
          <w:rFonts w:ascii="Times New Roman" w:hAnsi="Times New Roman" w:cs="Times New Roman"/>
          <w:b/>
          <w:sz w:val="28"/>
          <w:szCs w:val="28"/>
        </w:rPr>
        <w:t>7,5</w:t>
      </w:r>
      <w:r w:rsidR="00374156">
        <w:rPr>
          <w:rFonts w:ascii="Times New Roman" w:hAnsi="Times New Roman" w:cs="Times New Roman"/>
          <w:sz w:val="28"/>
          <w:szCs w:val="28"/>
        </w:rPr>
        <w:t xml:space="preserve"> тыс. рублей, за счёт увеличения расходов на </w:t>
      </w:r>
      <w:r w:rsidR="00374156" w:rsidRPr="00374156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среды, за счет средств местного бюджета</w:t>
      </w:r>
      <w:r w:rsidR="00374156">
        <w:rPr>
          <w:rFonts w:ascii="Times New Roman" w:hAnsi="Times New Roman" w:cs="Times New Roman"/>
          <w:sz w:val="28"/>
          <w:szCs w:val="28"/>
        </w:rPr>
        <w:t>.</w:t>
      </w:r>
    </w:p>
    <w:p w:rsidR="00374156" w:rsidRDefault="00374156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предоставленной пояснительной записке к проекту решения не предоставлены причины вносимых изменений в финансирование муниципальных программ.</w:t>
      </w:r>
    </w:p>
    <w:p w:rsidR="00374156" w:rsidRDefault="00374156" w:rsidP="000517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156" w:rsidRDefault="00374156" w:rsidP="003741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56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 xml:space="preserve"> В рамках непрограммных расходов предлагается утвердить расходы на </w:t>
      </w:r>
      <w:r w:rsidRPr="00374156">
        <w:rPr>
          <w:rFonts w:ascii="Times New Roman" w:hAnsi="Times New Roman" w:cs="Times New Roman"/>
          <w:sz w:val="28"/>
          <w:szCs w:val="28"/>
        </w:rPr>
        <w:t>2021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18 206,9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2 300,6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374156" w:rsidRDefault="00374156" w:rsidP="003741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объема резервного</w:t>
      </w:r>
      <w:r w:rsidRPr="00374156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15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56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415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636,9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C76344" w:rsidRDefault="00374156" w:rsidP="00C763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объема р</w:t>
      </w:r>
      <w:r w:rsidRPr="00374156">
        <w:rPr>
          <w:rFonts w:ascii="Times New Roman" w:hAnsi="Times New Roman" w:cs="Times New Roman"/>
          <w:sz w:val="28"/>
          <w:szCs w:val="28"/>
        </w:rPr>
        <w:t>езервн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4156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4156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</w:t>
      </w:r>
      <w:r w:rsidR="00C76344">
        <w:rPr>
          <w:rFonts w:ascii="Times New Roman" w:hAnsi="Times New Roman" w:cs="Times New Roman"/>
          <w:sz w:val="28"/>
          <w:szCs w:val="28"/>
        </w:rPr>
        <w:t xml:space="preserve"> на </w:t>
      </w:r>
      <w:r w:rsidR="00C76344">
        <w:rPr>
          <w:rFonts w:ascii="Times New Roman" w:hAnsi="Times New Roman" w:cs="Times New Roman"/>
          <w:b/>
          <w:sz w:val="28"/>
          <w:szCs w:val="28"/>
        </w:rPr>
        <w:t xml:space="preserve">1 362,6 </w:t>
      </w:r>
      <w:r w:rsidR="00C76344">
        <w:rPr>
          <w:rFonts w:ascii="Times New Roman" w:hAnsi="Times New Roman" w:cs="Times New Roman"/>
          <w:sz w:val="28"/>
          <w:szCs w:val="28"/>
        </w:rPr>
        <w:t>тыс. рублей;</w:t>
      </w:r>
    </w:p>
    <w:p w:rsidR="00C76344" w:rsidRDefault="00C76344" w:rsidP="00C763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</w:t>
      </w:r>
      <w:r w:rsidRPr="00374156">
        <w:rPr>
          <w:rFonts w:ascii="Times New Roman" w:hAnsi="Times New Roman" w:cs="Times New Roman"/>
          <w:sz w:val="28"/>
          <w:szCs w:val="28"/>
        </w:rPr>
        <w:t>езервн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74156">
        <w:rPr>
          <w:rFonts w:ascii="Times New Roman" w:hAnsi="Times New Roman" w:cs="Times New Roman"/>
          <w:sz w:val="28"/>
          <w:szCs w:val="28"/>
        </w:rPr>
        <w:t xml:space="preserve"> </w:t>
      </w:r>
      <w:r w:rsidRPr="00C76344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6344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(софинансирование за счет средств местного бюд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76344">
        <w:rPr>
          <w:rFonts w:ascii="Times New Roman" w:hAnsi="Times New Roman" w:cs="Times New Roman"/>
          <w:sz w:val="28"/>
          <w:szCs w:val="28"/>
        </w:rPr>
        <w:t>ета)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151,4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C76344" w:rsidRDefault="00C76344" w:rsidP="00C763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</w:t>
      </w:r>
      <w:r w:rsidRPr="00C7634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6344">
        <w:rPr>
          <w:rFonts w:ascii="Times New Roman" w:hAnsi="Times New Roman" w:cs="Times New Roman"/>
          <w:sz w:val="28"/>
          <w:szCs w:val="28"/>
        </w:rPr>
        <w:t xml:space="preserve"> на исполнение судебных актов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1 123,5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C76344" w:rsidRDefault="00C76344" w:rsidP="00C763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</w:t>
      </w:r>
      <w:r w:rsidRPr="00C7634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634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76344">
        <w:rPr>
          <w:rFonts w:ascii="Times New Roman" w:hAnsi="Times New Roman" w:cs="Times New Roman"/>
          <w:sz w:val="28"/>
          <w:szCs w:val="28"/>
        </w:rPr>
        <w:t>атериальн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76344">
        <w:rPr>
          <w:rFonts w:ascii="Times New Roman" w:hAnsi="Times New Roman" w:cs="Times New Roman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300,0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74156" w:rsidRDefault="00374156" w:rsidP="00C763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>Удельный вес непрограммных расходов, в общей структуре расходов бюджета городского поселения составит</w:t>
      </w:r>
      <w:r w:rsidR="00C76344">
        <w:rPr>
          <w:rFonts w:ascii="Times New Roman" w:hAnsi="Times New Roman" w:cs="Times New Roman"/>
          <w:sz w:val="28"/>
          <w:szCs w:val="28"/>
        </w:rPr>
        <w:t xml:space="preserve"> </w:t>
      </w:r>
      <w:r w:rsidR="00C76344">
        <w:rPr>
          <w:rFonts w:ascii="Times New Roman" w:hAnsi="Times New Roman" w:cs="Times New Roman"/>
          <w:b/>
          <w:sz w:val="28"/>
          <w:szCs w:val="28"/>
        </w:rPr>
        <w:t>3,8</w:t>
      </w:r>
      <w:r w:rsidRPr="00B04AF9">
        <w:rPr>
          <w:rFonts w:ascii="Times New Roman" w:hAnsi="Times New Roman" w:cs="Times New Roman"/>
          <w:sz w:val="28"/>
          <w:szCs w:val="28"/>
        </w:rPr>
        <w:t>% общего объема финансирования (</w:t>
      </w:r>
      <w:r w:rsidR="00C76344">
        <w:rPr>
          <w:rFonts w:ascii="Times New Roman" w:hAnsi="Times New Roman" w:cs="Times New Roman"/>
          <w:b/>
          <w:sz w:val="28"/>
          <w:szCs w:val="28"/>
        </w:rPr>
        <w:t>485 316,7</w:t>
      </w:r>
      <w:r w:rsidRPr="00B04AF9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C76344">
        <w:rPr>
          <w:rFonts w:ascii="Times New Roman" w:hAnsi="Times New Roman" w:cs="Times New Roman"/>
          <w:sz w:val="28"/>
          <w:szCs w:val="28"/>
        </w:rPr>
        <w:t>.</w:t>
      </w:r>
    </w:p>
    <w:p w:rsidR="00C76344" w:rsidRDefault="00C76344" w:rsidP="00C763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344" w:rsidRPr="00CB57B5" w:rsidRDefault="00C76344" w:rsidP="00C763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344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7B5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утверждению: «1.3. дефицит бюджета поселения в сумме </w:t>
      </w:r>
      <w:r w:rsidRPr="00CB57B5">
        <w:rPr>
          <w:rFonts w:ascii="Times New Roman" w:hAnsi="Times New Roman" w:cs="Times New Roman"/>
          <w:b/>
          <w:sz w:val="28"/>
          <w:szCs w:val="28"/>
        </w:rPr>
        <w:t>17 828,1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9,1</w:t>
      </w:r>
      <w:r>
        <w:rPr>
          <w:rFonts w:ascii="Times New Roman" w:hAnsi="Times New Roman" w:cs="Times New Roman"/>
          <w:sz w:val="28"/>
          <w:szCs w:val="28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поступлений».</w:t>
      </w:r>
      <w:r w:rsidRPr="00CB5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344" w:rsidRDefault="00C76344" w:rsidP="00C76344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CB57B5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CB57B5">
        <w:rPr>
          <w:sz w:val="28"/>
          <w:szCs w:val="28"/>
        </w:rPr>
        <w:t xml:space="preserve"> 3 статьи 92.1 БК РФ </w:t>
      </w:r>
      <w:r>
        <w:rPr>
          <w:sz w:val="28"/>
          <w:szCs w:val="28"/>
        </w:rPr>
        <w:t xml:space="preserve">предусмотрено, что </w:t>
      </w:r>
      <w:r w:rsidRPr="00CB57B5">
        <w:rPr>
          <w:sz w:val="28"/>
          <w:szCs w:val="28"/>
        </w:rPr>
        <w:t>д</w:t>
      </w:r>
      <w:r w:rsidRPr="00CB57B5">
        <w:rPr>
          <w:rFonts w:eastAsiaTheme="minorHAnsi"/>
          <w:sz w:val="28"/>
          <w:szCs w:val="28"/>
          <w:lang w:eastAsia="en-US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C76344" w:rsidRDefault="00C76344" w:rsidP="00C76344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ограничение, установленное </w:t>
      </w:r>
      <w:r>
        <w:rPr>
          <w:sz w:val="28"/>
          <w:szCs w:val="28"/>
        </w:rPr>
        <w:t xml:space="preserve">п.3 ст.92.1 БК РФ в предоставленном проекте решения соблюдено, дефицит бюджета городского поселения на </w:t>
      </w:r>
      <w:r w:rsidRPr="00CB57B5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 предлагается к утверждению в сумме </w:t>
      </w:r>
      <w:r>
        <w:rPr>
          <w:b/>
          <w:sz w:val="28"/>
          <w:szCs w:val="28"/>
        </w:rPr>
        <w:t>17 828,1</w:t>
      </w:r>
      <w:r>
        <w:rPr>
          <w:sz w:val="28"/>
          <w:szCs w:val="28"/>
        </w:rPr>
        <w:t xml:space="preserve"> тыс. рублей, что не </w:t>
      </w:r>
      <w:r w:rsidRPr="00CB57B5">
        <w:rPr>
          <w:rFonts w:eastAsiaTheme="minorHAnsi"/>
          <w:sz w:val="28"/>
          <w:szCs w:val="28"/>
          <w:lang w:eastAsia="en-US"/>
        </w:rPr>
        <w:t>превыша</w:t>
      </w:r>
      <w:r>
        <w:rPr>
          <w:rFonts w:eastAsiaTheme="minorHAnsi"/>
          <w:sz w:val="28"/>
          <w:szCs w:val="28"/>
          <w:lang w:eastAsia="en-US"/>
        </w:rPr>
        <w:t>е</w:t>
      </w:r>
      <w:r w:rsidRPr="00CB57B5">
        <w:rPr>
          <w:rFonts w:eastAsiaTheme="minorHAnsi"/>
          <w:sz w:val="28"/>
          <w:szCs w:val="28"/>
          <w:lang w:eastAsia="en-US"/>
        </w:rPr>
        <w:t xml:space="preserve">т 10 процентов утвержденного общего годового объема доходов бюджета </w:t>
      </w:r>
      <w:r>
        <w:rPr>
          <w:rFonts w:eastAsiaTheme="minorHAnsi"/>
          <w:sz w:val="28"/>
          <w:szCs w:val="28"/>
          <w:lang w:eastAsia="en-US"/>
        </w:rPr>
        <w:t xml:space="preserve">городского поселения, </w:t>
      </w:r>
      <w:r w:rsidRPr="00CB57B5">
        <w:rPr>
          <w:rFonts w:eastAsiaTheme="minorHAnsi"/>
          <w:sz w:val="28"/>
          <w:szCs w:val="28"/>
          <w:lang w:eastAsia="en-US"/>
        </w:rPr>
        <w:t>без учета утвержденного объема безвозмездных поступлений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76344" w:rsidRDefault="00C76344" w:rsidP="00C76344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8A0325" w:rsidRPr="008A0325" w:rsidRDefault="00C76344" w:rsidP="008A032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80A52">
        <w:rPr>
          <w:b/>
          <w:sz w:val="28"/>
          <w:szCs w:val="28"/>
        </w:rPr>
        <w:t>8.</w:t>
      </w:r>
      <w:r w:rsidRPr="008A0325">
        <w:rPr>
          <w:sz w:val="28"/>
          <w:szCs w:val="28"/>
        </w:rPr>
        <w:t xml:space="preserve"> Проектом решения предлагается передача межбюджетного трансферта, за счет средств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</w:t>
      </w:r>
      <w:r w:rsidR="008A0325" w:rsidRPr="008A0325">
        <w:rPr>
          <w:sz w:val="28"/>
          <w:szCs w:val="28"/>
        </w:rPr>
        <w:t>Смоленской</w:t>
      </w:r>
      <w:r w:rsidRPr="008A0325">
        <w:rPr>
          <w:sz w:val="28"/>
          <w:szCs w:val="28"/>
        </w:rPr>
        <w:t xml:space="preserve"> области</w:t>
      </w:r>
      <w:r w:rsidR="008A0325" w:rsidRPr="008A0325">
        <w:rPr>
          <w:sz w:val="28"/>
          <w:szCs w:val="28"/>
        </w:rPr>
        <w:t xml:space="preserve">, </w:t>
      </w:r>
      <w:r w:rsidRPr="008A0325">
        <w:rPr>
          <w:sz w:val="28"/>
          <w:szCs w:val="28"/>
        </w:rPr>
        <w:t xml:space="preserve">в сумме </w:t>
      </w:r>
      <w:r w:rsidR="008A0325" w:rsidRPr="008A0325">
        <w:rPr>
          <w:b/>
          <w:sz w:val="28"/>
          <w:szCs w:val="28"/>
        </w:rPr>
        <w:t>599,9</w:t>
      </w:r>
      <w:r w:rsidRPr="008A0325">
        <w:rPr>
          <w:sz w:val="28"/>
          <w:szCs w:val="28"/>
        </w:rPr>
        <w:t xml:space="preserve"> тыс. рублей</w:t>
      </w:r>
      <w:r w:rsidR="008A0325" w:rsidRPr="008A0325">
        <w:rPr>
          <w:sz w:val="28"/>
          <w:szCs w:val="28"/>
        </w:rPr>
        <w:t>.</w:t>
      </w:r>
    </w:p>
    <w:p w:rsidR="008A0325" w:rsidRPr="008A0325" w:rsidRDefault="008A0325" w:rsidP="008A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Пунктом </w:t>
      </w:r>
      <w:r w:rsidRPr="008A0325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ст.81 БК РФ предусмотрено: «</w:t>
      </w:r>
      <w:r w:rsidRPr="008A0325">
        <w:rPr>
          <w:rFonts w:eastAsiaTheme="minorHAnsi"/>
          <w:sz w:val="28"/>
          <w:szCs w:val="28"/>
          <w:lang w:eastAsia="en-US"/>
        </w:rPr>
        <w:t xml:space="preserve">В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</w:t>
      </w:r>
      <w:r w:rsidRPr="008A0325">
        <w:rPr>
          <w:rFonts w:eastAsiaTheme="minorHAnsi"/>
          <w:sz w:val="28"/>
          <w:szCs w:val="28"/>
          <w:lang w:eastAsia="en-US"/>
        </w:rPr>
        <w:lastRenderedPageBreak/>
        <w:t>(местных администраций) -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Федерации, резервных фондов местных администраций».</w:t>
      </w:r>
    </w:p>
    <w:p w:rsidR="008A0325" w:rsidRDefault="008A0325" w:rsidP="008A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0325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>п.4 ст.81 БК РФ: «С</w:t>
      </w:r>
      <w:r w:rsidRPr="008A0325">
        <w:rPr>
          <w:rFonts w:eastAsiaTheme="minorHAnsi"/>
          <w:sz w:val="28"/>
          <w:szCs w:val="28"/>
          <w:lang w:eastAsia="en-US"/>
        </w:rPr>
        <w:t xml:space="preserve">редства резервных фондов исполнительных органов государственной власти (местных администраций)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</w:t>
      </w:r>
      <w:hyperlink r:id="rId8" w:history="1">
        <w:r w:rsidRPr="008A0325">
          <w:rPr>
            <w:rFonts w:eastAsiaTheme="minorHAnsi"/>
            <w:sz w:val="28"/>
            <w:szCs w:val="28"/>
            <w:lang w:eastAsia="en-US"/>
          </w:rPr>
          <w:t>пункте 6</w:t>
        </w:r>
      </w:hyperlink>
      <w:r w:rsidRPr="008A032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настоящей статьи».</w:t>
      </w:r>
    </w:p>
    <w:p w:rsidR="00180A52" w:rsidRDefault="00180A52" w:rsidP="008A0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Бюджетным кодексом Российской Федерации не предусмотрено предоставление межбюджетного трансферта из бюджета города в бюджет муниципального района за счет средств резервного фонда.</w:t>
      </w:r>
    </w:p>
    <w:p w:rsidR="008A0325" w:rsidRDefault="008A0325" w:rsidP="008A032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8A0325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8A0325">
        <w:rPr>
          <w:sz w:val="28"/>
          <w:szCs w:val="28"/>
        </w:rPr>
        <w:t>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 (далее – Положение о резервном фонде) утверждено постановлением Администрации муниципального образования «Вяземский район» Смоленской области от 16.02.2015 №184 (с изменениями).</w:t>
      </w:r>
    </w:p>
    <w:p w:rsidR="008A0325" w:rsidRPr="00180A52" w:rsidRDefault="008A0325" w:rsidP="00180A52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80A52">
        <w:rPr>
          <w:sz w:val="28"/>
          <w:szCs w:val="28"/>
        </w:rPr>
        <w:t xml:space="preserve">Пунктом 6 Положения о резервном фонде </w:t>
      </w:r>
      <w:r w:rsidR="00180A52" w:rsidRPr="00180A52">
        <w:rPr>
          <w:sz w:val="28"/>
          <w:szCs w:val="28"/>
        </w:rPr>
        <w:t xml:space="preserve">так же </w:t>
      </w:r>
      <w:r w:rsidRPr="00180A52">
        <w:rPr>
          <w:sz w:val="28"/>
          <w:szCs w:val="28"/>
        </w:rPr>
        <w:t xml:space="preserve">не предусмотрено предоставление межбюджетного трансферта </w:t>
      </w:r>
      <w:r w:rsidR="00180A52" w:rsidRPr="00180A52">
        <w:rPr>
          <w:rFonts w:eastAsiaTheme="minorHAnsi"/>
          <w:sz w:val="28"/>
          <w:szCs w:val="28"/>
          <w:lang w:eastAsia="en-US"/>
        </w:rPr>
        <w:t>из бюджета города в бюджет муниципального района за счет средств резервного фонда.</w:t>
      </w:r>
    </w:p>
    <w:p w:rsidR="00B51004" w:rsidRDefault="00B51004" w:rsidP="00B510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1004">
        <w:rPr>
          <w:sz w:val="28"/>
          <w:szCs w:val="28"/>
        </w:rPr>
        <w:t>Статьей 142</w:t>
      </w:r>
      <w:r>
        <w:rPr>
          <w:sz w:val="28"/>
          <w:szCs w:val="28"/>
        </w:rPr>
        <w:t>.</w:t>
      </w:r>
      <w:r w:rsidRPr="00B51004">
        <w:rPr>
          <w:sz w:val="28"/>
          <w:szCs w:val="28"/>
        </w:rPr>
        <w:t xml:space="preserve">5 БК РФ </w:t>
      </w:r>
      <w:r>
        <w:rPr>
          <w:sz w:val="28"/>
          <w:szCs w:val="28"/>
        </w:rPr>
        <w:t>предусмотрено, что в</w:t>
      </w:r>
      <w:r w:rsidRPr="00B51004">
        <w:rPr>
          <w:rFonts w:eastAsiaTheme="minorHAnsi"/>
          <w:sz w:val="28"/>
          <w:szCs w:val="28"/>
          <w:lang w:eastAsia="en-US"/>
        </w:rPr>
        <w:t xml:space="preserve"> случаях и порядке, предусмотренных муниципальными правовыми актами представительного органа городского, сельского поселения, принимаемыми в соответствии с требованиями </w:t>
      </w:r>
      <w:r>
        <w:rPr>
          <w:rFonts w:eastAsiaTheme="minorHAnsi"/>
          <w:sz w:val="28"/>
          <w:szCs w:val="28"/>
          <w:lang w:eastAsia="en-US"/>
        </w:rPr>
        <w:t>Бюджетного кодекса Российской Федерации</w:t>
      </w:r>
      <w:r w:rsidRPr="00B51004">
        <w:rPr>
          <w:rFonts w:eastAsiaTheme="minorHAnsi"/>
          <w:sz w:val="28"/>
          <w:szCs w:val="28"/>
          <w:lang w:eastAsia="en-US"/>
        </w:rPr>
        <w:t>, бюджетам муниципальных районов могут быть предоставлены иные межбюджетные трансферты из бюджетов городских,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:rsidR="00597BB8" w:rsidRDefault="00597BB8" w:rsidP="00B510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иных межбюджетных трансфертов из бюджета Вяземского городского поселения Вяземского района Смоленской области утвержден решением Совета депутатов Вяземского городского поселения Вяземского района Смоленской области от 19.12.2017 №77, в п.3 которого определено: «иные межбюджетные трансферты предоставляются в бюджет муниципального образования «Вяземский район»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соглашениями».</w:t>
      </w:r>
    </w:p>
    <w:p w:rsidR="00B51004" w:rsidRDefault="00B51004" w:rsidP="00B510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Соглашение о предоставление </w:t>
      </w:r>
      <w:r w:rsidRPr="00B51004">
        <w:rPr>
          <w:rFonts w:eastAsiaTheme="minorHAnsi"/>
          <w:sz w:val="28"/>
          <w:szCs w:val="28"/>
          <w:lang w:eastAsia="en-US"/>
        </w:rPr>
        <w:t>ин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B51004">
        <w:rPr>
          <w:rFonts w:eastAsiaTheme="minorHAnsi"/>
          <w:sz w:val="28"/>
          <w:szCs w:val="28"/>
          <w:lang w:eastAsia="en-US"/>
        </w:rPr>
        <w:t xml:space="preserve"> межбюджетн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B51004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а</w:t>
      </w:r>
      <w:r w:rsidRPr="00B51004">
        <w:rPr>
          <w:rFonts w:eastAsiaTheme="minorHAnsi"/>
          <w:sz w:val="28"/>
          <w:szCs w:val="28"/>
          <w:lang w:eastAsia="en-US"/>
        </w:rPr>
        <w:t xml:space="preserve"> из бюджет</w:t>
      </w:r>
      <w:r>
        <w:rPr>
          <w:rFonts w:eastAsiaTheme="minorHAnsi"/>
          <w:sz w:val="28"/>
          <w:szCs w:val="28"/>
          <w:lang w:eastAsia="en-US"/>
        </w:rPr>
        <w:t>а</w:t>
      </w:r>
      <w:r w:rsidRPr="00B51004">
        <w:rPr>
          <w:rFonts w:eastAsiaTheme="minorHAnsi"/>
          <w:sz w:val="28"/>
          <w:szCs w:val="28"/>
          <w:lang w:eastAsia="en-US"/>
        </w:rPr>
        <w:t xml:space="preserve"> городск</w:t>
      </w:r>
      <w:r>
        <w:rPr>
          <w:rFonts w:eastAsiaTheme="minorHAnsi"/>
          <w:sz w:val="28"/>
          <w:szCs w:val="28"/>
          <w:lang w:eastAsia="en-US"/>
        </w:rPr>
        <w:t xml:space="preserve">ого </w:t>
      </w:r>
      <w:r w:rsidRPr="00B51004">
        <w:rPr>
          <w:rFonts w:eastAsiaTheme="minorHAnsi"/>
          <w:sz w:val="28"/>
          <w:szCs w:val="28"/>
          <w:lang w:eastAsia="en-US"/>
        </w:rPr>
        <w:t>поселени</w:t>
      </w:r>
      <w:r>
        <w:rPr>
          <w:rFonts w:eastAsiaTheme="minorHAnsi"/>
          <w:sz w:val="28"/>
          <w:szCs w:val="28"/>
          <w:lang w:eastAsia="en-US"/>
        </w:rPr>
        <w:t xml:space="preserve">я в бюджет </w:t>
      </w:r>
      <w:r w:rsidR="00597BB8">
        <w:rPr>
          <w:rFonts w:eastAsiaTheme="minorHAnsi"/>
          <w:sz w:val="28"/>
          <w:szCs w:val="28"/>
          <w:lang w:eastAsia="en-US"/>
        </w:rPr>
        <w:t>муниципального образования «Вяземский район» Смоленской области</w:t>
      </w:r>
      <w:r w:rsidRPr="00B51004">
        <w:rPr>
          <w:rFonts w:eastAsiaTheme="minorHAnsi"/>
          <w:sz w:val="28"/>
          <w:szCs w:val="28"/>
          <w:lang w:eastAsia="en-US"/>
        </w:rPr>
        <w:t xml:space="preserve"> на осуществление части </w:t>
      </w:r>
      <w:r w:rsidRPr="00B51004">
        <w:rPr>
          <w:rFonts w:eastAsiaTheme="minorHAnsi"/>
          <w:sz w:val="28"/>
          <w:szCs w:val="28"/>
          <w:lang w:eastAsia="en-US"/>
        </w:rPr>
        <w:lastRenderedPageBreak/>
        <w:t>полномочий по решению вопросов местного значения</w:t>
      </w:r>
      <w:r w:rsidR="00597BB8">
        <w:rPr>
          <w:rFonts w:eastAsiaTheme="minorHAnsi"/>
          <w:sz w:val="28"/>
          <w:szCs w:val="28"/>
          <w:lang w:eastAsia="en-US"/>
        </w:rPr>
        <w:t xml:space="preserve">, одновременно с проектом решения </w:t>
      </w:r>
      <w:r>
        <w:rPr>
          <w:rFonts w:eastAsiaTheme="minorHAnsi"/>
          <w:sz w:val="28"/>
          <w:szCs w:val="28"/>
          <w:lang w:eastAsia="en-US"/>
        </w:rPr>
        <w:t>не предоставлено</w:t>
      </w:r>
      <w:r w:rsidR="00597BB8">
        <w:rPr>
          <w:rFonts w:eastAsiaTheme="minorHAnsi"/>
          <w:sz w:val="28"/>
          <w:szCs w:val="28"/>
          <w:lang w:eastAsia="en-US"/>
        </w:rPr>
        <w:t>.</w:t>
      </w:r>
    </w:p>
    <w:p w:rsidR="00597BB8" w:rsidRDefault="00597BB8" w:rsidP="00597B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52">
        <w:rPr>
          <w:rFonts w:ascii="Times New Roman" w:hAnsi="Times New Roman" w:cs="Times New Roman"/>
          <w:sz w:val="28"/>
          <w:szCs w:val="28"/>
        </w:rPr>
        <w:t>Кроме того, в п.6 Положения о резервном фонде определено: «средства резервного фонда могут предоставляться муниципальным учреждениям, расположенным на территории городского поселения Вяземского района Смоленской области», что является нарушением требований ст.14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A5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80A5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A52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 которой определены вопросы местного значения городского поселения.</w:t>
      </w:r>
    </w:p>
    <w:p w:rsidR="00597BB8" w:rsidRDefault="00597BB8" w:rsidP="00597B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п.3 ст.14 </w:t>
      </w:r>
      <w:r w:rsidRPr="00180A5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80A5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A52">
        <w:rPr>
          <w:rFonts w:ascii="Times New Roman" w:hAnsi="Times New Roman" w:cs="Times New Roman"/>
          <w:sz w:val="28"/>
          <w:szCs w:val="28"/>
        </w:rPr>
        <w:t xml:space="preserve"> от 06.10.2003 №131-ФЗ</w:t>
      </w:r>
      <w:r>
        <w:rPr>
          <w:rFonts w:ascii="Times New Roman" w:hAnsi="Times New Roman" w:cs="Times New Roman"/>
          <w:sz w:val="28"/>
          <w:szCs w:val="28"/>
        </w:rPr>
        <w:t xml:space="preserve">: «к вопросам местного значения городского поселения относится владение, пользование и распоряжение имуществом, </w:t>
      </w:r>
      <w:r w:rsidRPr="00B51004">
        <w:rPr>
          <w:rFonts w:ascii="Times New Roman" w:hAnsi="Times New Roman" w:cs="Times New Roman"/>
          <w:b/>
          <w:sz w:val="28"/>
          <w:szCs w:val="28"/>
        </w:rPr>
        <w:t>находящимся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», а не </w:t>
      </w:r>
      <w:r w:rsidRPr="00B51004">
        <w:rPr>
          <w:rFonts w:ascii="Times New Roman" w:hAnsi="Times New Roman" w:cs="Times New Roman"/>
          <w:b/>
          <w:sz w:val="28"/>
          <w:szCs w:val="28"/>
        </w:rPr>
        <w:t>расположенным на территории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области.</w:t>
      </w:r>
    </w:p>
    <w:p w:rsidR="00597BB8" w:rsidRDefault="00597BB8" w:rsidP="00597B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180A52">
        <w:rPr>
          <w:sz w:val="28"/>
          <w:szCs w:val="28"/>
        </w:rPr>
        <w:t>п.6 Положения о резервном фонде</w:t>
      </w:r>
      <w:r>
        <w:rPr>
          <w:sz w:val="28"/>
          <w:szCs w:val="28"/>
        </w:rPr>
        <w:t>, в части</w:t>
      </w:r>
      <w:r w:rsidRPr="00180A52">
        <w:rPr>
          <w:sz w:val="28"/>
          <w:szCs w:val="28"/>
        </w:rPr>
        <w:t>: «средства резервного фонда могут предоставляться муниципальным учреждениям, расположенным на территории городского поселения Вяземского районам Смоленской области»</w:t>
      </w:r>
      <w:r>
        <w:rPr>
          <w:sz w:val="28"/>
          <w:szCs w:val="28"/>
        </w:rPr>
        <w:t xml:space="preserve"> не относятся к вопросам местного значения городского поселения, установленные </w:t>
      </w:r>
      <w:r w:rsidRPr="00180A52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180A5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80A52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Уставом Вяземского городского поселения Вяземского района Смоленской области.</w:t>
      </w:r>
    </w:p>
    <w:p w:rsidR="00597BB8" w:rsidRDefault="00597BB8" w:rsidP="00597BB8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Из вышеизложенного следует, что планируемое в проекте решения предоставление иного межбюджетного трансферта из бюджета городского поселения в бюджет муниципального образования «Вяземский район» Смоленской области, за счет средств резервного фонда, </w:t>
      </w:r>
      <w:r w:rsidRPr="008A0325">
        <w:rPr>
          <w:sz w:val="28"/>
          <w:szCs w:val="28"/>
        </w:rPr>
        <w:t xml:space="preserve">предусмотренного в расходной части бюджета Вяземского городского поселения Вяземского района Смоленской области, в сумме </w:t>
      </w:r>
      <w:r w:rsidRPr="008A0325">
        <w:rPr>
          <w:b/>
          <w:sz w:val="28"/>
          <w:szCs w:val="28"/>
        </w:rPr>
        <w:t>599,9</w:t>
      </w:r>
      <w:r w:rsidRPr="008A032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является нарушением:</w:t>
      </w:r>
    </w:p>
    <w:p w:rsidR="00597BB8" w:rsidRDefault="00597BB8" w:rsidP="00597BB8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ст.81, ст.142.5 Бюджетного кодекса Российской Федерации;</w:t>
      </w:r>
    </w:p>
    <w:p w:rsidR="00B15D5F" w:rsidRDefault="00B15D5F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решения Совета депутатов Вяземского городского поселения Вяземского района Смоленской области от 19.12.2017 №77 «Об утверждении Порядка предоставления иных межбюджетных трансфертов из бюджета Вяземского городского поселения Вяземского района Смоленской области»;</w:t>
      </w:r>
    </w:p>
    <w:p w:rsidR="00051773" w:rsidRDefault="00B15D5F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Администрации муниципального образования «Вяземский район» Смоленской области от 16.02.2015 №184 (с изменениями) «Об утверждении </w:t>
      </w:r>
      <w:r w:rsidRPr="008A0325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8A0325">
        <w:rPr>
          <w:sz w:val="28"/>
          <w:szCs w:val="28"/>
        </w:rPr>
        <w:t>о порядке использования резервного фонда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>».</w:t>
      </w:r>
    </w:p>
    <w:p w:rsidR="00B15D5F" w:rsidRDefault="00B15D5F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6545F1" w:rsidRDefault="006545F1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6545F1" w:rsidRDefault="006545F1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6545F1" w:rsidRDefault="006545F1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6545F1" w:rsidRDefault="006545F1" w:rsidP="00B15D5F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6545F1" w:rsidRDefault="006545F1" w:rsidP="006545F1">
      <w:pPr>
        <w:tabs>
          <w:tab w:val="left" w:pos="709"/>
        </w:tabs>
        <w:ind w:firstLine="709"/>
        <w:contextualSpacing/>
        <w:jc w:val="center"/>
        <w:rPr>
          <w:b/>
          <w:sz w:val="28"/>
          <w:szCs w:val="28"/>
        </w:rPr>
      </w:pPr>
      <w:r w:rsidRPr="006545F1">
        <w:rPr>
          <w:b/>
          <w:sz w:val="28"/>
          <w:szCs w:val="28"/>
        </w:rPr>
        <w:lastRenderedPageBreak/>
        <w:t>ВЫВОДЫ:</w:t>
      </w:r>
    </w:p>
    <w:p w:rsidR="006545F1" w:rsidRPr="006545F1" w:rsidRDefault="006545F1" w:rsidP="006545F1">
      <w:pPr>
        <w:tabs>
          <w:tab w:val="left" w:pos="709"/>
        </w:tabs>
        <w:ind w:firstLine="709"/>
        <w:contextualSpacing/>
        <w:jc w:val="center"/>
        <w:rPr>
          <w:b/>
          <w:sz w:val="28"/>
          <w:szCs w:val="28"/>
        </w:rPr>
      </w:pPr>
    </w:p>
    <w:p w:rsidR="00E53D1F" w:rsidRPr="000A7692" w:rsidRDefault="00B15D5F" w:rsidP="006545F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C09EE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C09E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C09EE">
        <w:rPr>
          <w:sz w:val="28"/>
          <w:szCs w:val="28"/>
        </w:rPr>
        <w:t xml:space="preserve"> от 07.02.2011 №6-ФЗ </w:t>
      </w:r>
      <w:r>
        <w:rPr>
          <w:sz w:val="28"/>
          <w:szCs w:val="28"/>
        </w:rPr>
        <w:t>«</w:t>
      </w:r>
      <w:r w:rsidRPr="00AC09EE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sz w:val="28"/>
          <w:szCs w:val="28"/>
        </w:rPr>
        <w:t xml:space="preserve">» </w:t>
      </w:r>
      <w:r w:rsidRPr="007D16A1">
        <w:rPr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Вяземского района Смоленской области </w:t>
      </w:r>
      <w:r>
        <w:rPr>
          <w:sz w:val="28"/>
          <w:szCs w:val="28"/>
        </w:rPr>
        <w:t xml:space="preserve">отклонить предоставленный, Администрацией муниципального образования «Вяземский район» Смоленской области, </w:t>
      </w:r>
      <w:r w:rsidRPr="007D16A1">
        <w:rPr>
          <w:sz w:val="28"/>
          <w:szCs w:val="28"/>
        </w:rPr>
        <w:t>к рассмотрению проект</w:t>
      </w:r>
      <w:r>
        <w:rPr>
          <w:sz w:val="28"/>
          <w:szCs w:val="28"/>
        </w:rPr>
        <w:t xml:space="preserve"> решения </w:t>
      </w:r>
      <w:r w:rsidRPr="00AC09EE">
        <w:rPr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>
        <w:rPr>
          <w:sz w:val="28"/>
          <w:szCs w:val="28"/>
        </w:rPr>
        <w:t>24.12.2020 №39</w:t>
      </w:r>
      <w:r w:rsidRPr="00AC09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C09EE">
        <w:rPr>
          <w:sz w:val="28"/>
          <w:szCs w:val="28"/>
        </w:rPr>
        <w:t>О бюджете Вяземского городского поселения Вяземского района Смоленской области на 20</w:t>
      </w:r>
      <w:r>
        <w:rPr>
          <w:sz w:val="28"/>
          <w:szCs w:val="28"/>
        </w:rPr>
        <w:t xml:space="preserve">21 </w:t>
      </w:r>
      <w:r w:rsidRPr="00AC09EE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2</w:t>
      </w:r>
      <w:r w:rsidRPr="00AC09EE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AC09E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 до устранения нарушений, установленных в п.8 настоящего заключения.</w:t>
      </w: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5D5F" w:rsidRPr="000912C9" w:rsidRDefault="00B15D5F" w:rsidP="00B15D5F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Настоящее заключение составлено в 3-х экземплярах:</w:t>
      </w:r>
    </w:p>
    <w:p w:rsidR="00B15D5F" w:rsidRPr="000912C9" w:rsidRDefault="00B15D5F" w:rsidP="00B15D5F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B15D5F" w:rsidRPr="000912C9" w:rsidRDefault="00B15D5F" w:rsidP="00B15D5F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B15D5F" w:rsidRPr="000912C9" w:rsidRDefault="00B15D5F" w:rsidP="00B15D5F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B15D5F" w:rsidRDefault="00B15D5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5D5F" w:rsidRDefault="00B15D5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B15D5F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94" w:rsidRDefault="00224794" w:rsidP="00482AB3">
      <w:r>
        <w:separator/>
      </w:r>
    </w:p>
  </w:endnote>
  <w:endnote w:type="continuationSeparator" w:id="0">
    <w:p w:rsidR="00224794" w:rsidRDefault="0022479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346261"/>
      <w:docPartObj>
        <w:docPartGallery w:val="Page Numbers (Bottom of Page)"/>
        <w:docPartUnique/>
      </w:docPartObj>
    </w:sdtPr>
    <w:sdtContent>
      <w:p w:rsidR="006545F1" w:rsidRDefault="006545F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45F1" w:rsidRDefault="006545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94" w:rsidRDefault="00224794" w:rsidP="00482AB3">
      <w:r>
        <w:separator/>
      </w:r>
    </w:p>
  </w:footnote>
  <w:footnote w:type="continuationSeparator" w:id="0">
    <w:p w:rsidR="00224794" w:rsidRDefault="0022479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A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A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3169"/>
    <w:rsid w:val="001D547E"/>
    <w:rsid w:val="001D679A"/>
    <w:rsid w:val="001D6A64"/>
    <w:rsid w:val="001D7C3C"/>
    <w:rsid w:val="001E1317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14F1"/>
    <w:rsid w:val="002D1A91"/>
    <w:rsid w:val="002D3071"/>
    <w:rsid w:val="002D491B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3CB"/>
    <w:rsid w:val="00362471"/>
    <w:rsid w:val="00362774"/>
    <w:rsid w:val="003633C7"/>
    <w:rsid w:val="0036523D"/>
    <w:rsid w:val="003675F4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25DE"/>
    <w:rsid w:val="00465DA6"/>
    <w:rsid w:val="00465F4D"/>
    <w:rsid w:val="00466C1C"/>
    <w:rsid w:val="00472657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BB8"/>
    <w:rsid w:val="00597C47"/>
    <w:rsid w:val="005A59BD"/>
    <w:rsid w:val="005A5FBC"/>
    <w:rsid w:val="005A6029"/>
    <w:rsid w:val="005A759D"/>
    <w:rsid w:val="005B0120"/>
    <w:rsid w:val="005B1C59"/>
    <w:rsid w:val="005B3FC4"/>
    <w:rsid w:val="005B4CAF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69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47D8"/>
    <w:rsid w:val="006950CD"/>
    <w:rsid w:val="006972EA"/>
    <w:rsid w:val="006A1B91"/>
    <w:rsid w:val="006A1D5D"/>
    <w:rsid w:val="006A22B6"/>
    <w:rsid w:val="006A3EE3"/>
    <w:rsid w:val="006A50C9"/>
    <w:rsid w:val="006A5C72"/>
    <w:rsid w:val="006A5E26"/>
    <w:rsid w:val="006A68C1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3DF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6BDD"/>
    <w:rsid w:val="00947C5C"/>
    <w:rsid w:val="00947EE9"/>
    <w:rsid w:val="00947EED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B14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1526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4980"/>
    <w:rsid w:val="00B04AAF"/>
    <w:rsid w:val="00B04AF9"/>
    <w:rsid w:val="00B0698C"/>
    <w:rsid w:val="00B109E8"/>
    <w:rsid w:val="00B11A0D"/>
    <w:rsid w:val="00B135EF"/>
    <w:rsid w:val="00B15D5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96D"/>
    <w:rsid w:val="00C73C5C"/>
    <w:rsid w:val="00C74499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08ED"/>
    <w:rsid w:val="00CE10EF"/>
    <w:rsid w:val="00CE1580"/>
    <w:rsid w:val="00CE234B"/>
    <w:rsid w:val="00CE24CC"/>
    <w:rsid w:val="00CE2D4F"/>
    <w:rsid w:val="00CE3A84"/>
    <w:rsid w:val="00CE52AA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87AB4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7291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E26588CD2EB2CA8642E0580ECCEA2F24C3644119DEB40C80F72906EC64ADA0250A341135EE451983C4AF7C7DBCD121EA53C4BFA3A3YE5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CB59-9A09-4C44-B718-63665767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6594</TotalTime>
  <Pages>1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172</cp:revision>
  <cp:lastPrinted>2021-09-16T05:15:00Z</cp:lastPrinted>
  <dcterms:created xsi:type="dcterms:W3CDTF">2018-03-23T05:37:00Z</dcterms:created>
  <dcterms:modified xsi:type="dcterms:W3CDTF">2021-09-16T05:24:00Z</dcterms:modified>
</cp:coreProperties>
</file>