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D71F0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7D71F0" w:rsidRDefault="008D2C3B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BA" w:rsidRPr="007D71F0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7D71F0">
        <w:rPr>
          <w:rFonts w:ascii="Times New Roman" w:hAnsi="Times New Roman" w:cs="Times New Roman"/>
          <w:b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r w:rsidR="00000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7E" w:rsidRPr="007D71F0">
        <w:rPr>
          <w:rFonts w:ascii="Times New Roman" w:hAnsi="Times New Roman" w:cs="Times New Roman"/>
          <w:b/>
          <w:sz w:val="24"/>
          <w:szCs w:val="24"/>
        </w:rPr>
        <w:t>«</w:t>
      </w:r>
      <w:r w:rsidR="00536F81" w:rsidRPr="00536F81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Вяземского городского поселения Вяземского района Смо</w:t>
      </w:r>
      <w:r w:rsidR="00683BB0">
        <w:rPr>
          <w:rFonts w:ascii="Times New Roman" w:hAnsi="Times New Roman" w:cs="Times New Roman"/>
          <w:b/>
          <w:sz w:val="24"/>
          <w:szCs w:val="24"/>
        </w:rPr>
        <w:t>ленской области от 01.11.2018 №</w:t>
      </w:r>
      <w:r w:rsidR="00536F81" w:rsidRPr="00536F81">
        <w:rPr>
          <w:rFonts w:ascii="Times New Roman" w:hAnsi="Times New Roman" w:cs="Times New Roman"/>
          <w:b/>
          <w:sz w:val="24"/>
          <w:szCs w:val="24"/>
        </w:rPr>
        <w:t>98 «Об утверждении Положения о налоге на имущество физических лиц на территории Вяземского городского поселения Вяземского района Смоленской области</w:t>
      </w:r>
      <w:r w:rsidR="001D547E" w:rsidRPr="007D71F0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Pr="007D71F0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1F0" w:rsidTr="007D71F0">
        <w:tc>
          <w:tcPr>
            <w:tcW w:w="4672" w:type="dxa"/>
          </w:tcPr>
          <w:p w:rsidR="007D71F0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F0">
              <w:rPr>
                <w:rFonts w:ascii="Times New Roman" w:hAnsi="Times New Roman" w:cs="Times New Roman"/>
                <w:sz w:val="20"/>
                <w:szCs w:val="20"/>
              </w:rPr>
              <w:t>г. Вязьм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3" w:type="dxa"/>
          </w:tcPr>
          <w:p w:rsidR="007D71F0" w:rsidRDefault="00F06660" w:rsidP="007D71F0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.10.2021 год</w:t>
            </w:r>
            <w:r w:rsidR="007D71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7D71F0" w:rsidRPr="007D71F0" w:rsidRDefault="007D71F0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71F0" w:rsidRPr="00844E18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E1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844E18" w:rsidRPr="00844E18" w:rsidRDefault="00844E18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>Бюджетный кодекс Российской Федерации;</w:t>
      </w:r>
    </w:p>
    <w:p w:rsidR="007D71F0" w:rsidRPr="00844E18" w:rsidRDefault="002E1F24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Pr="00844E18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3F520D">
        <w:rPr>
          <w:rFonts w:ascii="Times New Roman" w:hAnsi="Times New Roman" w:cs="Times New Roman"/>
          <w:sz w:val="24"/>
          <w:szCs w:val="24"/>
        </w:rPr>
        <w:t>;</w:t>
      </w:r>
      <w:r w:rsidRPr="0084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844E18" w:rsidRDefault="002E1F24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 xml:space="preserve">соглашение от 31.05.2012 №23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Pr="00844E18">
        <w:rPr>
          <w:rFonts w:ascii="Times New Roman" w:hAnsi="Times New Roman" w:cs="Times New Roman"/>
          <w:sz w:val="24"/>
          <w:szCs w:val="24"/>
        </w:rPr>
        <w:t xml:space="preserve">О передаче Контрольно-ревизионной </w:t>
      </w:r>
      <w:r w:rsidR="007D71F0" w:rsidRPr="00844E18">
        <w:rPr>
          <w:rFonts w:ascii="Times New Roman" w:hAnsi="Times New Roman" w:cs="Times New Roman"/>
          <w:sz w:val="24"/>
          <w:szCs w:val="24"/>
        </w:rPr>
        <w:t>комиссии муниципального</w:t>
      </w:r>
      <w:r w:rsidR="007F73E8" w:rsidRPr="00844E18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="007F73E8" w:rsidRPr="00844E18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7F73E8" w:rsidRPr="00844E18">
        <w:rPr>
          <w:rFonts w:ascii="Times New Roman" w:hAnsi="Times New Roman" w:cs="Times New Roman"/>
          <w:sz w:val="24"/>
          <w:szCs w:val="24"/>
        </w:rPr>
        <w:t xml:space="preserve"> Смоленской области полномочий Контрольно-ревизионной комиссии муниципального образования Вяземского </w:t>
      </w:r>
      <w:r w:rsidRPr="00844E18">
        <w:rPr>
          <w:rFonts w:ascii="Times New Roman" w:hAnsi="Times New Roman" w:cs="Times New Roman"/>
          <w:sz w:val="24"/>
          <w:szCs w:val="24"/>
        </w:rPr>
        <w:t>городского поселения Вяземс</w:t>
      </w:r>
      <w:r w:rsidR="005C5E0D" w:rsidRPr="00844E18">
        <w:rPr>
          <w:rFonts w:ascii="Times New Roman" w:hAnsi="Times New Roman" w:cs="Times New Roman"/>
          <w:sz w:val="24"/>
          <w:szCs w:val="24"/>
        </w:rPr>
        <w:t xml:space="preserve">кого района Смоленской области </w:t>
      </w:r>
      <w:r w:rsidRPr="00844E18">
        <w:rPr>
          <w:rFonts w:ascii="Times New Roman" w:hAnsi="Times New Roman" w:cs="Times New Roman"/>
          <w:sz w:val="24"/>
          <w:szCs w:val="24"/>
        </w:rPr>
        <w:t>по осуществлению внешнего муниципального контроля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Pr="00844E18">
        <w:rPr>
          <w:rFonts w:ascii="Times New Roman" w:hAnsi="Times New Roman" w:cs="Times New Roman"/>
          <w:sz w:val="24"/>
          <w:szCs w:val="24"/>
        </w:rPr>
        <w:t xml:space="preserve"> (п</w:t>
      </w:r>
      <w:r w:rsidR="00254AFB" w:rsidRPr="00844E18">
        <w:rPr>
          <w:rFonts w:ascii="Times New Roman" w:hAnsi="Times New Roman" w:cs="Times New Roman"/>
          <w:sz w:val="24"/>
          <w:szCs w:val="24"/>
        </w:rPr>
        <w:t>.</w:t>
      </w:r>
      <w:r w:rsidRPr="00844E18">
        <w:rPr>
          <w:rFonts w:ascii="Times New Roman" w:hAnsi="Times New Roman" w:cs="Times New Roman"/>
          <w:sz w:val="24"/>
          <w:szCs w:val="24"/>
        </w:rPr>
        <w:t>1.2)</w:t>
      </w:r>
      <w:r w:rsidR="003F520D">
        <w:rPr>
          <w:rFonts w:ascii="Times New Roman" w:hAnsi="Times New Roman" w:cs="Times New Roman"/>
          <w:sz w:val="24"/>
          <w:szCs w:val="24"/>
        </w:rPr>
        <w:t>;</w:t>
      </w:r>
      <w:r w:rsidRPr="0084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844E18" w:rsidRDefault="009B1D41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>Положение</w:t>
      </w:r>
      <w:r w:rsidR="003F520D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="002E1F24" w:rsidRPr="00844E18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Pr="00844E18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7D71F0" w:rsidRPr="00844E18">
        <w:rPr>
          <w:rFonts w:ascii="Times New Roman" w:hAnsi="Times New Roman" w:cs="Times New Roman"/>
          <w:sz w:val="24"/>
          <w:szCs w:val="24"/>
        </w:rPr>
        <w:t>06</w:t>
      </w:r>
      <w:r w:rsidR="002E1F24" w:rsidRPr="00844E18">
        <w:rPr>
          <w:rFonts w:ascii="Times New Roman" w:hAnsi="Times New Roman" w:cs="Times New Roman"/>
          <w:sz w:val="24"/>
          <w:szCs w:val="24"/>
        </w:rPr>
        <w:t>.09.20</w:t>
      </w:r>
      <w:r w:rsidR="007D71F0" w:rsidRPr="00844E18">
        <w:rPr>
          <w:rFonts w:ascii="Times New Roman" w:hAnsi="Times New Roman" w:cs="Times New Roman"/>
          <w:sz w:val="24"/>
          <w:szCs w:val="24"/>
        </w:rPr>
        <w:t>21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№</w:t>
      </w:r>
      <w:r w:rsidR="007D71F0" w:rsidRPr="00844E18">
        <w:rPr>
          <w:rFonts w:ascii="Times New Roman" w:hAnsi="Times New Roman" w:cs="Times New Roman"/>
          <w:sz w:val="24"/>
          <w:szCs w:val="24"/>
        </w:rPr>
        <w:t>81</w:t>
      </w:r>
      <w:r w:rsidR="00F7260E">
        <w:rPr>
          <w:rFonts w:ascii="Times New Roman" w:hAnsi="Times New Roman" w:cs="Times New Roman"/>
          <w:sz w:val="24"/>
          <w:szCs w:val="24"/>
        </w:rPr>
        <w:t xml:space="preserve"> (с изменениями от 29.09.2021 №90)</w:t>
      </w:r>
      <w:r w:rsidR="003F520D">
        <w:rPr>
          <w:rFonts w:ascii="Times New Roman" w:hAnsi="Times New Roman" w:cs="Times New Roman"/>
          <w:sz w:val="24"/>
          <w:szCs w:val="24"/>
        </w:rPr>
        <w:t>;</w:t>
      </w:r>
      <w:r w:rsidRPr="0084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Pr="00844E18" w:rsidRDefault="009B1D41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18">
        <w:rPr>
          <w:rFonts w:ascii="Times New Roman" w:hAnsi="Times New Roman" w:cs="Times New Roman"/>
          <w:sz w:val="24"/>
          <w:szCs w:val="24"/>
        </w:rPr>
        <w:t>п</w:t>
      </w:r>
      <w:r w:rsidR="00254AFB" w:rsidRPr="00844E18">
        <w:rPr>
          <w:rFonts w:ascii="Times New Roman" w:hAnsi="Times New Roman" w:cs="Times New Roman"/>
          <w:sz w:val="24"/>
          <w:szCs w:val="24"/>
        </w:rPr>
        <w:t>.</w:t>
      </w:r>
      <w:r w:rsidR="002E1F24" w:rsidRPr="00844E18">
        <w:rPr>
          <w:rFonts w:ascii="Times New Roman" w:hAnsi="Times New Roman" w:cs="Times New Roman"/>
          <w:sz w:val="24"/>
          <w:szCs w:val="24"/>
        </w:rPr>
        <w:t>2.</w:t>
      </w:r>
      <w:r w:rsidR="00844E18" w:rsidRPr="00844E18">
        <w:rPr>
          <w:rFonts w:ascii="Times New Roman" w:hAnsi="Times New Roman" w:cs="Times New Roman"/>
          <w:sz w:val="24"/>
          <w:szCs w:val="24"/>
        </w:rPr>
        <w:t>4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.1 Плана работы Контрольно-ревизионной комиссии </w:t>
      </w:r>
      <w:r w:rsidR="007B1C6E" w:rsidRPr="00844E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="007B1C6E" w:rsidRPr="00844E18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7B1C6E" w:rsidRPr="00844E18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844E18">
        <w:rPr>
          <w:rFonts w:ascii="Times New Roman" w:hAnsi="Times New Roman" w:cs="Times New Roman"/>
          <w:sz w:val="24"/>
          <w:szCs w:val="24"/>
        </w:rPr>
        <w:t>на 20</w:t>
      </w:r>
      <w:r w:rsidR="009429BA" w:rsidRPr="00844E18">
        <w:rPr>
          <w:rFonts w:ascii="Times New Roman" w:hAnsi="Times New Roman" w:cs="Times New Roman"/>
          <w:sz w:val="24"/>
          <w:szCs w:val="24"/>
        </w:rPr>
        <w:t>21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844E18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84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от </w:t>
      </w:r>
      <w:r w:rsidR="009429BA" w:rsidRPr="00844E18">
        <w:rPr>
          <w:rFonts w:ascii="Times New Roman" w:eastAsia="Times New Roman" w:hAnsi="Times New Roman" w:cs="Times New Roman"/>
          <w:sz w:val="24"/>
          <w:szCs w:val="24"/>
          <w:lang w:eastAsia="ru-RU"/>
        </w:rPr>
        <w:t>24.12.2020 №33 (с изменениями, внесенными приказом от 29.01.2021 №4).</w:t>
      </w:r>
    </w:p>
    <w:p w:rsidR="007D71F0" w:rsidRPr="00536F81" w:rsidRDefault="007D71F0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24FE4" w:rsidRPr="00A0293B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93B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A0293B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C09EE" w:rsidRPr="007328AC" w:rsidRDefault="00252221" w:rsidP="007D71F0">
      <w:pPr>
        <w:numPr>
          <w:ilvl w:val="0"/>
          <w:numId w:val="15"/>
        </w:numPr>
        <w:ind w:left="284"/>
        <w:jc w:val="both"/>
        <w:rPr>
          <w:rFonts w:eastAsia="Calibri"/>
          <w:color w:val="002060"/>
        </w:rPr>
      </w:pPr>
      <w:r>
        <w:t>оценка соответствия проекта решения действующему законодательству Российской Федерации</w:t>
      </w:r>
      <w:r w:rsidR="007328AC" w:rsidRPr="007328AC">
        <w:rPr>
          <w:color w:val="002060"/>
        </w:rPr>
        <w:t>.</w:t>
      </w:r>
    </w:p>
    <w:p w:rsidR="007D71F0" w:rsidRPr="000771C3" w:rsidRDefault="007D71F0" w:rsidP="007A1BD5">
      <w:pPr>
        <w:ind w:firstLine="709"/>
        <w:jc w:val="both"/>
        <w:rPr>
          <w:b/>
        </w:rPr>
      </w:pPr>
    </w:p>
    <w:p w:rsidR="009B1D41" w:rsidRPr="000771C3" w:rsidRDefault="009B1D41" w:rsidP="007A1BD5">
      <w:pPr>
        <w:ind w:firstLine="709"/>
        <w:jc w:val="both"/>
        <w:rPr>
          <w:b/>
        </w:rPr>
      </w:pPr>
      <w:r w:rsidRPr="000771C3">
        <w:rPr>
          <w:b/>
        </w:rPr>
        <w:t>Нормативно-правовая база:</w:t>
      </w:r>
    </w:p>
    <w:p w:rsidR="00854FC0" w:rsidRPr="000771C3" w:rsidRDefault="00B35B93" w:rsidP="00854FC0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Налоговый кодекс</w:t>
      </w:r>
      <w:r w:rsidR="00476875">
        <w:rPr>
          <w:rFonts w:ascii="Times New Roman" w:hAnsi="Times New Roman" w:cs="Times New Roman"/>
          <w:sz w:val="24"/>
          <w:szCs w:val="24"/>
        </w:rPr>
        <w:t xml:space="preserve"> </w:t>
      </w:r>
      <w:r w:rsidR="00854FC0" w:rsidRPr="000771C3">
        <w:rPr>
          <w:rFonts w:ascii="Times New Roman" w:hAnsi="Times New Roman" w:cs="Times New Roman"/>
          <w:sz w:val="24"/>
          <w:szCs w:val="24"/>
        </w:rPr>
        <w:t>Российской Федерации (глава 3</w:t>
      </w:r>
      <w:r w:rsidR="00382A58">
        <w:rPr>
          <w:rFonts w:ascii="Times New Roman" w:hAnsi="Times New Roman" w:cs="Times New Roman"/>
          <w:sz w:val="24"/>
          <w:szCs w:val="24"/>
        </w:rPr>
        <w:t>2</w:t>
      </w:r>
      <w:r w:rsidR="00854FC0" w:rsidRPr="000771C3">
        <w:rPr>
          <w:rFonts w:ascii="Times New Roman" w:hAnsi="Times New Roman" w:cs="Times New Roman"/>
          <w:sz w:val="24"/>
          <w:szCs w:val="24"/>
        </w:rPr>
        <w:t>)</w:t>
      </w:r>
      <w:r w:rsidR="00476875">
        <w:rPr>
          <w:rFonts w:ascii="Times New Roman" w:hAnsi="Times New Roman" w:cs="Times New Roman"/>
          <w:sz w:val="24"/>
          <w:szCs w:val="24"/>
        </w:rPr>
        <w:t xml:space="preserve"> </w:t>
      </w:r>
      <w:r w:rsidR="00BB3D03" w:rsidRPr="00BB3D03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Налоговый кодекс</w:t>
      </w:r>
      <w:r w:rsidR="00BB3D03" w:rsidRPr="00BB3D03">
        <w:rPr>
          <w:rFonts w:ascii="Times New Roman" w:hAnsi="Times New Roman" w:cs="Times New Roman"/>
          <w:sz w:val="24"/>
          <w:szCs w:val="24"/>
        </w:rPr>
        <w:t xml:space="preserve"> РФ</w:t>
      </w:r>
      <w:r w:rsidR="00BB3D03">
        <w:rPr>
          <w:rFonts w:ascii="Times New Roman" w:hAnsi="Times New Roman" w:cs="Times New Roman"/>
          <w:sz w:val="24"/>
          <w:szCs w:val="24"/>
        </w:rPr>
        <w:t>, НК РФ</w:t>
      </w:r>
      <w:r w:rsidR="00BB3D03" w:rsidRPr="00BB3D03">
        <w:rPr>
          <w:rFonts w:ascii="Times New Roman" w:hAnsi="Times New Roman" w:cs="Times New Roman"/>
          <w:sz w:val="24"/>
          <w:szCs w:val="24"/>
        </w:rPr>
        <w:t>)</w:t>
      </w:r>
      <w:r w:rsidR="00854FC0" w:rsidRPr="000771C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771C3" w:rsidRDefault="00854FC0" w:rsidP="00E11919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71C3">
        <w:rPr>
          <w:rFonts w:ascii="Times New Roman" w:hAnsi="Times New Roman" w:cs="Times New Roman"/>
          <w:sz w:val="24"/>
          <w:szCs w:val="24"/>
        </w:rPr>
        <w:t xml:space="preserve">пп.2 ч.1 ст.14 </w:t>
      </w:r>
      <w:r w:rsidR="009B1D41" w:rsidRPr="000771C3">
        <w:rPr>
          <w:rFonts w:ascii="Times New Roman" w:hAnsi="Times New Roman" w:cs="Times New Roman"/>
          <w:sz w:val="24"/>
          <w:szCs w:val="24"/>
        </w:rPr>
        <w:t>Федеральн</w:t>
      </w:r>
      <w:r w:rsidRPr="000771C3">
        <w:rPr>
          <w:rFonts w:ascii="Times New Roman" w:hAnsi="Times New Roman" w:cs="Times New Roman"/>
          <w:sz w:val="24"/>
          <w:szCs w:val="24"/>
        </w:rPr>
        <w:t>ого</w:t>
      </w:r>
      <w:r w:rsidR="009B1D41" w:rsidRPr="000771C3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0771C3">
        <w:rPr>
          <w:rFonts w:ascii="Times New Roman" w:hAnsi="Times New Roman" w:cs="Times New Roman"/>
          <w:sz w:val="24"/>
          <w:szCs w:val="24"/>
        </w:rPr>
        <w:t>а</w:t>
      </w:r>
      <w:r w:rsidR="009B1D41" w:rsidRPr="000771C3">
        <w:rPr>
          <w:rFonts w:ascii="Times New Roman" w:hAnsi="Times New Roman" w:cs="Times New Roman"/>
          <w:sz w:val="24"/>
          <w:szCs w:val="24"/>
        </w:rPr>
        <w:t xml:space="preserve"> от 06.10.2003 №131-ФЗ </w:t>
      </w:r>
      <w:r w:rsidR="001D547E" w:rsidRPr="000771C3">
        <w:rPr>
          <w:rFonts w:ascii="Times New Roman" w:hAnsi="Times New Roman" w:cs="Times New Roman"/>
          <w:sz w:val="24"/>
          <w:szCs w:val="24"/>
        </w:rPr>
        <w:t>«</w:t>
      </w:r>
      <w:r w:rsidR="009B1D41" w:rsidRPr="000771C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0771C3">
        <w:rPr>
          <w:rFonts w:ascii="Times New Roman" w:hAnsi="Times New Roman" w:cs="Times New Roman"/>
          <w:sz w:val="24"/>
          <w:szCs w:val="24"/>
        </w:rPr>
        <w:t>»</w:t>
      </w:r>
      <w:r w:rsidR="009B1D41" w:rsidRPr="000771C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771C3" w:rsidRDefault="009B1D41" w:rsidP="00854FC0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71C3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0771C3">
        <w:rPr>
          <w:rFonts w:ascii="Times New Roman" w:hAnsi="Times New Roman" w:cs="Times New Roman"/>
          <w:sz w:val="24"/>
          <w:szCs w:val="24"/>
        </w:rPr>
        <w:t>«</w:t>
      </w:r>
      <w:r w:rsidRPr="000771C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0771C3">
        <w:rPr>
          <w:rFonts w:ascii="Times New Roman" w:hAnsi="Times New Roman" w:cs="Times New Roman"/>
          <w:sz w:val="24"/>
          <w:szCs w:val="24"/>
        </w:rPr>
        <w:t>»</w:t>
      </w:r>
      <w:r w:rsidRPr="000771C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771C3" w:rsidRDefault="001330F7" w:rsidP="00854FC0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0F7">
        <w:rPr>
          <w:rFonts w:ascii="Times New Roman" w:hAnsi="Times New Roman" w:cs="Times New Roman"/>
          <w:sz w:val="24"/>
          <w:szCs w:val="24"/>
        </w:rPr>
        <w:t>Устав Вяземского городского поселения Вяземского района Смоленской области, утвержденн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330F7">
        <w:rPr>
          <w:rFonts w:ascii="Times New Roman" w:hAnsi="Times New Roman" w:cs="Times New Roman"/>
          <w:sz w:val="24"/>
          <w:szCs w:val="24"/>
        </w:rPr>
        <w:t xml:space="preserve"> решением Совета депутатов Вяземского городского поселения Вяземского района Смоленской области от 25.06.2007 №32 (с изменениями)</w:t>
      </w:r>
      <w:r w:rsidR="000E26E8" w:rsidRPr="000771C3">
        <w:rPr>
          <w:rFonts w:ascii="Times New Roman" w:hAnsi="Times New Roman" w:cs="Times New Roman"/>
          <w:sz w:val="24"/>
          <w:szCs w:val="24"/>
        </w:rPr>
        <w:t>.</w:t>
      </w:r>
    </w:p>
    <w:p w:rsidR="007D71F0" w:rsidRPr="000771C3" w:rsidRDefault="007D71F0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797" w:rsidRPr="00254D54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D54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254D54">
        <w:rPr>
          <w:rFonts w:ascii="Times New Roman" w:hAnsi="Times New Roman" w:cs="Times New Roman"/>
          <w:sz w:val="24"/>
          <w:szCs w:val="24"/>
        </w:rPr>
        <w:t>п</w:t>
      </w:r>
      <w:r w:rsidR="0056745F" w:rsidRPr="00254D54">
        <w:rPr>
          <w:rFonts w:ascii="Times New Roman" w:hAnsi="Times New Roman" w:cs="Times New Roman"/>
          <w:sz w:val="24"/>
          <w:szCs w:val="24"/>
        </w:rPr>
        <w:t xml:space="preserve">роект решения </w:t>
      </w:r>
      <w:r w:rsidR="00254D54" w:rsidRPr="00254D54">
        <w:rPr>
          <w:rFonts w:ascii="Times New Roman" w:hAnsi="Times New Roman" w:cs="Times New Roman"/>
          <w:sz w:val="24"/>
          <w:szCs w:val="24"/>
        </w:rPr>
        <w:t>«О внесении изменений в решение Совета депутатов Вяземского городского поселения Вяземского района Смоленской области от 01.11.2018 № 98 «Об утверждении Положения о налоге на имущество физических лиц на территории Вяземского городского поселения Вяземского района Смоленской области»</w:t>
      </w:r>
      <w:r w:rsidR="008C10DE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F8311C" w:rsidRPr="00254D54">
        <w:rPr>
          <w:rFonts w:ascii="Times New Roman" w:hAnsi="Times New Roman" w:cs="Times New Roman"/>
          <w:sz w:val="24"/>
          <w:szCs w:val="24"/>
        </w:rPr>
        <w:t>проект решения</w:t>
      </w:r>
      <w:r w:rsidR="00F8311C">
        <w:rPr>
          <w:rFonts w:ascii="Times New Roman" w:hAnsi="Times New Roman" w:cs="Times New Roman"/>
          <w:sz w:val="24"/>
          <w:szCs w:val="24"/>
        </w:rPr>
        <w:t xml:space="preserve">, проект нормативного правового акта, </w:t>
      </w:r>
      <w:r w:rsidR="008C10DE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8C10DE" w:rsidRPr="008C10DE">
        <w:rPr>
          <w:rFonts w:ascii="Times New Roman" w:hAnsi="Times New Roman" w:cs="Times New Roman"/>
          <w:sz w:val="24"/>
          <w:szCs w:val="24"/>
        </w:rPr>
        <w:t>о налоге на имущество физических лиц</w:t>
      </w:r>
      <w:r w:rsidR="008C10DE">
        <w:rPr>
          <w:rFonts w:ascii="Times New Roman" w:hAnsi="Times New Roman" w:cs="Times New Roman"/>
          <w:sz w:val="24"/>
          <w:szCs w:val="24"/>
        </w:rPr>
        <w:t>)</w:t>
      </w:r>
      <w:r w:rsidRPr="00254D54">
        <w:rPr>
          <w:rFonts w:ascii="Times New Roman" w:hAnsi="Times New Roman" w:cs="Times New Roman"/>
          <w:sz w:val="24"/>
          <w:szCs w:val="24"/>
        </w:rPr>
        <w:t>.</w:t>
      </w:r>
    </w:p>
    <w:p w:rsidR="000E26E8" w:rsidRPr="004B17F0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D54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254D54" w:rsidRPr="00254D54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</w:t>
      </w:r>
      <w:r w:rsidR="00254D54" w:rsidRPr="00254D54">
        <w:rPr>
          <w:rFonts w:ascii="Times New Roman" w:hAnsi="Times New Roman" w:cs="Times New Roman"/>
          <w:sz w:val="24"/>
          <w:szCs w:val="24"/>
        </w:rPr>
        <w:lastRenderedPageBreak/>
        <w:t>Совета депутатов Вяземского городского поселения Вяземского района Смоленской области от 01.11.2018 № 98 «Об утверждении Положения о налоге на имущество физических лиц на территории Вяземского городского поселения Вяземского района Смоленской области»</w:t>
      </w:r>
      <w:r w:rsidR="00F8311C">
        <w:rPr>
          <w:rFonts w:ascii="Times New Roman" w:hAnsi="Times New Roman" w:cs="Times New Roman"/>
          <w:sz w:val="24"/>
          <w:szCs w:val="24"/>
        </w:rPr>
        <w:t xml:space="preserve"> </w:t>
      </w:r>
      <w:r w:rsidRPr="00254D54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7D71F0" w:rsidRPr="00254D54">
        <w:rPr>
          <w:rFonts w:ascii="Times New Roman" w:hAnsi="Times New Roman" w:cs="Times New Roman"/>
          <w:sz w:val="24"/>
          <w:szCs w:val="24"/>
        </w:rPr>
        <w:t>председателем</w:t>
      </w:r>
      <w:r w:rsidRPr="00254D54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</w:t>
      </w:r>
      <w:r w:rsidRPr="004B17F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4B17F0">
        <w:rPr>
          <w:rFonts w:ascii="Times New Roman" w:hAnsi="Times New Roman" w:cs="Times New Roman"/>
          <w:sz w:val="24"/>
          <w:szCs w:val="24"/>
        </w:rPr>
        <w:t>«</w:t>
      </w:r>
      <w:r w:rsidRPr="004B17F0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4B17F0">
        <w:rPr>
          <w:rFonts w:ascii="Times New Roman" w:hAnsi="Times New Roman" w:cs="Times New Roman"/>
          <w:sz w:val="24"/>
          <w:szCs w:val="24"/>
        </w:rPr>
        <w:t>»</w:t>
      </w:r>
      <w:r w:rsidRPr="004B17F0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7D71F0" w:rsidRPr="004B17F0">
        <w:rPr>
          <w:rFonts w:ascii="Times New Roman" w:hAnsi="Times New Roman" w:cs="Times New Roman"/>
          <w:sz w:val="24"/>
          <w:szCs w:val="24"/>
        </w:rPr>
        <w:t>О.Н. Марфичевой</w:t>
      </w:r>
      <w:r w:rsidRPr="004B17F0">
        <w:rPr>
          <w:rFonts w:ascii="Times New Roman" w:hAnsi="Times New Roman" w:cs="Times New Roman"/>
          <w:sz w:val="24"/>
          <w:szCs w:val="24"/>
        </w:rPr>
        <w:t>.</w:t>
      </w:r>
    </w:p>
    <w:p w:rsidR="007D71F0" w:rsidRPr="004B17F0" w:rsidRDefault="007D71F0" w:rsidP="007D71F0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3711E" w:rsidRPr="004B17F0" w:rsidRDefault="00B3711E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7F0">
        <w:rPr>
          <w:rFonts w:ascii="Times New Roman" w:hAnsi="Times New Roman" w:cs="Times New Roman"/>
          <w:b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83583F" w:rsidRDefault="0083583F" w:rsidP="0083583F">
      <w:pPr>
        <w:tabs>
          <w:tab w:val="left" w:pos="709"/>
        </w:tabs>
        <w:ind w:firstLine="709"/>
        <w:contextualSpacing/>
        <w:jc w:val="both"/>
      </w:pPr>
      <w:r w:rsidRPr="004B17F0">
        <w:t xml:space="preserve">Проект решения поступил в Контрольно-ревизионную комиссию муниципального образования «Вяземский район» Смоленской области (далее – Контрольно-ревизионная комиссия) для проведения экспертизы 15 октября 2021 года (вх. от 15.10.2021 №274Г). С проектом решения </w:t>
      </w:r>
      <w:r w:rsidRPr="00282588">
        <w:t xml:space="preserve">представлены пояснительная записка к проекту решения и </w:t>
      </w:r>
      <w:r w:rsidR="005E502A">
        <w:t>заключение по результатам заключения антикоррупционной экспертизы проекта</w:t>
      </w:r>
      <w:r w:rsidRPr="00282588">
        <w:t xml:space="preserve"> решения</w:t>
      </w:r>
      <w:r w:rsidR="005E502A">
        <w:t xml:space="preserve">                            </w:t>
      </w:r>
      <w:r w:rsidR="005E502A" w:rsidRPr="005E502A">
        <w:t>«О внесении изменений в решение Совета депутатов Вяземского городского поселения Вяземского района Смоленской области от 01.11.2018 № 98 «Об утверждении Положения о налоге на имущество физических лиц на территории Вяземского городского поселения Вяземского района Смоленской области»</w:t>
      </w:r>
      <w:r w:rsidRPr="00282588">
        <w:t>.</w:t>
      </w:r>
    </w:p>
    <w:p w:rsidR="00282588" w:rsidRDefault="00282588" w:rsidP="0083583F">
      <w:pPr>
        <w:tabs>
          <w:tab w:val="left" w:pos="709"/>
        </w:tabs>
        <w:ind w:firstLine="709"/>
        <w:contextualSpacing/>
        <w:jc w:val="both"/>
      </w:pPr>
      <w:r>
        <w:t>Проект решения разработан финансовым управлением Администрации муниципального образования «Вяземский район» Смоленской области.</w:t>
      </w:r>
    </w:p>
    <w:p w:rsidR="00282588" w:rsidRPr="004B17F0" w:rsidRDefault="00282588" w:rsidP="0083583F">
      <w:pPr>
        <w:tabs>
          <w:tab w:val="left" w:pos="709"/>
        </w:tabs>
        <w:ind w:firstLine="709"/>
        <w:contextualSpacing/>
        <w:jc w:val="both"/>
      </w:pPr>
      <w:r>
        <w:t>Согласно пояснительной записки, предоставленной к проекту решения, проект решения приводит Положение</w:t>
      </w:r>
      <w:r w:rsidRPr="00282588">
        <w:t xml:space="preserve"> о налоге на имущество физических лиц на территории Вяземского городского поселения Вяземского района Смоленской области</w:t>
      </w:r>
      <w:r>
        <w:t xml:space="preserve"> от 01.11.2018 №98, в соответствие с Налоговым </w:t>
      </w:r>
      <w:r w:rsidR="00900214">
        <w:t>к</w:t>
      </w:r>
      <w:r>
        <w:t>одексом Российской Федерации.</w:t>
      </w:r>
    </w:p>
    <w:p w:rsidR="00282588" w:rsidRDefault="00282588" w:rsidP="00282588">
      <w:pPr>
        <w:shd w:val="clear" w:color="auto" w:fill="FFFFFF"/>
        <w:ind w:firstLine="70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В соответствии с п.1 ст.7 Устава </w:t>
      </w:r>
      <w:r w:rsidRPr="00282588">
        <w:rPr>
          <w:color w:val="222222"/>
          <w:shd w:val="clear" w:color="auto" w:fill="FFFFFF"/>
        </w:rPr>
        <w:t>Вяземского городского поселения Вяземского района Смоленской области</w:t>
      </w:r>
      <w:r>
        <w:rPr>
          <w:color w:val="222222"/>
          <w:shd w:val="clear" w:color="auto" w:fill="FFFFFF"/>
        </w:rPr>
        <w:t xml:space="preserve">, утвержденного решением </w:t>
      </w:r>
      <w:r w:rsidRPr="00282588">
        <w:rPr>
          <w:color w:val="222222"/>
          <w:shd w:val="clear" w:color="auto" w:fill="FFFFFF"/>
        </w:rPr>
        <w:t>Совета депутатов Вяземского городского поселения Вяземского района Смоленской области от 25.06.2007 №32</w:t>
      </w:r>
      <w:r w:rsidR="004D0D66">
        <w:rPr>
          <w:color w:val="222222"/>
          <w:shd w:val="clear" w:color="auto" w:fill="FFFFFF"/>
        </w:rPr>
        <w:t xml:space="preserve">                         </w:t>
      </w:r>
      <w:r>
        <w:rPr>
          <w:color w:val="222222"/>
          <w:shd w:val="clear" w:color="auto" w:fill="FFFFFF"/>
        </w:rPr>
        <w:t xml:space="preserve"> (с изменениями), </w:t>
      </w:r>
      <w:r w:rsidRPr="00282588">
        <w:rPr>
          <w:color w:val="222222"/>
          <w:shd w:val="clear" w:color="auto" w:fill="FFFFFF"/>
        </w:rPr>
        <w:t>к</w:t>
      </w:r>
      <w:r>
        <w:rPr>
          <w:color w:val="222222"/>
          <w:shd w:val="clear" w:color="auto" w:fill="FFFFFF"/>
        </w:rPr>
        <w:t xml:space="preserve"> вопросам местного значения Вяземского городского поселения относится </w:t>
      </w:r>
      <w:r w:rsidRPr="00282588">
        <w:rPr>
          <w:color w:val="222222"/>
          <w:shd w:val="clear" w:color="auto" w:fill="FFFFFF"/>
        </w:rPr>
        <w:t>установление, изменение и отмена местных налогов и сборов городского поселения</w:t>
      </w:r>
      <w:r>
        <w:rPr>
          <w:color w:val="222222"/>
          <w:shd w:val="clear" w:color="auto" w:fill="FFFFFF"/>
        </w:rPr>
        <w:t>.</w:t>
      </w:r>
    </w:p>
    <w:p w:rsidR="007854B2" w:rsidRPr="007854B2" w:rsidRDefault="007C575B" w:rsidP="007854B2">
      <w:pPr>
        <w:shd w:val="clear" w:color="auto" w:fill="FFFFFF"/>
        <w:ind w:firstLine="708"/>
        <w:jc w:val="both"/>
      </w:pPr>
      <w:r w:rsidRPr="007C575B">
        <w:rPr>
          <w:color w:val="222222"/>
          <w:shd w:val="clear" w:color="auto" w:fill="FFFFFF"/>
        </w:rPr>
        <w:t>Согласно ст.15 НК РФ налог на имущество физических лиц относится к местным налогам.</w:t>
      </w:r>
      <w:r w:rsidR="007854B2" w:rsidRPr="007854B2">
        <w:rPr>
          <w:color w:val="C00000"/>
        </w:rPr>
        <w:t xml:space="preserve"> </w:t>
      </w:r>
    </w:p>
    <w:p w:rsidR="007854B2" w:rsidRPr="007854B2" w:rsidRDefault="007854B2" w:rsidP="007854B2">
      <w:pPr>
        <w:shd w:val="clear" w:color="auto" w:fill="FFFFFF"/>
        <w:ind w:firstLine="708"/>
        <w:jc w:val="both"/>
      </w:pPr>
      <w:r w:rsidRPr="007854B2">
        <w:t>Согласно ст.56 НК РФ льготы по местным налогам устанавливаются и отменяются нормативными правовыми актами представительных органов муниципальных образований о налогах.</w:t>
      </w:r>
    </w:p>
    <w:p w:rsidR="00AB47DF" w:rsidRPr="007C575B" w:rsidRDefault="00AB47DF" w:rsidP="00AB47DF">
      <w:pPr>
        <w:shd w:val="clear" w:color="auto" w:fill="FFFFFF"/>
        <w:ind w:firstLine="708"/>
        <w:jc w:val="both"/>
        <w:rPr>
          <w:color w:val="000000"/>
        </w:rPr>
      </w:pPr>
      <w:r w:rsidRPr="007854B2">
        <w:t>Налог на имущество физических лиц в соответствии с п.1 ст.61 БК РФ зачисляется в местный бюджет</w:t>
      </w:r>
      <w:r w:rsidR="005E7C57" w:rsidRPr="007854B2">
        <w:t xml:space="preserve"> </w:t>
      </w:r>
      <w:r w:rsidRPr="007854B2">
        <w:t>по</w:t>
      </w:r>
      <w:r w:rsidRPr="007C575B">
        <w:rPr>
          <w:color w:val="000000"/>
        </w:rPr>
        <w:t xml:space="preserve"> нормативу 100 процентов.</w:t>
      </w:r>
    </w:p>
    <w:p w:rsidR="00AB47DF" w:rsidRPr="005E7C57" w:rsidRDefault="00AB47D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5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E7C57" w:rsidRPr="007C575B">
        <w:rPr>
          <w:rFonts w:ascii="Times New Roman" w:hAnsi="Times New Roman" w:cs="Times New Roman"/>
          <w:sz w:val="24"/>
          <w:szCs w:val="24"/>
        </w:rPr>
        <w:t xml:space="preserve">В соответствии со ст.399 </w:t>
      </w:r>
      <w:r w:rsidR="007854B2">
        <w:rPr>
          <w:rFonts w:ascii="Times New Roman" w:hAnsi="Times New Roman" w:cs="Times New Roman"/>
          <w:sz w:val="24"/>
          <w:szCs w:val="24"/>
        </w:rPr>
        <w:t>НК</w:t>
      </w:r>
      <w:r w:rsidR="005E7C57" w:rsidRPr="007C575B">
        <w:rPr>
          <w:rFonts w:ascii="Times New Roman" w:hAnsi="Times New Roman" w:cs="Times New Roman"/>
          <w:sz w:val="24"/>
          <w:szCs w:val="24"/>
        </w:rPr>
        <w:t xml:space="preserve"> РФ по налогу на имущество физических лиц, представительные органы муниципальных образований вводят в действие, прекращают, определяют налоговые ставки</w:t>
      </w:r>
      <w:r w:rsidR="005E7C57" w:rsidRPr="005E7C57">
        <w:rPr>
          <w:rFonts w:ascii="Times New Roman" w:hAnsi="Times New Roman" w:cs="Times New Roman"/>
          <w:sz w:val="24"/>
          <w:szCs w:val="24"/>
        </w:rPr>
        <w:t xml:space="preserve"> (в пределах установленных Налоговым Кодексом РФ) и особенности определения налоговой базы, а также могут устанавливать налоговые льготы, не предусмотренные Налоговым Кодексом РФ, и порядок их применения.</w:t>
      </w:r>
    </w:p>
    <w:p w:rsidR="00AB47DF" w:rsidRDefault="00AB47D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711E" w:rsidRPr="006B7F9C" w:rsidRDefault="00B3711E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17F0">
        <w:rPr>
          <w:rFonts w:ascii="Times New Roman" w:hAnsi="Times New Roman" w:cs="Times New Roman"/>
          <w:b/>
          <w:i/>
          <w:sz w:val="24"/>
          <w:szCs w:val="24"/>
        </w:rPr>
        <w:t>Проектом решения предлагается</w:t>
      </w:r>
      <w:r w:rsidRPr="006B7F9C">
        <w:rPr>
          <w:rFonts w:ascii="Times New Roman" w:hAnsi="Times New Roman" w:cs="Times New Roman"/>
          <w:b/>
          <w:i/>
          <w:sz w:val="24"/>
          <w:szCs w:val="24"/>
        </w:rPr>
        <w:t xml:space="preserve"> внести следующие изменения</w:t>
      </w:r>
      <w:r w:rsidR="008C10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B7F9C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8C10DE" w:rsidRPr="008C10DE">
        <w:rPr>
          <w:rFonts w:ascii="Times New Roman" w:hAnsi="Times New Roman" w:cs="Times New Roman"/>
          <w:b/>
          <w:i/>
          <w:sz w:val="24"/>
          <w:szCs w:val="24"/>
        </w:rPr>
        <w:t>Положение о налоге на имущество физических лиц</w:t>
      </w:r>
      <w:r w:rsidR="008C10DE" w:rsidRPr="008C10DE">
        <w:rPr>
          <w:rFonts w:ascii="Times New Roman" w:hAnsi="Times New Roman" w:cs="Times New Roman"/>
          <w:sz w:val="24"/>
          <w:szCs w:val="24"/>
        </w:rPr>
        <w:t xml:space="preserve"> </w:t>
      </w:r>
      <w:r w:rsidR="008C10DE" w:rsidRPr="008C10DE">
        <w:rPr>
          <w:rFonts w:ascii="Times New Roman" w:hAnsi="Times New Roman" w:cs="Times New Roman"/>
          <w:b/>
          <w:i/>
          <w:sz w:val="24"/>
          <w:szCs w:val="24"/>
        </w:rPr>
        <w:t>на территории Вяземского городского поселения Вяземского района Смоленской области</w:t>
      </w:r>
      <w:r w:rsidRPr="006B7F9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DD006F" w:rsidRPr="00437B2A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437B2A">
        <w:rPr>
          <w:b/>
        </w:rPr>
        <w:t>1.1 в статье 3:</w:t>
      </w:r>
    </w:p>
    <w:p w:rsidR="00DD006F" w:rsidRPr="00437B2A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437B2A">
        <w:rPr>
          <w:b/>
        </w:rPr>
        <w:t>а) в пункте 2 слова «, представленных» и «, дачного» исключить;</w:t>
      </w:r>
    </w:p>
    <w:p w:rsidR="00DD006F" w:rsidRPr="00437B2A" w:rsidRDefault="00437B2A" w:rsidP="00437B2A">
      <w:pPr>
        <w:tabs>
          <w:tab w:val="left" w:pos="709"/>
        </w:tabs>
        <w:ind w:firstLine="709"/>
        <w:contextualSpacing/>
        <w:jc w:val="both"/>
      </w:pPr>
      <w:r w:rsidRPr="00437B2A">
        <w:t xml:space="preserve">Содержание абзаца приводится в соответствии с содержанием п.2 ст.401 </w:t>
      </w:r>
      <w:r w:rsidR="00B35B93">
        <w:t>Налогового кодекса</w:t>
      </w:r>
      <w:r w:rsidRPr="00437B2A">
        <w:t xml:space="preserve"> РФ в редакции, действовавшей с 29.10.2019 года согласно Федеральн</w:t>
      </w:r>
      <w:r w:rsidR="00945FC7">
        <w:t>ому</w:t>
      </w:r>
      <w:r w:rsidRPr="00437B2A">
        <w:t xml:space="preserve"> закон</w:t>
      </w:r>
      <w:r w:rsidR="00945FC7">
        <w:t>у</w:t>
      </w:r>
      <w:r w:rsidRPr="00437B2A">
        <w:t xml:space="preserve"> от 29.09.2019 №321-ФЗ «О внесении изменений в часть вторую </w:t>
      </w:r>
      <w:r w:rsidR="00B35B93">
        <w:lastRenderedPageBreak/>
        <w:t>Налогового кодекса</w:t>
      </w:r>
      <w:r w:rsidRPr="00437B2A">
        <w:t xml:space="preserve"> Российской Федерации» (</w:t>
      </w:r>
      <w:r w:rsidRPr="00437B2A">
        <w:rPr>
          <w:i/>
          <w:u w:val="single"/>
        </w:rPr>
        <w:t>на принятие решения о внесении изменений потребовалось почти 2 года</w:t>
      </w:r>
      <w:r w:rsidRPr="00437B2A">
        <w:t>).</w:t>
      </w:r>
    </w:p>
    <w:p w:rsidR="005A335F" w:rsidRDefault="005A335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</w:p>
    <w:p w:rsidR="00DD006F" w:rsidRPr="00214237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214237">
        <w:rPr>
          <w:b/>
        </w:rPr>
        <w:t>1.2 в статье 7:</w:t>
      </w:r>
    </w:p>
    <w:p w:rsidR="00DD006F" w:rsidRPr="00214237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214237">
        <w:rPr>
          <w:b/>
        </w:rPr>
        <w:t>а) в графе «Объекты налогообложения» в строке 5 слова</w:t>
      </w:r>
      <w:r w:rsidR="00945FC7">
        <w:rPr>
          <w:b/>
        </w:rPr>
        <w:t xml:space="preserve"> </w:t>
      </w:r>
      <w:r w:rsidRPr="00214237">
        <w:rPr>
          <w:b/>
        </w:rPr>
        <w:t>«, представленных» и «, дачного» исключить;</w:t>
      </w:r>
    </w:p>
    <w:p w:rsidR="00382A58" w:rsidRPr="00437B2A" w:rsidRDefault="00382A58" w:rsidP="00382A58">
      <w:pPr>
        <w:tabs>
          <w:tab w:val="left" w:pos="709"/>
        </w:tabs>
        <w:ind w:firstLine="709"/>
        <w:contextualSpacing/>
        <w:jc w:val="both"/>
      </w:pPr>
      <w:r w:rsidRPr="00437B2A">
        <w:t xml:space="preserve">Содержание абзаца приводится в соответствии с содержанием п.2 ст.401 </w:t>
      </w:r>
      <w:r w:rsidR="00B31E4D">
        <w:t>НК</w:t>
      </w:r>
      <w:r w:rsidRPr="00437B2A">
        <w:t xml:space="preserve"> РФ в редакции, действовавшей с 29.10.2019 года согласно Федеральн</w:t>
      </w:r>
      <w:r w:rsidR="00D37548">
        <w:t>о</w:t>
      </w:r>
      <w:r w:rsidR="00945FC7">
        <w:t>му</w:t>
      </w:r>
      <w:r w:rsidRPr="00437B2A">
        <w:t xml:space="preserve"> закон</w:t>
      </w:r>
      <w:r w:rsidR="00945FC7">
        <w:t>у</w:t>
      </w:r>
      <w:r w:rsidRPr="00437B2A">
        <w:t xml:space="preserve"> от 29.09.2019 №321-ФЗ «О внесении изменений в часть вторую </w:t>
      </w:r>
      <w:r w:rsidR="00B35B93">
        <w:t>Налогового кодекса</w:t>
      </w:r>
      <w:r w:rsidRPr="00437B2A">
        <w:t xml:space="preserve"> Российской Федерации» (</w:t>
      </w:r>
      <w:r w:rsidRPr="00437B2A">
        <w:rPr>
          <w:i/>
          <w:u w:val="single"/>
        </w:rPr>
        <w:t>на принятие решения о внесении изменений потребовалось почти 2 года</w:t>
      </w:r>
      <w:r w:rsidRPr="00437B2A">
        <w:t>).</w:t>
      </w:r>
    </w:p>
    <w:p w:rsidR="00DD006F" w:rsidRPr="000655FD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0655FD">
        <w:rPr>
          <w:b/>
        </w:rPr>
        <w:t>б) в графе «Ставка налога, %» в строках с 1 по 5 слова «0,1» заменить словами «0,2»;</w:t>
      </w:r>
    </w:p>
    <w:p w:rsidR="00FB2968" w:rsidRPr="000655FD" w:rsidRDefault="00FB2968" w:rsidP="00FB2968">
      <w:pPr>
        <w:tabs>
          <w:tab w:val="left" w:pos="709"/>
        </w:tabs>
        <w:ind w:firstLine="709"/>
        <w:contextualSpacing/>
        <w:jc w:val="both"/>
      </w:pPr>
      <w:r w:rsidRPr="000655FD">
        <w:t>Согласно абзацу шестому пп.1 п.2 ст.406 НК РФ налоговые ставки по налогу устанавливаются нормативными правовыми актами представительных органов муниципальных образований в размерах, не превышающих 0,1 процента,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AA2264" w:rsidRDefault="00AA2264" w:rsidP="00AA2264">
      <w:pPr>
        <w:tabs>
          <w:tab w:val="left" w:pos="709"/>
        </w:tabs>
        <w:ind w:firstLine="709"/>
        <w:contextualSpacing/>
        <w:jc w:val="both"/>
      </w:pPr>
      <w:r>
        <w:t>В представленном проекте решения Совета депутатов Вяземского городского</w:t>
      </w:r>
      <w:r w:rsidR="00D511BB">
        <w:t xml:space="preserve"> </w:t>
      </w:r>
      <w:r>
        <w:t>поселения Вяземского района Смоленской области «О налоге на имущество физических лиц» предлагается</w:t>
      </w:r>
      <w:r w:rsidR="00B31E4D">
        <w:t xml:space="preserve"> </w:t>
      </w:r>
      <w:r>
        <w:t>увеличить налоговую ставку на объекты налогообложения в 2 раза на</w:t>
      </w:r>
      <w:r w:rsidR="00907643">
        <w:t xml:space="preserve"> </w:t>
      </w:r>
      <w:r>
        <w:t>следующие объекты:</w:t>
      </w:r>
    </w:p>
    <w:p w:rsidR="00AA2264" w:rsidRDefault="00AA2264" w:rsidP="000972A6">
      <w:pPr>
        <w:pStyle w:val="a8"/>
        <w:numPr>
          <w:ilvl w:val="0"/>
          <w:numId w:val="26"/>
        </w:numPr>
        <w:tabs>
          <w:tab w:val="left" w:pos="709"/>
        </w:tabs>
        <w:jc w:val="both"/>
      </w:pPr>
      <w:r w:rsidRPr="00AA2264">
        <w:t>жил</w:t>
      </w:r>
      <w:r>
        <w:t>ые</w:t>
      </w:r>
      <w:r w:rsidRPr="00AA2264">
        <w:t xml:space="preserve"> дом</w:t>
      </w:r>
      <w:r>
        <w:t>а</w:t>
      </w:r>
      <w:r w:rsidRPr="00AA2264">
        <w:t>, част</w:t>
      </w:r>
      <w:r>
        <w:t>ь</w:t>
      </w:r>
      <w:r w:rsidRPr="00AA2264">
        <w:t xml:space="preserve"> жил</w:t>
      </w:r>
      <w:r>
        <w:t>ого</w:t>
      </w:r>
      <w:r w:rsidRPr="00AA2264">
        <w:t xml:space="preserve"> дом</w:t>
      </w:r>
      <w:r>
        <w:t>а</w:t>
      </w:r>
      <w:r w:rsidRPr="00AA2264">
        <w:t>, квартир</w:t>
      </w:r>
      <w:r>
        <w:t>ы</w:t>
      </w:r>
      <w:r w:rsidRPr="00AA2264">
        <w:t>, част</w:t>
      </w:r>
      <w:r>
        <w:t>ь</w:t>
      </w:r>
      <w:r w:rsidRPr="00AA2264">
        <w:t xml:space="preserve"> квартир</w:t>
      </w:r>
      <w:r>
        <w:t>ы</w:t>
      </w:r>
      <w:r w:rsidRPr="00AA2264">
        <w:t>, комнат</w:t>
      </w:r>
      <w:r>
        <w:t>ы</w:t>
      </w:r>
      <w:r w:rsidR="00D511BB">
        <w:t xml:space="preserve"> </w:t>
      </w:r>
      <w:r>
        <w:t>(0,2%);</w:t>
      </w:r>
    </w:p>
    <w:p w:rsidR="000972A6" w:rsidRDefault="000972A6" w:rsidP="000972A6">
      <w:pPr>
        <w:pStyle w:val="a8"/>
        <w:numPr>
          <w:ilvl w:val="0"/>
          <w:numId w:val="26"/>
        </w:numPr>
        <w:tabs>
          <w:tab w:val="left" w:pos="709"/>
        </w:tabs>
        <w:jc w:val="both"/>
      </w:pPr>
      <w:r>
        <w:t>гаражи и машино-места, в том числе расположенные в объектах налогообложения, указанных в строке 6 настоящей статьи (0,2%);</w:t>
      </w:r>
    </w:p>
    <w:p w:rsidR="000972A6" w:rsidRDefault="000972A6" w:rsidP="000972A6">
      <w:pPr>
        <w:pStyle w:val="a8"/>
        <w:numPr>
          <w:ilvl w:val="0"/>
          <w:numId w:val="26"/>
        </w:numPr>
        <w:tabs>
          <w:tab w:val="left" w:pos="709"/>
        </w:tabs>
        <w:jc w:val="both"/>
      </w:pPr>
      <w:r>
        <w:t>единые недвижимые комплексы, в состав которых входит хотя бы один жилой дом (0,2%);</w:t>
      </w:r>
    </w:p>
    <w:p w:rsidR="000972A6" w:rsidRDefault="00AA2264" w:rsidP="000972A6">
      <w:pPr>
        <w:pStyle w:val="a8"/>
        <w:numPr>
          <w:ilvl w:val="0"/>
          <w:numId w:val="26"/>
        </w:numPr>
        <w:tabs>
          <w:tab w:val="left" w:pos="709"/>
        </w:tabs>
        <w:jc w:val="both"/>
      </w:pPr>
      <w:r>
        <w:t>объекты незавершенного строительства в случае, если проектируемым</w:t>
      </w:r>
      <w:r w:rsidR="000972A6">
        <w:t xml:space="preserve"> </w:t>
      </w:r>
      <w:r>
        <w:t>назначением таких объектов является жилой дом (0,</w:t>
      </w:r>
      <w:r w:rsidR="000972A6">
        <w:t>2</w:t>
      </w:r>
      <w:r>
        <w:t>%);</w:t>
      </w:r>
    </w:p>
    <w:p w:rsidR="00AA2264" w:rsidRPr="00FF3817" w:rsidRDefault="00AA2264" w:rsidP="000972A6">
      <w:pPr>
        <w:pStyle w:val="a8"/>
        <w:numPr>
          <w:ilvl w:val="0"/>
          <w:numId w:val="26"/>
        </w:numPr>
        <w:tabs>
          <w:tab w:val="left" w:pos="709"/>
        </w:tabs>
        <w:jc w:val="both"/>
      </w:pPr>
      <w:r>
        <w:t xml:space="preserve">хозяйственные </w:t>
      </w:r>
      <w:r w:rsidRPr="00FF3817">
        <w:t>строения или сооружения, площадь каждого из которых</w:t>
      </w:r>
      <w:r w:rsidR="000972A6" w:rsidRPr="00FF3817">
        <w:t xml:space="preserve"> </w:t>
      </w:r>
      <w:r w:rsidRPr="00FF3817">
        <w:t>не превышает 50 квадратных метров и которые расположены на земельных</w:t>
      </w:r>
      <w:r w:rsidR="000972A6" w:rsidRPr="00FF3817">
        <w:t xml:space="preserve"> </w:t>
      </w:r>
      <w:r w:rsidRPr="00FF3817">
        <w:t>участках, предоставленных для ведения личного подсобного, огородничества, садоводства или индивидуального жилищного</w:t>
      </w:r>
      <w:r w:rsidR="000972A6" w:rsidRPr="00FF3817">
        <w:t xml:space="preserve"> </w:t>
      </w:r>
      <w:r w:rsidRPr="00FF3817">
        <w:t>строительства (0,</w:t>
      </w:r>
      <w:r w:rsidR="000972A6" w:rsidRPr="00FF3817">
        <w:t>2</w:t>
      </w:r>
      <w:r w:rsidRPr="00FF3817">
        <w:t>%).</w:t>
      </w:r>
    </w:p>
    <w:p w:rsidR="00DD006F" w:rsidRPr="00FF3817" w:rsidRDefault="00FB2968" w:rsidP="00AA2264">
      <w:pPr>
        <w:tabs>
          <w:tab w:val="left" w:pos="709"/>
        </w:tabs>
        <w:ind w:firstLine="709"/>
        <w:contextualSpacing/>
        <w:jc w:val="both"/>
      </w:pPr>
      <w:r w:rsidRPr="00FF3817">
        <w:t xml:space="preserve">Указанные налоговые ставки </w:t>
      </w:r>
      <w:r w:rsidRPr="00A17AFB">
        <w:rPr>
          <w:b/>
          <w:i/>
          <w:u w:val="single"/>
        </w:rPr>
        <w:t>могут быть уменьшены до нуля или увеличены, но не более чем в три раза нормативными правовыми актами</w:t>
      </w:r>
      <w:r w:rsidRPr="00FF3817">
        <w:t xml:space="preserve"> представительных органов муниципальных образований (п</w:t>
      </w:r>
      <w:r w:rsidR="007328F4" w:rsidRPr="00FF3817">
        <w:t>.</w:t>
      </w:r>
      <w:r w:rsidRPr="00FF3817">
        <w:t>3 ст</w:t>
      </w:r>
      <w:r w:rsidR="007328F4" w:rsidRPr="00FF3817">
        <w:t>.</w:t>
      </w:r>
      <w:r w:rsidRPr="00FF3817">
        <w:t xml:space="preserve">406 </w:t>
      </w:r>
      <w:r w:rsidR="007328F4" w:rsidRPr="00FF3817">
        <w:t>НК РФ</w:t>
      </w:r>
      <w:r w:rsidRPr="00FF3817">
        <w:t>).</w:t>
      </w:r>
    </w:p>
    <w:p w:rsidR="009343DC" w:rsidRPr="00FF3817" w:rsidRDefault="00796A13" w:rsidP="0068459B">
      <w:pPr>
        <w:autoSpaceDE w:val="0"/>
        <w:autoSpaceDN w:val="0"/>
        <w:adjustRightInd w:val="0"/>
        <w:ind w:firstLine="709"/>
        <w:jc w:val="both"/>
        <w:rPr>
          <w:i/>
        </w:rPr>
      </w:pPr>
      <w:r w:rsidRPr="00FF3817">
        <w:rPr>
          <w:i/>
        </w:rPr>
        <w:t>Рассматриваемый налог</w:t>
      </w:r>
      <w:r w:rsidR="009343DC" w:rsidRPr="00FF3817">
        <w:rPr>
          <w:i/>
        </w:rPr>
        <w:t xml:space="preserve"> относится к категории социально значимых, он напрямую затрагивает имущественные интересы жителей Вяземского городского поселения Вяземского района Смоленской области и при принятии данного решения, по мнению Контрольно-ревизионной комиссии, необходимо</w:t>
      </w:r>
      <w:r w:rsidR="009343DC" w:rsidRPr="00FF3817">
        <w:rPr>
          <w:b/>
          <w:i/>
        </w:rPr>
        <w:t xml:space="preserve"> </w:t>
      </w:r>
      <w:r w:rsidR="009343DC" w:rsidRPr="00FF3817">
        <w:rPr>
          <w:i/>
        </w:rPr>
        <w:t>учитывать, что предлагаемое увеличение налоговых ставок несёт социальную нагрузку на жителей поселения.</w:t>
      </w:r>
    </w:p>
    <w:p w:rsidR="00796A13" w:rsidRPr="00796A13" w:rsidRDefault="005E502A" w:rsidP="00DD006F">
      <w:pPr>
        <w:tabs>
          <w:tab w:val="left" w:pos="709"/>
        </w:tabs>
        <w:ind w:firstLine="709"/>
        <w:contextualSpacing/>
        <w:jc w:val="both"/>
      </w:pPr>
      <w:r>
        <w:t>В</w:t>
      </w:r>
      <w:r w:rsidR="00796A13" w:rsidRPr="00796A13">
        <w:t xml:space="preserve"> пояснительной записк</w:t>
      </w:r>
      <w:r>
        <w:t>е</w:t>
      </w:r>
      <w:r w:rsidR="00796A13" w:rsidRPr="00796A13">
        <w:t xml:space="preserve">, представленной к проекту решения, отражено, что данное увеличение налоговой ставки позволит увеличить доходную часть бюджета в 2022 году Вяземского городского поселения Вяземского района Смоленской области в части налога на имущество физических лиц. </w:t>
      </w:r>
    </w:p>
    <w:p w:rsidR="005A335F" w:rsidRPr="00FF3817" w:rsidRDefault="00A11FE3" w:rsidP="00DD006F">
      <w:pPr>
        <w:tabs>
          <w:tab w:val="left" w:pos="709"/>
        </w:tabs>
        <w:ind w:firstLine="709"/>
        <w:contextualSpacing/>
        <w:jc w:val="both"/>
        <w:rPr>
          <w:i/>
        </w:rPr>
      </w:pPr>
      <w:r w:rsidRPr="00796A13">
        <w:rPr>
          <w:i/>
          <w:u w:val="single"/>
        </w:rPr>
        <w:t xml:space="preserve">В виду отсутствия </w:t>
      </w:r>
      <w:r w:rsidR="0068459B" w:rsidRPr="00796A13">
        <w:rPr>
          <w:i/>
          <w:u w:val="single"/>
        </w:rPr>
        <w:t xml:space="preserve">к проекту решения </w:t>
      </w:r>
      <w:r w:rsidRPr="00796A13">
        <w:rPr>
          <w:i/>
          <w:u w:val="single"/>
        </w:rPr>
        <w:t>финансово-экономического расчёта, предполагаемого увеличения доходной части бюджета городского поселения от увеличения размера ставок налога на имущество физических лиц,</w:t>
      </w:r>
      <w:r w:rsidR="0068459B" w:rsidRPr="00796A13">
        <w:rPr>
          <w:i/>
          <w:u w:val="single"/>
        </w:rPr>
        <w:t xml:space="preserve"> не представляется </w:t>
      </w:r>
      <w:r w:rsidR="0068459B" w:rsidRPr="00796A13">
        <w:rPr>
          <w:i/>
          <w:u w:val="single"/>
        </w:rPr>
        <w:lastRenderedPageBreak/>
        <w:t xml:space="preserve">возможным </w:t>
      </w:r>
      <w:r w:rsidRPr="00796A13">
        <w:rPr>
          <w:i/>
          <w:u w:val="single"/>
        </w:rPr>
        <w:t xml:space="preserve">проанализировать </w:t>
      </w:r>
      <w:r w:rsidR="0068459B" w:rsidRPr="00796A13">
        <w:rPr>
          <w:i/>
          <w:u w:val="single"/>
        </w:rPr>
        <w:t>поступлени</w:t>
      </w:r>
      <w:r w:rsidRPr="00796A13">
        <w:rPr>
          <w:i/>
          <w:u w:val="single"/>
        </w:rPr>
        <w:t>е</w:t>
      </w:r>
      <w:r w:rsidR="0068459B" w:rsidRPr="00796A13">
        <w:rPr>
          <w:i/>
          <w:u w:val="single"/>
        </w:rPr>
        <w:t xml:space="preserve"> налога на имущество физических лиц в бюджет </w:t>
      </w:r>
      <w:r w:rsidRPr="00796A13">
        <w:rPr>
          <w:i/>
          <w:u w:val="single"/>
        </w:rPr>
        <w:t>городского поселения</w:t>
      </w:r>
      <w:r w:rsidRPr="00FF3817">
        <w:rPr>
          <w:i/>
        </w:rPr>
        <w:t>.</w:t>
      </w:r>
      <w:r w:rsidRPr="00FF3817">
        <w:t xml:space="preserve"> </w:t>
      </w:r>
    </w:p>
    <w:p w:rsidR="0068459B" w:rsidRPr="00FF3817" w:rsidRDefault="0068459B" w:rsidP="00DD006F">
      <w:pPr>
        <w:tabs>
          <w:tab w:val="left" w:pos="709"/>
        </w:tabs>
        <w:ind w:firstLine="709"/>
        <w:contextualSpacing/>
        <w:jc w:val="both"/>
        <w:rPr>
          <w:b/>
        </w:rPr>
      </w:pPr>
    </w:p>
    <w:p w:rsidR="00DD006F" w:rsidRPr="00FF3817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FF3817">
        <w:rPr>
          <w:b/>
        </w:rPr>
        <w:t>1.3 пункт 1 статьи 8 изложить в новой редакции:</w:t>
      </w:r>
    </w:p>
    <w:p w:rsidR="00DD006F" w:rsidRPr="005A3CF9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5A3CF9">
        <w:rPr>
          <w:b/>
        </w:rPr>
        <w:t xml:space="preserve">«1. Право на налоговую льготу по налогу, кроме предусмотренных статьей 407 </w:t>
      </w:r>
      <w:r w:rsidR="00B35B93">
        <w:rPr>
          <w:b/>
        </w:rPr>
        <w:t>Налогового кодекса</w:t>
      </w:r>
      <w:r w:rsidRPr="005A3CF9">
        <w:rPr>
          <w:b/>
        </w:rPr>
        <w:t xml:space="preserve"> Российской Федерации, имеют следующие категории налогоплательщиков:</w:t>
      </w:r>
    </w:p>
    <w:p w:rsidR="00DD006F" w:rsidRPr="005A3CF9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5A3CF9">
        <w:rPr>
          <w:b/>
        </w:rPr>
        <w:t>- инвалиды 3 группы инвалидности;</w:t>
      </w:r>
    </w:p>
    <w:p w:rsidR="00AC14FC" w:rsidRPr="005A3CF9" w:rsidRDefault="005730FD" w:rsidP="005730F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A3CF9">
        <w:rPr>
          <w:rFonts w:eastAsiaTheme="minorHAnsi"/>
          <w:lang w:eastAsia="en-US"/>
        </w:rPr>
        <w:t>В</w:t>
      </w:r>
      <w:r w:rsidR="00AC14FC" w:rsidRPr="005A3CF9">
        <w:rPr>
          <w:rFonts w:eastAsiaTheme="minorHAnsi"/>
          <w:lang w:eastAsia="en-US"/>
        </w:rPr>
        <w:t xml:space="preserve"> силу </w:t>
      </w:r>
      <w:hyperlink r:id="rId8" w:history="1">
        <w:r w:rsidR="00AC14FC" w:rsidRPr="005A3CF9">
          <w:rPr>
            <w:rFonts w:eastAsiaTheme="minorHAnsi"/>
            <w:lang w:eastAsia="en-US"/>
          </w:rPr>
          <w:t>ст</w:t>
        </w:r>
        <w:r w:rsidRPr="005A3CF9">
          <w:rPr>
            <w:rFonts w:eastAsiaTheme="minorHAnsi"/>
            <w:lang w:eastAsia="en-US"/>
          </w:rPr>
          <w:t>.</w:t>
        </w:r>
        <w:r w:rsidR="00AC14FC" w:rsidRPr="005A3CF9">
          <w:rPr>
            <w:rFonts w:eastAsiaTheme="minorHAnsi"/>
            <w:lang w:eastAsia="en-US"/>
          </w:rPr>
          <w:t>399</w:t>
        </w:r>
      </w:hyperlink>
      <w:r w:rsidR="00B31E4D">
        <w:t xml:space="preserve"> </w:t>
      </w:r>
      <w:r w:rsidRPr="005A3CF9">
        <w:rPr>
          <w:rFonts w:eastAsiaTheme="minorHAnsi"/>
          <w:lang w:eastAsia="en-US"/>
        </w:rPr>
        <w:t>НК РФ</w:t>
      </w:r>
      <w:r w:rsidR="00AC14FC" w:rsidRPr="005A3CF9">
        <w:rPr>
          <w:rFonts w:eastAsiaTheme="minorHAnsi"/>
          <w:lang w:eastAsia="en-US"/>
        </w:rPr>
        <w:t xml:space="preserve"> при установлении налога нормативными правовыми актами представительных органов муниципальных образований могут устанавливаться льготы, не предусмотренные </w:t>
      </w:r>
      <w:r w:rsidR="005A3CF9" w:rsidRPr="005A3CF9">
        <w:rPr>
          <w:rFonts w:eastAsiaTheme="minorHAnsi"/>
          <w:lang w:eastAsia="en-US"/>
        </w:rPr>
        <w:t xml:space="preserve">Налоговым </w:t>
      </w:r>
      <w:hyperlink r:id="rId9" w:history="1">
        <w:r w:rsidR="00AC14FC" w:rsidRPr="005A3CF9">
          <w:rPr>
            <w:rFonts w:eastAsiaTheme="minorHAnsi"/>
            <w:lang w:eastAsia="en-US"/>
          </w:rPr>
          <w:t>Кодексом</w:t>
        </w:r>
      </w:hyperlink>
      <w:r w:rsidR="005A3CF9" w:rsidRPr="005A3CF9">
        <w:rPr>
          <w:rFonts w:eastAsiaTheme="minorHAnsi"/>
          <w:lang w:eastAsia="en-US"/>
        </w:rPr>
        <w:t xml:space="preserve"> РФ</w:t>
      </w:r>
      <w:r w:rsidR="00AC14FC" w:rsidRPr="005A3CF9">
        <w:rPr>
          <w:rFonts w:eastAsiaTheme="minorHAnsi"/>
          <w:lang w:eastAsia="en-US"/>
        </w:rPr>
        <w:t>, в том числе для лиц, признанных инвалидами III группы.</w:t>
      </w:r>
    </w:p>
    <w:p w:rsidR="00DD006F" w:rsidRPr="005A3CF9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5A3CF9">
        <w:rPr>
          <w:b/>
        </w:rPr>
        <w:t>- многодетные семьи, имеющие в составе семьи троих и более детей в возрасте до 18 лет и (или) лиц, обучающихся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- до окончания ими обучения, но не более чем до достижения возраста 23 лет;</w:t>
      </w:r>
    </w:p>
    <w:p w:rsidR="005A3CF9" w:rsidRPr="005A3CF9" w:rsidRDefault="005A3CF9" w:rsidP="005A3CF9">
      <w:pPr>
        <w:tabs>
          <w:tab w:val="left" w:pos="709"/>
        </w:tabs>
        <w:ind w:firstLine="709"/>
        <w:contextualSpacing/>
        <w:jc w:val="both"/>
      </w:pPr>
      <w:r w:rsidRPr="005A3CF9">
        <w:t>Согласно ст.399 НК РФ представительным органам муниципальных образований предоставлено право устанавливать налоговые льготы, не предусмотренные главой 32 НК РФ, основания и порядок их применения без каких-либо ограничений.</w:t>
      </w:r>
    </w:p>
    <w:p w:rsidR="00DD006F" w:rsidRPr="005A3CF9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5A3CF9">
        <w:rPr>
          <w:b/>
        </w:rPr>
        <w:t>- родители (законные представители), воспитывающие ребенка-инвалида;</w:t>
      </w:r>
    </w:p>
    <w:p w:rsidR="005E6FAD" w:rsidRPr="005A3CF9" w:rsidRDefault="005E6FAD" w:rsidP="005E6F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A3CF9">
        <w:rPr>
          <w:rFonts w:eastAsiaTheme="minorHAnsi"/>
          <w:lang w:eastAsia="en-US"/>
        </w:rPr>
        <w:t xml:space="preserve">На основании </w:t>
      </w:r>
      <w:hyperlink r:id="rId10" w:history="1">
        <w:r w:rsidRPr="005A3CF9">
          <w:rPr>
            <w:rFonts w:eastAsiaTheme="minorHAnsi"/>
            <w:lang w:eastAsia="en-US"/>
          </w:rPr>
          <w:t>ст.400</w:t>
        </w:r>
      </w:hyperlink>
      <w:r w:rsidR="00907643">
        <w:t xml:space="preserve"> </w:t>
      </w:r>
      <w:r w:rsidRPr="005A3CF9">
        <w:rPr>
          <w:rFonts w:eastAsiaTheme="minorHAnsi"/>
          <w:lang w:eastAsia="en-US"/>
        </w:rPr>
        <w:t>НК РФ налогоплательщиками налога на имущество физических лиц признаются физические лица, обладающие правом собственности на имущество, являющееся объектом налогообложения.</w:t>
      </w:r>
    </w:p>
    <w:p w:rsidR="005E6FAD" w:rsidRPr="005A3CF9" w:rsidRDefault="005E6FAD" w:rsidP="005E6F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A3CF9">
        <w:rPr>
          <w:rFonts w:eastAsiaTheme="minorHAnsi"/>
          <w:lang w:eastAsia="en-US"/>
        </w:rPr>
        <w:t xml:space="preserve">Налоговые льготы, установленные </w:t>
      </w:r>
      <w:hyperlink r:id="rId11" w:history="1">
        <w:r w:rsidRPr="005A3CF9">
          <w:rPr>
            <w:rFonts w:eastAsiaTheme="minorHAnsi"/>
            <w:lang w:eastAsia="en-US"/>
          </w:rPr>
          <w:t>ст.407</w:t>
        </w:r>
      </w:hyperlink>
      <w:r w:rsidR="00907643">
        <w:t xml:space="preserve"> </w:t>
      </w:r>
      <w:r w:rsidRPr="005A3CF9">
        <w:rPr>
          <w:rFonts w:eastAsiaTheme="minorHAnsi"/>
          <w:lang w:eastAsia="en-US"/>
        </w:rPr>
        <w:t>НК РФ, предусмотрены в отношении налогоплательщиков налога на имущество физических лиц. Так, от уплаты налога освобождаются пенсионеры, получающие пенсии в порядке, установленном пенсионным законодательством.</w:t>
      </w:r>
    </w:p>
    <w:p w:rsidR="005E6FAD" w:rsidRPr="005A3CF9" w:rsidRDefault="005E6FAD" w:rsidP="005E6F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A3CF9">
        <w:rPr>
          <w:rFonts w:eastAsiaTheme="minorHAnsi"/>
          <w:lang w:eastAsia="en-US"/>
        </w:rPr>
        <w:t>Таким образом, дети-инвалиды, получающие пенсию по инвалидности, имеют право на налоговую льготу в случае, если они являются налогоплательщиками по налогу на имущество физических лиц, то есть являются собственниками недвижимого имущества (его доли).</w:t>
      </w:r>
    </w:p>
    <w:p w:rsidR="005E6FAD" w:rsidRPr="005A3CF9" w:rsidRDefault="005E6FAD" w:rsidP="005E6F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A3CF9">
        <w:rPr>
          <w:rFonts w:eastAsiaTheme="minorHAnsi"/>
          <w:lang w:eastAsia="en-US"/>
        </w:rPr>
        <w:t>При этом на федеральном уровне не предусмотрены налоговые льготы родителям, воспитывающим детей-инвалидов.</w:t>
      </w:r>
    </w:p>
    <w:p w:rsidR="005E6FAD" w:rsidRPr="005A3CF9" w:rsidRDefault="005E6FAD" w:rsidP="005E6FAD">
      <w:pPr>
        <w:tabs>
          <w:tab w:val="left" w:pos="709"/>
        </w:tabs>
        <w:ind w:firstLine="709"/>
        <w:contextualSpacing/>
        <w:jc w:val="both"/>
      </w:pPr>
      <w:r w:rsidRPr="005A3CF9">
        <w:t xml:space="preserve">Законодательному (представительному) органу муниципального образования предоставлено право устанавливать конкретные налоговые ставки в пределах, предусмотренных </w:t>
      </w:r>
      <w:r w:rsidR="00CE0ABE" w:rsidRPr="005A3CF9">
        <w:t>Налоговым Кодексом РФ</w:t>
      </w:r>
      <w:r w:rsidRPr="005A3CF9">
        <w:t>, предусматривать дополнительные налоговые льготы (например, для родителей</w:t>
      </w:r>
      <w:r w:rsidR="00CE0ABE" w:rsidRPr="005A3CF9">
        <w:t xml:space="preserve"> (законных представителей)</w:t>
      </w:r>
      <w:r w:rsidRPr="005A3CF9">
        <w:t>, воспитывающих детей-инвалидов) и основания для их использования налогоплательщиками.</w:t>
      </w:r>
    </w:p>
    <w:p w:rsidR="00DD006F" w:rsidRPr="005A3CF9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5A3CF9">
        <w:rPr>
          <w:b/>
        </w:rPr>
        <w:t>- матери-одиночки (кроме находящихся в разводе и получающих алименты) и несовершеннолетние дети, находящиеся на их иждивении;</w:t>
      </w:r>
    </w:p>
    <w:p w:rsidR="00DD006F" w:rsidRPr="005A3CF9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5A3CF9">
        <w:rPr>
          <w:b/>
        </w:rPr>
        <w:t>- Почетные граждане города Вязьма»</w:t>
      </w:r>
    </w:p>
    <w:p w:rsidR="00DD006F" w:rsidRDefault="008D6AF7" w:rsidP="00DD006F">
      <w:pPr>
        <w:tabs>
          <w:tab w:val="left" w:pos="709"/>
        </w:tabs>
        <w:ind w:firstLine="709"/>
        <w:contextualSpacing/>
        <w:jc w:val="both"/>
      </w:pPr>
      <w:r w:rsidRPr="005A3CF9">
        <w:t>С</w:t>
      </w:r>
      <w:r w:rsidR="0003193B" w:rsidRPr="005A3CF9">
        <w:t>огласно ст</w:t>
      </w:r>
      <w:r w:rsidRPr="005A3CF9">
        <w:t>.</w:t>
      </w:r>
      <w:r w:rsidR="0003193B" w:rsidRPr="005A3CF9">
        <w:t xml:space="preserve">399 НК РФ представительным органам муниципальных образований предоставлено право устанавливать налоговые льготы, не предусмотренные главой 32 НК РФ, </w:t>
      </w:r>
      <w:r w:rsidR="0003193B" w:rsidRPr="005A335F">
        <w:t>основания и порядок их применения без каких-либо ограничений.</w:t>
      </w:r>
    </w:p>
    <w:p w:rsidR="003D573B" w:rsidRDefault="003D573B" w:rsidP="00961A0C">
      <w:pPr>
        <w:shd w:val="clear" w:color="auto" w:fill="FFFFFF"/>
        <w:spacing w:line="263" w:lineRule="atLeast"/>
        <w:ind w:firstLine="709"/>
        <w:jc w:val="both"/>
      </w:pPr>
    </w:p>
    <w:p w:rsidR="00961A0C" w:rsidRPr="00961A0C" w:rsidRDefault="00961A0C" w:rsidP="00961A0C">
      <w:pPr>
        <w:shd w:val="clear" w:color="auto" w:fill="FFFFFF"/>
        <w:spacing w:line="263" w:lineRule="atLeast"/>
        <w:ind w:firstLine="709"/>
        <w:jc w:val="both"/>
      </w:pPr>
      <w:r w:rsidRPr="00961A0C">
        <w:t>В силу </w:t>
      </w:r>
      <w:hyperlink r:id="rId12" w:anchor="dst197" w:history="1">
        <w:r w:rsidRPr="00961A0C">
          <w:rPr>
            <w:rStyle w:val="af0"/>
            <w:color w:val="auto"/>
            <w:u w:val="none"/>
          </w:rPr>
          <w:t>п</w:t>
        </w:r>
        <w:r>
          <w:rPr>
            <w:rStyle w:val="af0"/>
            <w:color w:val="auto"/>
            <w:u w:val="none"/>
          </w:rPr>
          <w:t>.</w:t>
        </w:r>
        <w:r w:rsidRPr="00961A0C">
          <w:rPr>
            <w:rStyle w:val="af0"/>
            <w:color w:val="auto"/>
            <w:u w:val="none"/>
          </w:rPr>
          <w:t>5 ст</w:t>
        </w:r>
        <w:r>
          <w:rPr>
            <w:rStyle w:val="af0"/>
            <w:color w:val="auto"/>
            <w:u w:val="none"/>
          </w:rPr>
          <w:t>.</w:t>
        </w:r>
        <w:r w:rsidRPr="00961A0C">
          <w:rPr>
            <w:rStyle w:val="af0"/>
            <w:color w:val="auto"/>
            <w:u w:val="none"/>
          </w:rPr>
          <w:t>5</w:t>
        </w:r>
      </w:hyperlink>
      <w:r w:rsidRPr="00961A0C">
        <w:t> </w:t>
      </w:r>
      <w:r>
        <w:t>НК</w:t>
      </w:r>
      <w:r w:rsidRPr="00961A0C">
        <w:t xml:space="preserve"> </w:t>
      </w:r>
      <w:r>
        <w:t>РФ</w:t>
      </w:r>
      <w:r w:rsidRPr="00961A0C">
        <w:t xml:space="preserve"> положения о действии актов законодательства о налогах и сборах во времени, предусмотренные данной </w:t>
      </w:r>
      <w:hyperlink r:id="rId13" w:anchor="dst100041" w:history="1">
        <w:r w:rsidRPr="00961A0C">
          <w:rPr>
            <w:rStyle w:val="af0"/>
            <w:color w:val="auto"/>
            <w:u w:val="none"/>
          </w:rPr>
          <w:t>статьей</w:t>
        </w:r>
      </w:hyperlink>
      <w:r w:rsidRPr="00961A0C">
        <w:t xml:space="preserve">, распространяются также на нормативные правовые акты о налогах и сборах федеральных органов исполнительной </w:t>
      </w:r>
      <w:r w:rsidRPr="00961A0C">
        <w:lastRenderedPageBreak/>
        <w:t>власти, органов исполнительной власти субъектов Российской Федерации, органов местного самоуправления.</w:t>
      </w:r>
    </w:p>
    <w:p w:rsidR="00961A0C" w:rsidRPr="00961A0C" w:rsidRDefault="00961A0C" w:rsidP="00961A0C">
      <w:pPr>
        <w:shd w:val="clear" w:color="auto" w:fill="FFFFFF"/>
        <w:spacing w:line="263" w:lineRule="atLeast"/>
        <w:ind w:firstLine="709"/>
        <w:jc w:val="both"/>
      </w:pPr>
      <w:bookmarkStart w:id="0" w:name="dst100005"/>
      <w:bookmarkEnd w:id="0"/>
      <w:r w:rsidRPr="00961A0C">
        <w:t>Следовательно, по общему правилу, нормативные правовые акты о налогах и сборах вступают 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налогу.</w:t>
      </w:r>
      <w:r w:rsidRPr="00961A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bookmarkStart w:id="1" w:name="dst100006"/>
      <w:bookmarkEnd w:id="1"/>
      <w:r w:rsidRPr="00961A0C">
        <w:t>Исключения предусмотрены для случаев вступления в силу актов, улучшающих положение налогоплательщиков, плательщиков сборов, налоговых агентов, их представителей. Такие акты могут иметь обратную силу, если прямо предусматривают это.</w:t>
      </w:r>
    </w:p>
    <w:p w:rsidR="0010026C" w:rsidRPr="00A841DD" w:rsidRDefault="0010026C" w:rsidP="0010026C">
      <w:pPr>
        <w:autoSpaceDE w:val="0"/>
        <w:autoSpaceDN w:val="0"/>
        <w:adjustRightInd w:val="0"/>
        <w:ind w:firstLine="708"/>
        <w:jc w:val="both"/>
        <w:outlineLvl w:val="3"/>
        <w:rPr>
          <w:i/>
          <w:color w:val="000000" w:themeColor="text1"/>
        </w:rPr>
      </w:pPr>
      <w:r w:rsidRPr="0010026C">
        <w:rPr>
          <w:i/>
          <w:color w:val="000000" w:themeColor="text1"/>
        </w:rPr>
        <w:t>Согласно п.4 проекта решения «</w:t>
      </w:r>
      <w:r w:rsidRPr="0010026C">
        <w:rPr>
          <w:i/>
        </w:rPr>
        <w:t>действие пункта 1 статьи 8 Положения о налоге на имущество физических лиц на территории Вяземского городского поселения Вяземского района Смоленской области (в редакции настоящего решения) распространяется свое действие на правоотношения, связанные с исчислением налога с 1 января 2020 года»</w:t>
      </w:r>
      <w:r w:rsidR="00A841DD">
        <w:rPr>
          <w:i/>
        </w:rPr>
        <w:t xml:space="preserve">, что </w:t>
      </w:r>
      <w:r w:rsidR="00A841DD" w:rsidRPr="00A841DD">
        <w:rPr>
          <w:i/>
          <w:color w:val="000000" w:themeColor="text1"/>
        </w:rPr>
        <w:t>соответствует ст</w:t>
      </w:r>
      <w:r w:rsidR="00A841DD">
        <w:rPr>
          <w:i/>
          <w:color w:val="000000" w:themeColor="text1"/>
        </w:rPr>
        <w:t>.</w:t>
      </w:r>
      <w:r w:rsidR="00A841DD" w:rsidRPr="00A841DD">
        <w:rPr>
          <w:i/>
          <w:color w:val="000000" w:themeColor="text1"/>
        </w:rPr>
        <w:t xml:space="preserve">5 </w:t>
      </w:r>
      <w:r w:rsidR="00B35B93">
        <w:rPr>
          <w:i/>
          <w:color w:val="000000" w:themeColor="text1"/>
        </w:rPr>
        <w:t>Налогового кодекса</w:t>
      </w:r>
      <w:r w:rsidR="00A841DD" w:rsidRPr="00A841DD">
        <w:rPr>
          <w:i/>
          <w:color w:val="000000" w:themeColor="text1"/>
        </w:rPr>
        <w:t xml:space="preserve"> </w:t>
      </w:r>
      <w:r w:rsidR="00A841DD" w:rsidRPr="00A841DD">
        <w:rPr>
          <w:i/>
        </w:rPr>
        <w:t>Российской Федерации</w:t>
      </w:r>
      <w:r w:rsidRPr="00A841DD">
        <w:rPr>
          <w:i/>
        </w:rPr>
        <w:t>.</w:t>
      </w:r>
    </w:p>
    <w:p w:rsidR="0010026C" w:rsidRDefault="0010026C" w:rsidP="0010026C">
      <w:pPr>
        <w:autoSpaceDE w:val="0"/>
        <w:autoSpaceDN w:val="0"/>
        <w:adjustRightInd w:val="0"/>
        <w:ind w:firstLine="708"/>
        <w:jc w:val="both"/>
        <w:outlineLvl w:val="3"/>
        <w:rPr>
          <w:i/>
        </w:rPr>
      </w:pPr>
      <w:r w:rsidRPr="006B278C">
        <w:rPr>
          <w:i/>
          <w:u w:val="single"/>
        </w:rPr>
        <w:t>Исходя из вышесказанного, можно сделать вывод о социальной направленности льгот, предоставляемых по уплате налога на имущество физических лиц</w:t>
      </w:r>
      <w:r>
        <w:rPr>
          <w:i/>
        </w:rPr>
        <w:t>.</w:t>
      </w:r>
    </w:p>
    <w:p w:rsidR="006B278C" w:rsidRDefault="00560022" w:rsidP="006B278C">
      <w:pPr>
        <w:autoSpaceDE w:val="0"/>
        <w:autoSpaceDN w:val="0"/>
        <w:adjustRightInd w:val="0"/>
        <w:ind w:firstLine="708"/>
        <w:jc w:val="both"/>
        <w:outlineLvl w:val="3"/>
      </w:pPr>
      <w:r>
        <w:t>В</w:t>
      </w:r>
      <w:r w:rsidR="006B278C" w:rsidRPr="006B278C">
        <w:t xml:space="preserve"> пояснительной записк</w:t>
      </w:r>
      <w:r>
        <w:t>е</w:t>
      </w:r>
      <w:r w:rsidR="006B278C" w:rsidRPr="006B278C">
        <w:t xml:space="preserve">, представленной к проекту решения, отражено, что </w:t>
      </w:r>
      <w:r w:rsidR="006B278C">
        <w:t>«принятие Советом депутатов Вяземского городского поселения Вяземского района Смоленской области решения в редакции согласно предоставленному проекту, не повлечет отмены (признание утратившим силу), приостановление, изменение, дополнение и принятие решений Советом депутатов Вяземского городского поселения Вяземского района Смоленской области и не повлечет дополнительных расходов из бюджета муниципального образования Вяземского городского поселения Вяземского района Смоленской области».</w:t>
      </w:r>
      <w:r w:rsidR="006B278C" w:rsidRPr="006B278C">
        <w:t xml:space="preserve"> </w:t>
      </w:r>
    </w:p>
    <w:p w:rsidR="006B278C" w:rsidRPr="006B278C" w:rsidRDefault="006B278C" w:rsidP="006B278C">
      <w:pPr>
        <w:autoSpaceDE w:val="0"/>
        <w:autoSpaceDN w:val="0"/>
        <w:adjustRightInd w:val="0"/>
        <w:ind w:firstLine="708"/>
        <w:jc w:val="both"/>
        <w:outlineLvl w:val="3"/>
        <w:rPr>
          <w:i/>
        </w:rPr>
      </w:pPr>
      <w:r w:rsidRPr="006B278C">
        <w:rPr>
          <w:i/>
        </w:rPr>
        <w:t xml:space="preserve">Ввиду отсутствия к проекту решения финансово-экономического </w:t>
      </w:r>
      <w:r w:rsidR="001B4AFE" w:rsidRPr="006B278C">
        <w:rPr>
          <w:i/>
        </w:rPr>
        <w:t>расчёта</w:t>
      </w:r>
      <w:r w:rsidR="001B4AFE">
        <w:rPr>
          <w:i/>
        </w:rPr>
        <w:t xml:space="preserve"> с</w:t>
      </w:r>
      <w:r w:rsidR="00991961">
        <w:rPr>
          <w:i/>
        </w:rPr>
        <w:t xml:space="preserve"> </w:t>
      </w:r>
      <w:r w:rsidR="001B4AFE">
        <w:rPr>
          <w:i/>
        </w:rPr>
        <w:t>применением</w:t>
      </w:r>
      <w:r w:rsidR="00991961">
        <w:rPr>
          <w:i/>
        </w:rPr>
        <w:t xml:space="preserve"> вышеуказанных льгот по налогу на имущество физических лиц не представляется </w:t>
      </w:r>
      <w:r w:rsidR="00991961" w:rsidRPr="006B278C">
        <w:rPr>
          <w:i/>
        </w:rPr>
        <w:t>возможным проанализировать</w:t>
      </w:r>
      <w:r w:rsidR="00991961">
        <w:rPr>
          <w:i/>
        </w:rPr>
        <w:t xml:space="preserve"> </w:t>
      </w:r>
      <w:r>
        <w:rPr>
          <w:i/>
        </w:rPr>
        <w:t>выпадающи</w:t>
      </w:r>
      <w:r w:rsidR="00991961">
        <w:rPr>
          <w:i/>
        </w:rPr>
        <w:t>е</w:t>
      </w:r>
      <w:r>
        <w:rPr>
          <w:i/>
        </w:rPr>
        <w:t xml:space="preserve"> сумм</w:t>
      </w:r>
      <w:r w:rsidR="00991961">
        <w:rPr>
          <w:i/>
        </w:rPr>
        <w:t>ы</w:t>
      </w:r>
      <w:r w:rsidR="0043540E" w:rsidRPr="0043540E">
        <w:t xml:space="preserve"> </w:t>
      </w:r>
      <w:r w:rsidR="0043540E" w:rsidRPr="0043540E">
        <w:rPr>
          <w:i/>
        </w:rPr>
        <w:t>налога на имущество физических лиц</w:t>
      </w:r>
      <w:r w:rsidR="00387CC9">
        <w:rPr>
          <w:i/>
        </w:rPr>
        <w:t xml:space="preserve"> из доходной части</w:t>
      </w:r>
      <w:r w:rsidR="001B4AFE">
        <w:rPr>
          <w:i/>
        </w:rPr>
        <w:t xml:space="preserve"> </w:t>
      </w:r>
      <w:r w:rsidR="001B4AFE">
        <w:rPr>
          <w:i/>
        </w:rPr>
        <w:t>бюджета Вяземского городского поселения</w:t>
      </w:r>
      <w:r w:rsidR="001B4AFE">
        <w:rPr>
          <w:i/>
        </w:rPr>
        <w:t xml:space="preserve"> (недопоступление налога на имущество физических лиц)</w:t>
      </w:r>
      <w:r w:rsidRPr="006B278C">
        <w:rPr>
          <w:i/>
        </w:rPr>
        <w:t>.</w:t>
      </w:r>
    </w:p>
    <w:p w:rsidR="006B278C" w:rsidRDefault="006B278C" w:rsidP="0010026C">
      <w:pPr>
        <w:autoSpaceDE w:val="0"/>
        <w:autoSpaceDN w:val="0"/>
        <w:adjustRightInd w:val="0"/>
        <w:ind w:firstLine="708"/>
        <w:jc w:val="both"/>
        <w:outlineLvl w:val="3"/>
        <w:rPr>
          <w:color w:val="000000" w:themeColor="text1"/>
          <w:sz w:val="26"/>
          <w:szCs w:val="26"/>
        </w:rPr>
      </w:pPr>
    </w:p>
    <w:p w:rsidR="00DD006F" w:rsidRPr="00313632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313632">
        <w:rPr>
          <w:b/>
        </w:rPr>
        <w:t>1.4 в статье 9:</w:t>
      </w:r>
    </w:p>
    <w:p w:rsidR="00BB3D03" w:rsidRPr="00313632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313632">
        <w:rPr>
          <w:b/>
        </w:rPr>
        <w:t>а) в пункте 2 слова «В отношении объектов налогообложения, права на которые возникли до дня вступления в силу Федерального закона от 21 июля 1997 года №122-ФЗ «О государственной регистрации прав на недвижимое имущество и сделок с ним», налог исчисляется на основании данных о правообладателях, которые представлены в установленном порядке в налоговые органы до 1 марта 2013 года.» исключить;</w:t>
      </w:r>
    </w:p>
    <w:p w:rsidR="00DD006F" w:rsidRPr="00125213" w:rsidRDefault="00D92000" w:rsidP="00DD006F">
      <w:pPr>
        <w:tabs>
          <w:tab w:val="left" w:pos="709"/>
        </w:tabs>
        <w:ind w:firstLine="709"/>
        <w:contextualSpacing/>
        <w:jc w:val="both"/>
      </w:pPr>
      <w:r w:rsidRPr="00125213">
        <w:t>Содержание абзаца приводится в соответствии с содержанием</w:t>
      </w:r>
      <w:r w:rsidR="00125213" w:rsidRPr="00125213">
        <w:t xml:space="preserve"> п.2 </w:t>
      </w:r>
      <w:r w:rsidRPr="00125213">
        <w:t xml:space="preserve">ст.408 </w:t>
      </w:r>
      <w:r w:rsidR="00B31E4D">
        <w:t>НК</w:t>
      </w:r>
      <w:r w:rsidRPr="00125213">
        <w:t xml:space="preserve"> РФ в редакции, действ</w:t>
      </w:r>
      <w:r w:rsidR="00387CC9">
        <w:t>ующей</w:t>
      </w:r>
      <w:r w:rsidRPr="00125213">
        <w:t xml:space="preserve"> с</w:t>
      </w:r>
      <w:r w:rsidR="00387CC9">
        <w:t>о</w:t>
      </w:r>
      <w:r w:rsidRPr="00125213">
        <w:t xml:space="preserve"> 02.</w:t>
      </w:r>
      <w:r w:rsidR="00387CC9">
        <w:t>08</w:t>
      </w:r>
      <w:r w:rsidRPr="00125213">
        <w:t>.2021 года</w:t>
      </w:r>
      <w:r w:rsidR="00F06660">
        <w:t>,</w:t>
      </w:r>
      <w:r w:rsidRPr="00125213">
        <w:t xml:space="preserve"> согласно Федерально</w:t>
      </w:r>
      <w:r w:rsidR="00125213" w:rsidRPr="00125213">
        <w:t>му</w:t>
      </w:r>
      <w:r w:rsidRPr="00125213">
        <w:t xml:space="preserve"> закон</w:t>
      </w:r>
      <w:r w:rsidR="00125213" w:rsidRPr="00125213">
        <w:t>у</w:t>
      </w:r>
      <w:r w:rsidRPr="00125213">
        <w:t xml:space="preserve"> от </w:t>
      </w:r>
      <w:r w:rsidR="00D37548" w:rsidRPr="00125213">
        <w:t>02</w:t>
      </w:r>
      <w:r w:rsidRPr="00125213">
        <w:t>.0</w:t>
      </w:r>
      <w:r w:rsidR="00D37548" w:rsidRPr="00125213">
        <w:t>7</w:t>
      </w:r>
      <w:r w:rsidRPr="00125213">
        <w:t>.20</w:t>
      </w:r>
      <w:r w:rsidR="00D37548" w:rsidRPr="00125213">
        <w:t>21</w:t>
      </w:r>
      <w:r w:rsidRPr="00125213">
        <w:t xml:space="preserve"> №3</w:t>
      </w:r>
      <w:r w:rsidR="00D37548" w:rsidRPr="00125213">
        <w:t>05</w:t>
      </w:r>
      <w:r w:rsidRPr="00125213">
        <w:t xml:space="preserve">-ФЗ «О внесении изменений </w:t>
      </w:r>
      <w:r w:rsidR="00D37548" w:rsidRPr="00125213">
        <w:t xml:space="preserve">в части первую и вторую </w:t>
      </w:r>
      <w:r w:rsidR="00B35B93">
        <w:t>Налогового кодекса</w:t>
      </w:r>
      <w:r w:rsidR="00D37548" w:rsidRPr="00125213">
        <w:t xml:space="preserve"> Российской Федерации и отдельные законодательные акты Российской Федерации</w:t>
      </w:r>
      <w:r w:rsidRPr="00125213">
        <w:t>»</w:t>
      </w:r>
      <w:r w:rsidR="00D37548" w:rsidRPr="00125213">
        <w:t>.</w:t>
      </w:r>
    </w:p>
    <w:p w:rsidR="00DD006F" w:rsidRDefault="00DD006F" w:rsidP="00DD006F">
      <w:pPr>
        <w:tabs>
          <w:tab w:val="left" w:pos="709"/>
        </w:tabs>
        <w:ind w:firstLine="709"/>
        <w:contextualSpacing/>
        <w:jc w:val="both"/>
        <w:rPr>
          <w:color w:val="002060"/>
        </w:rPr>
      </w:pPr>
    </w:p>
    <w:p w:rsidR="005C11C2" w:rsidRPr="00B873CC" w:rsidRDefault="005C11C2" w:rsidP="005C11C2">
      <w:pPr>
        <w:ind w:firstLine="426"/>
        <w:jc w:val="center"/>
        <w:rPr>
          <w:rFonts w:eastAsiaTheme="minorHAnsi"/>
          <w:b/>
          <w:lang w:eastAsia="en-US"/>
        </w:rPr>
      </w:pPr>
      <w:r w:rsidRPr="00B873CC">
        <w:rPr>
          <w:rFonts w:eastAsiaTheme="minorHAnsi"/>
          <w:b/>
          <w:lang w:eastAsia="en-US"/>
        </w:rPr>
        <w:t>Выводы:</w:t>
      </w:r>
    </w:p>
    <w:p w:rsidR="008372D0" w:rsidRPr="00FF3195" w:rsidRDefault="008372D0" w:rsidP="005C11C2">
      <w:pPr>
        <w:ind w:firstLine="426"/>
        <w:jc w:val="center"/>
        <w:rPr>
          <w:rFonts w:eastAsiaTheme="minorHAnsi"/>
          <w:b/>
          <w:color w:val="002060"/>
          <w:lang w:eastAsia="en-US"/>
        </w:rPr>
      </w:pPr>
    </w:p>
    <w:p w:rsidR="00FF3195" w:rsidRPr="00A57DDC" w:rsidRDefault="00FF3195" w:rsidP="009C422F">
      <w:pPr>
        <w:pStyle w:val="a8"/>
        <w:numPr>
          <w:ilvl w:val="0"/>
          <w:numId w:val="27"/>
        </w:numPr>
        <w:ind w:left="284" w:hanging="218"/>
        <w:jc w:val="both"/>
      </w:pPr>
      <w:r w:rsidRPr="00FF3195">
        <w:t xml:space="preserve">Проект решения «О </w:t>
      </w:r>
      <w:r w:rsidRPr="00A57DDC">
        <w:t>внесении изменений в решение Совета депутатов Вяземского городского поселения Вяземского района Смоленской области от 01.11.2018 № 98 «Об утверждении Положения о налоге на имущество физических лиц на территории Вяземского городского поселения Вяземского района Смоленской области» соответствует действующему законодательству Российской Федерации.</w:t>
      </w:r>
    </w:p>
    <w:p w:rsidR="00F8311C" w:rsidRPr="0043540E" w:rsidRDefault="00F8311C" w:rsidP="009C422F">
      <w:pPr>
        <w:pStyle w:val="a8"/>
        <w:numPr>
          <w:ilvl w:val="0"/>
          <w:numId w:val="27"/>
        </w:numPr>
        <w:autoSpaceDE w:val="0"/>
        <w:autoSpaceDN w:val="0"/>
        <w:adjustRightInd w:val="0"/>
        <w:ind w:left="284" w:hanging="218"/>
        <w:jc w:val="both"/>
      </w:pPr>
      <w:r w:rsidRPr="00A57DDC">
        <w:lastRenderedPageBreak/>
        <w:t xml:space="preserve">Проектом нормативного правового акта предлагается в графе «Ставка налога, %» в строках с 1 по 5 ст.7 Положения о налоге на имущество физических лиц повышение налоговых ставок в 2 раза без обоснования причин. </w:t>
      </w:r>
      <w:r w:rsidR="0043540E" w:rsidRPr="0043540E">
        <w:t>Указанные налоговые ставки могут быть уменьшены до нуля или увеличены, но не более чем в три раза нормативными правовыми актами представительных органов муниципальных образований (п.3 ст.406 НК РФ)</w:t>
      </w:r>
      <w:r w:rsidR="00A71F41">
        <w:t>.</w:t>
      </w:r>
    </w:p>
    <w:p w:rsidR="00C458C6" w:rsidRDefault="00F8311C" w:rsidP="009C422F">
      <w:pPr>
        <w:pStyle w:val="a8"/>
        <w:numPr>
          <w:ilvl w:val="0"/>
          <w:numId w:val="27"/>
        </w:numPr>
        <w:autoSpaceDE w:val="0"/>
        <w:autoSpaceDN w:val="0"/>
        <w:adjustRightInd w:val="0"/>
        <w:ind w:left="284" w:hanging="218"/>
        <w:jc w:val="both"/>
      </w:pPr>
      <w:r w:rsidRPr="00A57DDC">
        <w:t>В пояснительной записке к проекту решения</w:t>
      </w:r>
      <w:r w:rsidR="00F14C36" w:rsidRPr="00F14C36">
        <w:t xml:space="preserve"> </w:t>
      </w:r>
      <w:r w:rsidR="00F14C36" w:rsidRPr="00A57DDC">
        <w:t>Совета депутатов Вяземского городского поселения Вяземского района Смоленской области</w:t>
      </w:r>
      <w:r w:rsidRPr="00A57DDC">
        <w:t xml:space="preserve"> </w:t>
      </w:r>
      <w:r w:rsidR="00D7223F" w:rsidRPr="00A57DDC">
        <w:t xml:space="preserve">«О внесении изменений в решение Совета депутатов Вяземского городского поселения Вяземского района Смоленской области от 01.11.2018 №98 «Об утверждении Положения о налоге на имущество физических лиц на </w:t>
      </w:r>
      <w:r w:rsidR="00D7223F" w:rsidRPr="00766114">
        <w:t xml:space="preserve">территории Вяземского городского поселения Вяземского района Смоленской области» </w:t>
      </w:r>
      <w:r w:rsidRPr="00387CC9">
        <w:t>отсутствуют финансово-экономическ</w:t>
      </w:r>
      <w:r w:rsidR="003503E2">
        <w:t>ие</w:t>
      </w:r>
      <w:r w:rsidRPr="00387CC9">
        <w:t xml:space="preserve"> расчёты предполагаемого увеличения доходной части бюджета от увеличения размера ставок налога на имущество физических лиц</w:t>
      </w:r>
      <w:r w:rsidR="00387CC9" w:rsidRPr="00387CC9">
        <w:t xml:space="preserve"> и выпадающие суммы </w:t>
      </w:r>
      <w:r w:rsidR="0043540E" w:rsidRPr="0043540E">
        <w:t xml:space="preserve">налога на имущество физических лиц </w:t>
      </w:r>
      <w:r w:rsidR="00387CC9" w:rsidRPr="00387CC9">
        <w:t>из доходной части бюджета Вяземского городского поселения (недопоступление налога на имущество физических лиц)</w:t>
      </w:r>
      <w:r w:rsidRPr="00387CC9">
        <w:t xml:space="preserve">. </w:t>
      </w:r>
    </w:p>
    <w:p w:rsidR="00F8311C" w:rsidRPr="00C458C6" w:rsidRDefault="00C458C6" w:rsidP="009C422F">
      <w:pPr>
        <w:pStyle w:val="a8"/>
        <w:numPr>
          <w:ilvl w:val="0"/>
          <w:numId w:val="27"/>
        </w:numPr>
        <w:autoSpaceDE w:val="0"/>
        <w:autoSpaceDN w:val="0"/>
        <w:adjustRightInd w:val="0"/>
        <w:ind w:left="284" w:hanging="218"/>
        <w:jc w:val="both"/>
      </w:pPr>
      <w:r w:rsidRPr="00C458C6">
        <w:rPr>
          <w:color w:val="000000" w:themeColor="text1"/>
        </w:rPr>
        <w:t xml:space="preserve">Пункт </w:t>
      </w:r>
      <w:r w:rsidRPr="00C458C6">
        <w:rPr>
          <w:color w:val="000000" w:themeColor="text1"/>
        </w:rPr>
        <w:t>4 проекта решения «</w:t>
      </w:r>
      <w:r w:rsidRPr="00C458C6">
        <w:t xml:space="preserve">действие пункта 1 статьи 8 Положения о налоге на имущество физических лиц на территории Вяземского городского поселения Вяземского района Смоленской области (в редакции настоящего решения) распространяется свое действие на правоотношения, связанные с исчислением налога с 1 января 2020 года», что </w:t>
      </w:r>
      <w:r w:rsidRPr="00C458C6">
        <w:rPr>
          <w:color w:val="000000" w:themeColor="text1"/>
        </w:rPr>
        <w:t xml:space="preserve">соответствует ст.5 </w:t>
      </w:r>
      <w:r w:rsidR="00B35B93">
        <w:rPr>
          <w:color w:val="000000" w:themeColor="text1"/>
        </w:rPr>
        <w:t>Налогового кодекса</w:t>
      </w:r>
      <w:r w:rsidRPr="00C458C6">
        <w:rPr>
          <w:color w:val="000000" w:themeColor="text1"/>
        </w:rPr>
        <w:t xml:space="preserve"> </w:t>
      </w:r>
      <w:r w:rsidRPr="00C458C6">
        <w:t>Российской Федерации</w:t>
      </w:r>
      <w:r w:rsidRPr="00C458C6">
        <w:t>.</w:t>
      </w:r>
    </w:p>
    <w:p w:rsidR="00FF3195" w:rsidRPr="00766114" w:rsidRDefault="00FF3195" w:rsidP="00766114">
      <w:pPr>
        <w:ind w:firstLine="426"/>
        <w:jc w:val="both"/>
      </w:pPr>
    </w:p>
    <w:p w:rsidR="005C11C2" w:rsidRPr="00766114" w:rsidRDefault="005C11C2" w:rsidP="00766114">
      <w:pPr>
        <w:jc w:val="center"/>
        <w:rPr>
          <w:rFonts w:eastAsiaTheme="minorHAnsi"/>
          <w:b/>
          <w:lang w:eastAsia="en-US"/>
        </w:rPr>
      </w:pPr>
      <w:r w:rsidRPr="00766114">
        <w:rPr>
          <w:rFonts w:eastAsiaTheme="minorHAnsi"/>
          <w:b/>
          <w:lang w:eastAsia="en-US"/>
        </w:rPr>
        <w:t>Предложения:</w:t>
      </w:r>
    </w:p>
    <w:p w:rsidR="005C11C2" w:rsidRPr="00766114" w:rsidRDefault="005C11C2" w:rsidP="00766114">
      <w:pPr>
        <w:jc w:val="center"/>
        <w:rPr>
          <w:rFonts w:eastAsiaTheme="minorHAnsi"/>
          <w:b/>
          <w:lang w:eastAsia="en-US"/>
        </w:rPr>
      </w:pPr>
    </w:p>
    <w:p w:rsidR="005C11C2" w:rsidRPr="00766114" w:rsidRDefault="005C11C2" w:rsidP="00766114">
      <w:pPr>
        <w:ind w:firstLine="708"/>
        <w:jc w:val="both"/>
        <w:rPr>
          <w:rFonts w:eastAsiaTheme="minorHAnsi"/>
          <w:lang w:eastAsia="en-US"/>
        </w:rPr>
      </w:pPr>
      <w:r w:rsidRPr="00766114">
        <w:rPr>
          <w:rFonts w:eastAsiaTheme="minorHAnsi"/>
          <w:lang w:eastAsia="en-US"/>
        </w:rPr>
        <w:t>Проанализировав предоставленны</w:t>
      </w:r>
      <w:r w:rsidR="00A57DDC" w:rsidRPr="00766114">
        <w:rPr>
          <w:rFonts w:eastAsiaTheme="minorHAnsi"/>
          <w:lang w:eastAsia="en-US"/>
        </w:rPr>
        <w:t>е</w:t>
      </w:r>
      <w:r w:rsidRPr="00766114">
        <w:rPr>
          <w:rFonts w:eastAsiaTheme="minorHAnsi"/>
          <w:lang w:eastAsia="en-US"/>
        </w:rPr>
        <w:t xml:space="preserve"> </w:t>
      </w:r>
      <w:r w:rsidR="00A57DDC" w:rsidRPr="00766114">
        <w:rPr>
          <w:rFonts w:eastAsiaTheme="minorHAnsi"/>
          <w:lang w:eastAsia="en-US"/>
        </w:rPr>
        <w:t>Советом депутатов Вяземского городского поселения Вяземского района</w:t>
      </w:r>
      <w:r w:rsidRPr="00766114">
        <w:rPr>
          <w:rFonts w:eastAsiaTheme="minorHAnsi"/>
          <w:lang w:eastAsia="en-US"/>
        </w:rPr>
        <w:t xml:space="preserve"> Смоленской области документы и материалы, Контрольно-ревизионная комиссия предлагает</w:t>
      </w:r>
      <w:r w:rsidR="00A57DDC" w:rsidRPr="00766114">
        <w:rPr>
          <w:rFonts w:eastAsiaTheme="minorHAnsi"/>
          <w:lang w:eastAsia="en-US"/>
        </w:rPr>
        <w:t xml:space="preserve"> </w:t>
      </w:r>
      <w:r w:rsidRPr="00766114">
        <w:rPr>
          <w:rFonts w:eastAsiaTheme="minorHAnsi"/>
          <w:lang w:eastAsia="en-US"/>
        </w:rPr>
        <w:t>Совету депутатов</w:t>
      </w:r>
      <w:r w:rsidR="00640490" w:rsidRPr="00766114">
        <w:rPr>
          <w:rFonts w:eastAsiaTheme="minorHAnsi"/>
          <w:lang w:eastAsia="en-US"/>
        </w:rPr>
        <w:t xml:space="preserve"> Вяземского городского поселения Вяземского района Смоленской области</w:t>
      </w:r>
      <w:r w:rsidR="00A57DDC" w:rsidRPr="00766114">
        <w:rPr>
          <w:rFonts w:eastAsiaTheme="minorHAnsi"/>
          <w:lang w:eastAsia="en-US"/>
        </w:rPr>
        <w:t xml:space="preserve"> </w:t>
      </w:r>
      <w:r w:rsidRPr="00766114">
        <w:rPr>
          <w:rFonts w:eastAsiaTheme="minorHAnsi"/>
          <w:b/>
          <w:i/>
          <w:lang w:eastAsia="en-US"/>
        </w:rPr>
        <w:t>принять к рассмотрению проект решения</w:t>
      </w:r>
      <w:r w:rsidRPr="00766114">
        <w:rPr>
          <w:rFonts w:eastAsiaTheme="minorHAnsi"/>
          <w:lang w:eastAsia="en-US"/>
        </w:rPr>
        <w:t xml:space="preserve"> </w:t>
      </w:r>
      <w:r w:rsidR="00F14C36" w:rsidRPr="00766114">
        <w:t xml:space="preserve">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01.11.2018 №98 «Об утверждении Положения о налоге на имущество физических лиц на территории Вяземского городского поселения Вяземского района Смоленской области» </w:t>
      </w:r>
      <w:r w:rsidR="00F14C36" w:rsidRPr="00766114">
        <w:rPr>
          <w:b/>
          <w:i/>
        </w:rPr>
        <w:t>с учетом замечаний, указанных в заключении</w:t>
      </w:r>
      <w:r w:rsidRPr="00766114">
        <w:rPr>
          <w:rFonts w:eastAsia="Calibri"/>
          <w:lang w:eastAsia="en-US"/>
        </w:rPr>
        <w:t>.</w:t>
      </w:r>
    </w:p>
    <w:p w:rsidR="005C11C2" w:rsidRPr="00766114" w:rsidRDefault="005C11C2" w:rsidP="00766114">
      <w:pPr>
        <w:ind w:firstLine="540"/>
        <w:jc w:val="both"/>
        <w:rPr>
          <w:rFonts w:eastAsiaTheme="minorHAnsi"/>
          <w:lang w:eastAsia="en-US"/>
        </w:rPr>
      </w:pPr>
    </w:p>
    <w:p w:rsidR="005C11C2" w:rsidRPr="00766114" w:rsidRDefault="005C11C2" w:rsidP="00766114">
      <w:pPr>
        <w:ind w:firstLine="540"/>
        <w:jc w:val="both"/>
        <w:rPr>
          <w:rFonts w:eastAsiaTheme="minorHAnsi"/>
          <w:lang w:eastAsia="en-US"/>
        </w:rPr>
      </w:pPr>
    </w:p>
    <w:p w:rsidR="005C11C2" w:rsidRPr="00766114" w:rsidRDefault="005C11C2" w:rsidP="00766114">
      <w:pPr>
        <w:ind w:firstLine="709"/>
        <w:jc w:val="both"/>
        <w:rPr>
          <w:rFonts w:eastAsiaTheme="minorHAnsi"/>
          <w:i/>
          <w:lang w:eastAsia="en-US"/>
        </w:rPr>
      </w:pPr>
      <w:r w:rsidRPr="00766114">
        <w:rPr>
          <w:rFonts w:eastAsiaTheme="minorHAnsi"/>
          <w:i/>
          <w:lang w:eastAsia="en-US"/>
        </w:rPr>
        <w:t>Настоящее заключение составлено в 3-х экземплярах:</w:t>
      </w:r>
    </w:p>
    <w:p w:rsidR="005C11C2" w:rsidRPr="00766114" w:rsidRDefault="005C11C2" w:rsidP="00766114">
      <w:pPr>
        <w:ind w:firstLine="709"/>
        <w:jc w:val="both"/>
        <w:rPr>
          <w:i/>
        </w:rPr>
      </w:pPr>
      <w:r w:rsidRPr="00766114">
        <w:rPr>
          <w:i/>
        </w:rPr>
        <w:t>Один экземпляр для Совета депутатов Вяземского городского поселения Вяземского района Смоленской области. Направляется с сопроводительным письмом.</w:t>
      </w:r>
    </w:p>
    <w:p w:rsidR="005C11C2" w:rsidRPr="00F14C36" w:rsidRDefault="005C11C2" w:rsidP="00766114">
      <w:pPr>
        <w:ind w:firstLine="709"/>
        <w:jc w:val="both"/>
        <w:rPr>
          <w:i/>
        </w:rPr>
      </w:pPr>
      <w:r w:rsidRPr="00766114">
        <w:rPr>
          <w:i/>
        </w:rPr>
        <w:t>Один экземпляр для Администрации муниципального образования «Вяземский район» Смоленской области. Направляется с сопроводительным</w:t>
      </w:r>
      <w:r w:rsidRPr="00F14C36">
        <w:rPr>
          <w:i/>
        </w:rPr>
        <w:t xml:space="preserve"> письмом.</w:t>
      </w:r>
    </w:p>
    <w:p w:rsidR="005C11C2" w:rsidRPr="00F14C36" w:rsidRDefault="005C11C2" w:rsidP="005C11C2">
      <w:pPr>
        <w:ind w:firstLine="709"/>
        <w:jc w:val="both"/>
        <w:rPr>
          <w:i/>
        </w:rPr>
      </w:pPr>
      <w:r w:rsidRPr="00F14C36">
        <w:rPr>
          <w:i/>
        </w:rPr>
        <w:t>Один экземпляр остается в Контрольно-ревизионной комиссии муниципального образования «Вяземский район»</w:t>
      </w:r>
      <w:r w:rsidR="00B35B93">
        <w:rPr>
          <w:i/>
        </w:rPr>
        <w:t xml:space="preserve"> </w:t>
      </w:r>
      <w:r w:rsidRPr="00F14C36">
        <w:rPr>
          <w:i/>
        </w:rPr>
        <w:t>Смоленской области.</w:t>
      </w:r>
      <w:bookmarkStart w:id="2" w:name="_GoBack"/>
      <w:bookmarkEnd w:id="2"/>
    </w:p>
    <w:p w:rsidR="005C11C2" w:rsidRPr="00F14C36" w:rsidRDefault="005C11C2" w:rsidP="005C11C2">
      <w:pPr>
        <w:jc w:val="both"/>
        <w:rPr>
          <w:rFonts w:eastAsiaTheme="minorHAnsi"/>
          <w:lang w:eastAsia="en-US"/>
        </w:rPr>
      </w:pPr>
    </w:p>
    <w:p w:rsidR="005C11C2" w:rsidRDefault="005C11C2" w:rsidP="005C11C2">
      <w:pPr>
        <w:jc w:val="both"/>
        <w:rPr>
          <w:rFonts w:eastAsiaTheme="minorHAnsi"/>
          <w:color w:val="C0504D" w:themeColor="accent2"/>
          <w:lang w:eastAsia="en-US"/>
        </w:rPr>
      </w:pPr>
    </w:p>
    <w:p w:rsidR="008372D0" w:rsidRPr="00B90652" w:rsidRDefault="008372D0" w:rsidP="005C11C2">
      <w:pPr>
        <w:jc w:val="both"/>
        <w:rPr>
          <w:rFonts w:eastAsiaTheme="minorHAnsi"/>
          <w:color w:val="C0504D" w:themeColor="accent2"/>
          <w:lang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975"/>
      </w:tblGrid>
      <w:tr w:rsidR="005C11C2" w:rsidRPr="00B90652" w:rsidTr="00640490">
        <w:tc>
          <w:tcPr>
            <w:tcW w:w="4672" w:type="dxa"/>
          </w:tcPr>
          <w:p w:rsidR="005C11C2" w:rsidRPr="00B90652" w:rsidRDefault="005C11C2" w:rsidP="005C11C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90652">
              <w:rPr>
                <w:rFonts w:eastAsiaTheme="minorHAnsi"/>
                <w:sz w:val="24"/>
                <w:szCs w:val="24"/>
                <w:lang w:eastAsia="en-US"/>
              </w:rPr>
              <w:t>Председатель Контрольно-ревизионной</w:t>
            </w:r>
          </w:p>
          <w:p w:rsidR="005C11C2" w:rsidRPr="00B90652" w:rsidRDefault="005C11C2" w:rsidP="005C11C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90652">
              <w:rPr>
                <w:rFonts w:eastAsiaTheme="minorHAnsi"/>
                <w:sz w:val="24"/>
                <w:szCs w:val="24"/>
                <w:lang w:eastAsia="en-US"/>
              </w:rPr>
              <w:t xml:space="preserve">Комиссии муниципального образования </w:t>
            </w:r>
          </w:p>
          <w:p w:rsidR="005C11C2" w:rsidRPr="00B90652" w:rsidRDefault="005C11C2" w:rsidP="005C11C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90652">
              <w:rPr>
                <w:rFonts w:eastAsiaTheme="minorHAnsi"/>
                <w:sz w:val="24"/>
                <w:szCs w:val="24"/>
                <w:lang w:eastAsia="en-US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5075" w:type="dxa"/>
          </w:tcPr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90652">
              <w:rPr>
                <w:rFonts w:eastAsiaTheme="minorHAnsi"/>
                <w:b/>
                <w:sz w:val="24"/>
                <w:szCs w:val="24"/>
                <w:lang w:eastAsia="en-US"/>
              </w:rPr>
              <w:t>О.Н. Марфичева</w:t>
            </w:r>
          </w:p>
        </w:tc>
      </w:tr>
    </w:tbl>
    <w:p w:rsidR="00344E47" w:rsidRPr="00B90652" w:rsidRDefault="00344E47" w:rsidP="0019357B">
      <w:pPr>
        <w:ind w:firstLine="709"/>
        <w:jc w:val="both"/>
      </w:pPr>
    </w:p>
    <w:sectPr w:rsidR="00344E47" w:rsidRPr="00B90652" w:rsidSect="00CC24C1">
      <w:headerReference w:type="default" r:id="rId14"/>
      <w:footerReference w:type="defaul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3DC" w:rsidRDefault="00F603DC" w:rsidP="00482AB3">
      <w:r>
        <w:separator/>
      </w:r>
    </w:p>
  </w:endnote>
  <w:endnote w:type="continuationSeparator" w:id="0">
    <w:p w:rsidR="00F603DC" w:rsidRDefault="00F603DC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6261"/>
      <w:docPartObj>
        <w:docPartGallery w:val="Page Numbers (Bottom of Page)"/>
        <w:docPartUnique/>
      </w:docPartObj>
    </w:sdtPr>
    <w:sdtEndPr/>
    <w:sdtContent>
      <w:p w:rsidR="00E11919" w:rsidRDefault="00F603D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65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11919" w:rsidRDefault="00E119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3DC" w:rsidRDefault="00F603DC" w:rsidP="00482AB3">
      <w:r>
        <w:separator/>
      </w:r>
    </w:p>
  </w:footnote>
  <w:footnote w:type="continuationSeparator" w:id="0">
    <w:p w:rsidR="00F603DC" w:rsidRDefault="00F603DC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19" w:rsidRPr="0019357B" w:rsidRDefault="00E11919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</w:r>
  </w:p>
  <w:p w:rsidR="00E11919" w:rsidRDefault="00E1191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D6904"/>
    <w:multiLevelType w:val="hybridMultilevel"/>
    <w:tmpl w:val="371EDC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253D4BDC"/>
    <w:multiLevelType w:val="hybridMultilevel"/>
    <w:tmpl w:val="893081E2"/>
    <w:lvl w:ilvl="0" w:tplc="5E929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885"/>
    <w:multiLevelType w:val="hybridMultilevel"/>
    <w:tmpl w:val="9FFAC1BC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B4D54"/>
    <w:multiLevelType w:val="hybridMultilevel"/>
    <w:tmpl w:val="A28A30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31D7C"/>
    <w:multiLevelType w:val="hybridMultilevel"/>
    <w:tmpl w:val="A9408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33483A"/>
    <w:multiLevelType w:val="hybridMultilevel"/>
    <w:tmpl w:val="1E38A2E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E2F93"/>
    <w:multiLevelType w:val="hybridMultilevel"/>
    <w:tmpl w:val="BACE12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27B27"/>
    <w:multiLevelType w:val="hybridMultilevel"/>
    <w:tmpl w:val="B4E8C1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23"/>
  </w:num>
  <w:num w:numId="5">
    <w:abstractNumId w:val="25"/>
  </w:num>
  <w:num w:numId="6">
    <w:abstractNumId w:val="6"/>
  </w:num>
  <w:num w:numId="7">
    <w:abstractNumId w:val="10"/>
  </w:num>
  <w:num w:numId="8">
    <w:abstractNumId w:val="20"/>
  </w:num>
  <w:num w:numId="9">
    <w:abstractNumId w:val="11"/>
  </w:num>
  <w:num w:numId="10">
    <w:abstractNumId w:val="24"/>
  </w:num>
  <w:num w:numId="11">
    <w:abstractNumId w:val="8"/>
  </w:num>
  <w:num w:numId="12">
    <w:abstractNumId w:val="18"/>
  </w:num>
  <w:num w:numId="13">
    <w:abstractNumId w:val="3"/>
  </w:num>
  <w:num w:numId="14">
    <w:abstractNumId w:val="15"/>
  </w:num>
  <w:num w:numId="15">
    <w:abstractNumId w:val="0"/>
  </w:num>
  <w:num w:numId="16">
    <w:abstractNumId w:val="12"/>
  </w:num>
  <w:num w:numId="17">
    <w:abstractNumId w:val="26"/>
  </w:num>
  <w:num w:numId="18">
    <w:abstractNumId w:val="1"/>
  </w:num>
  <w:num w:numId="19">
    <w:abstractNumId w:val="16"/>
  </w:num>
  <w:num w:numId="20">
    <w:abstractNumId w:val="22"/>
  </w:num>
  <w:num w:numId="21">
    <w:abstractNumId w:val="7"/>
  </w:num>
  <w:num w:numId="22">
    <w:abstractNumId w:val="13"/>
  </w:num>
  <w:num w:numId="23">
    <w:abstractNumId w:val="19"/>
  </w:num>
  <w:num w:numId="24">
    <w:abstractNumId w:val="14"/>
  </w:num>
  <w:num w:numId="25">
    <w:abstractNumId w:val="17"/>
  </w:num>
  <w:num w:numId="26">
    <w:abstractNumId w:val="2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2BA"/>
    <w:rsid w:val="000007F6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7345"/>
    <w:rsid w:val="00017596"/>
    <w:rsid w:val="00021644"/>
    <w:rsid w:val="0002182A"/>
    <w:rsid w:val="00024B85"/>
    <w:rsid w:val="00030226"/>
    <w:rsid w:val="0003171C"/>
    <w:rsid w:val="000317DE"/>
    <w:rsid w:val="0003193B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5FD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B6E"/>
    <w:rsid w:val="000813A3"/>
    <w:rsid w:val="0008205A"/>
    <w:rsid w:val="00083379"/>
    <w:rsid w:val="00083F86"/>
    <w:rsid w:val="00084342"/>
    <w:rsid w:val="000865AC"/>
    <w:rsid w:val="000879E7"/>
    <w:rsid w:val="00091101"/>
    <w:rsid w:val="00093518"/>
    <w:rsid w:val="000944DD"/>
    <w:rsid w:val="000972A6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03F1"/>
    <w:rsid w:val="000C2FD2"/>
    <w:rsid w:val="000C3C74"/>
    <w:rsid w:val="000C441B"/>
    <w:rsid w:val="000C5316"/>
    <w:rsid w:val="000C63E0"/>
    <w:rsid w:val="000C7B63"/>
    <w:rsid w:val="000D0F13"/>
    <w:rsid w:val="000D4DA2"/>
    <w:rsid w:val="000D700E"/>
    <w:rsid w:val="000D7355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213"/>
    <w:rsid w:val="001254B9"/>
    <w:rsid w:val="00126F8D"/>
    <w:rsid w:val="0012729B"/>
    <w:rsid w:val="0013008D"/>
    <w:rsid w:val="001304B0"/>
    <w:rsid w:val="001330F7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E03"/>
    <w:rsid w:val="00175832"/>
    <w:rsid w:val="00175A45"/>
    <w:rsid w:val="00176852"/>
    <w:rsid w:val="00180A52"/>
    <w:rsid w:val="00180C81"/>
    <w:rsid w:val="00180D11"/>
    <w:rsid w:val="001832EC"/>
    <w:rsid w:val="00183EF6"/>
    <w:rsid w:val="001846AF"/>
    <w:rsid w:val="001875DF"/>
    <w:rsid w:val="0019357B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172"/>
    <w:rsid w:val="001D13EE"/>
    <w:rsid w:val="001D2F9D"/>
    <w:rsid w:val="001D30DF"/>
    <w:rsid w:val="001D3169"/>
    <w:rsid w:val="001D547E"/>
    <w:rsid w:val="001D679A"/>
    <w:rsid w:val="001D6A64"/>
    <w:rsid w:val="001D7C3C"/>
    <w:rsid w:val="001E1317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4237"/>
    <w:rsid w:val="002204E8"/>
    <w:rsid w:val="0022071D"/>
    <w:rsid w:val="00220D14"/>
    <w:rsid w:val="00220F26"/>
    <w:rsid w:val="0022172D"/>
    <w:rsid w:val="00221D7F"/>
    <w:rsid w:val="00222B4B"/>
    <w:rsid w:val="00223D21"/>
    <w:rsid w:val="00224794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4AFB"/>
    <w:rsid w:val="00254D54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588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A556F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4F1"/>
    <w:rsid w:val="002D1A91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3B1B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F78"/>
    <w:rsid w:val="00305580"/>
    <w:rsid w:val="003071D4"/>
    <w:rsid w:val="003077B9"/>
    <w:rsid w:val="00313632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8AF"/>
    <w:rsid w:val="0035221B"/>
    <w:rsid w:val="0035314A"/>
    <w:rsid w:val="003546EB"/>
    <w:rsid w:val="003603CB"/>
    <w:rsid w:val="00362471"/>
    <w:rsid w:val="00362774"/>
    <w:rsid w:val="003633C7"/>
    <w:rsid w:val="0036523D"/>
    <w:rsid w:val="003675F4"/>
    <w:rsid w:val="00367D50"/>
    <w:rsid w:val="00373D77"/>
    <w:rsid w:val="00374156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771A"/>
    <w:rsid w:val="00387CC9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14BC"/>
    <w:rsid w:val="003D2558"/>
    <w:rsid w:val="003D2FF7"/>
    <w:rsid w:val="003D395B"/>
    <w:rsid w:val="003D573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520D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40E"/>
    <w:rsid w:val="00435536"/>
    <w:rsid w:val="0043637E"/>
    <w:rsid w:val="00436BAF"/>
    <w:rsid w:val="00437B2A"/>
    <w:rsid w:val="00440544"/>
    <w:rsid w:val="00442076"/>
    <w:rsid w:val="00442D55"/>
    <w:rsid w:val="004430B9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25DE"/>
    <w:rsid w:val="00465DA6"/>
    <w:rsid w:val="00465F4D"/>
    <w:rsid w:val="00466C1C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2AB3"/>
    <w:rsid w:val="00482CDC"/>
    <w:rsid w:val="00484422"/>
    <w:rsid w:val="00484E8D"/>
    <w:rsid w:val="00485B3A"/>
    <w:rsid w:val="00487E76"/>
    <w:rsid w:val="004902D2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7F0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71E4"/>
    <w:rsid w:val="004D0D66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F2D8C"/>
    <w:rsid w:val="004F30A6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6F81"/>
    <w:rsid w:val="00537E42"/>
    <w:rsid w:val="00540C84"/>
    <w:rsid w:val="00541136"/>
    <w:rsid w:val="0054380B"/>
    <w:rsid w:val="0054383D"/>
    <w:rsid w:val="00543F4B"/>
    <w:rsid w:val="00545595"/>
    <w:rsid w:val="005458E4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022"/>
    <w:rsid w:val="00560DD8"/>
    <w:rsid w:val="005636A0"/>
    <w:rsid w:val="00564490"/>
    <w:rsid w:val="0056473D"/>
    <w:rsid w:val="0056745F"/>
    <w:rsid w:val="00567A6B"/>
    <w:rsid w:val="00572BB3"/>
    <w:rsid w:val="005730FD"/>
    <w:rsid w:val="00573483"/>
    <w:rsid w:val="00576A60"/>
    <w:rsid w:val="00576D00"/>
    <w:rsid w:val="00577003"/>
    <w:rsid w:val="00577538"/>
    <w:rsid w:val="00580E5D"/>
    <w:rsid w:val="00583B46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23B7"/>
    <w:rsid w:val="00593892"/>
    <w:rsid w:val="00594253"/>
    <w:rsid w:val="005943F7"/>
    <w:rsid w:val="00594B6B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759D"/>
    <w:rsid w:val="005B0120"/>
    <w:rsid w:val="005B1C59"/>
    <w:rsid w:val="005B3FC4"/>
    <w:rsid w:val="005B4CAF"/>
    <w:rsid w:val="005B5351"/>
    <w:rsid w:val="005B7694"/>
    <w:rsid w:val="005C11C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C21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3D32"/>
    <w:rsid w:val="005F4339"/>
    <w:rsid w:val="005F6A61"/>
    <w:rsid w:val="00601669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0490"/>
    <w:rsid w:val="0064474C"/>
    <w:rsid w:val="00645A8F"/>
    <w:rsid w:val="00646578"/>
    <w:rsid w:val="00650156"/>
    <w:rsid w:val="00650634"/>
    <w:rsid w:val="00650C44"/>
    <w:rsid w:val="006510A3"/>
    <w:rsid w:val="00651D03"/>
    <w:rsid w:val="0065280C"/>
    <w:rsid w:val="006545BE"/>
    <w:rsid w:val="006545F1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3A8B"/>
    <w:rsid w:val="0066619D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BB0"/>
    <w:rsid w:val="00683E60"/>
    <w:rsid w:val="0068459B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B63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B015A"/>
    <w:rsid w:val="006B1E45"/>
    <w:rsid w:val="006B1FCD"/>
    <w:rsid w:val="006B278C"/>
    <w:rsid w:val="006B34B6"/>
    <w:rsid w:val="006B36CC"/>
    <w:rsid w:val="006B3C08"/>
    <w:rsid w:val="006B3E77"/>
    <w:rsid w:val="006B44E4"/>
    <w:rsid w:val="006B4FF4"/>
    <w:rsid w:val="006C201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8AC"/>
    <w:rsid w:val="007328F4"/>
    <w:rsid w:val="00732F64"/>
    <w:rsid w:val="00733148"/>
    <w:rsid w:val="0073469C"/>
    <w:rsid w:val="00734F3B"/>
    <w:rsid w:val="00736BB5"/>
    <w:rsid w:val="00741124"/>
    <w:rsid w:val="007415DC"/>
    <w:rsid w:val="007426C1"/>
    <w:rsid w:val="00742B5C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60191"/>
    <w:rsid w:val="007603AB"/>
    <w:rsid w:val="007603DF"/>
    <w:rsid w:val="007604A2"/>
    <w:rsid w:val="00760878"/>
    <w:rsid w:val="00761433"/>
    <w:rsid w:val="00762883"/>
    <w:rsid w:val="00765D2E"/>
    <w:rsid w:val="00766114"/>
    <w:rsid w:val="007667BA"/>
    <w:rsid w:val="0076683A"/>
    <w:rsid w:val="0077077C"/>
    <w:rsid w:val="00776046"/>
    <w:rsid w:val="007765EA"/>
    <w:rsid w:val="00776EC0"/>
    <w:rsid w:val="00777FEA"/>
    <w:rsid w:val="00783B72"/>
    <w:rsid w:val="00783EAC"/>
    <w:rsid w:val="007854B2"/>
    <w:rsid w:val="00787665"/>
    <w:rsid w:val="00787E77"/>
    <w:rsid w:val="0079168C"/>
    <w:rsid w:val="00792A0D"/>
    <w:rsid w:val="007948F0"/>
    <w:rsid w:val="00794E3D"/>
    <w:rsid w:val="00796A13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32CE"/>
    <w:rsid w:val="007B5C0F"/>
    <w:rsid w:val="007B7429"/>
    <w:rsid w:val="007B7C5A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71F0"/>
    <w:rsid w:val="007E018F"/>
    <w:rsid w:val="007E040D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7F744E"/>
    <w:rsid w:val="0080031A"/>
    <w:rsid w:val="00804561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7266"/>
    <w:rsid w:val="00820F42"/>
    <w:rsid w:val="00821A1B"/>
    <w:rsid w:val="00821A37"/>
    <w:rsid w:val="0082244D"/>
    <w:rsid w:val="00824A2E"/>
    <w:rsid w:val="00833C78"/>
    <w:rsid w:val="0083583F"/>
    <w:rsid w:val="0083662B"/>
    <w:rsid w:val="00836EE4"/>
    <w:rsid w:val="008372D0"/>
    <w:rsid w:val="00837850"/>
    <w:rsid w:val="00840D16"/>
    <w:rsid w:val="00840E3E"/>
    <w:rsid w:val="0084168D"/>
    <w:rsid w:val="00843366"/>
    <w:rsid w:val="00843E68"/>
    <w:rsid w:val="008440F2"/>
    <w:rsid w:val="00844E18"/>
    <w:rsid w:val="00845223"/>
    <w:rsid w:val="00845BE5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4FC0"/>
    <w:rsid w:val="008553DA"/>
    <w:rsid w:val="00855692"/>
    <w:rsid w:val="00855E25"/>
    <w:rsid w:val="008666F6"/>
    <w:rsid w:val="00866920"/>
    <w:rsid w:val="00866E94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C0725"/>
    <w:rsid w:val="008C09DA"/>
    <w:rsid w:val="008C10DE"/>
    <w:rsid w:val="008C15FA"/>
    <w:rsid w:val="008C24C3"/>
    <w:rsid w:val="008C3573"/>
    <w:rsid w:val="008C3C16"/>
    <w:rsid w:val="008C5421"/>
    <w:rsid w:val="008C7574"/>
    <w:rsid w:val="008D08D6"/>
    <w:rsid w:val="008D28AF"/>
    <w:rsid w:val="008D2A8B"/>
    <w:rsid w:val="008D2C3B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7DD"/>
    <w:rsid w:val="008F0BE7"/>
    <w:rsid w:val="008F28FB"/>
    <w:rsid w:val="008F2E7B"/>
    <w:rsid w:val="008F7567"/>
    <w:rsid w:val="008F7C7E"/>
    <w:rsid w:val="00900214"/>
    <w:rsid w:val="0090173A"/>
    <w:rsid w:val="00903C9E"/>
    <w:rsid w:val="009054D2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B3F"/>
    <w:rsid w:val="009266AF"/>
    <w:rsid w:val="00926AF6"/>
    <w:rsid w:val="00931270"/>
    <w:rsid w:val="00931AF2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5A92"/>
    <w:rsid w:val="00956922"/>
    <w:rsid w:val="009578D1"/>
    <w:rsid w:val="00960D4B"/>
    <w:rsid w:val="00961A0C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0DD"/>
    <w:rsid w:val="00982EFF"/>
    <w:rsid w:val="00983B14"/>
    <w:rsid w:val="00984BDF"/>
    <w:rsid w:val="009855AC"/>
    <w:rsid w:val="0098711E"/>
    <w:rsid w:val="00990304"/>
    <w:rsid w:val="009903D2"/>
    <w:rsid w:val="00991961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2DDC"/>
    <w:rsid w:val="009C422F"/>
    <w:rsid w:val="009C4739"/>
    <w:rsid w:val="009C5CDC"/>
    <w:rsid w:val="009C7CE9"/>
    <w:rsid w:val="009D2047"/>
    <w:rsid w:val="009D4F9E"/>
    <w:rsid w:val="009D580D"/>
    <w:rsid w:val="009D665F"/>
    <w:rsid w:val="009D6728"/>
    <w:rsid w:val="009D75F1"/>
    <w:rsid w:val="009E036B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293B"/>
    <w:rsid w:val="00A03115"/>
    <w:rsid w:val="00A04317"/>
    <w:rsid w:val="00A10516"/>
    <w:rsid w:val="00A11FE3"/>
    <w:rsid w:val="00A12967"/>
    <w:rsid w:val="00A14650"/>
    <w:rsid w:val="00A15A17"/>
    <w:rsid w:val="00A15DA9"/>
    <w:rsid w:val="00A162EB"/>
    <w:rsid w:val="00A17AFB"/>
    <w:rsid w:val="00A17D90"/>
    <w:rsid w:val="00A229CC"/>
    <w:rsid w:val="00A23C45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1F41"/>
    <w:rsid w:val="00A7287C"/>
    <w:rsid w:val="00A72A92"/>
    <w:rsid w:val="00A72F0C"/>
    <w:rsid w:val="00A73113"/>
    <w:rsid w:val="00A75153"/>
    <w:rsid w:val="00A77D28"/>
    <w:rsid w:val="00A80449"/>
    <w:rsid w:val="00A8408B"/>
    <w:rsid w:val="00A841DD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74E8"/>
    <w:rsid w:val="00AA2264"/>
    <w:rsid w:val="00AA2747"/>
    <w:rsid w:val="00AA6BFE"/>
    <w:rsid w:val="00AB080B"/>
    <w:rsid w:val="00AB0DA6"/>
    <w:rsid w:val="00AB0DC1"/>
    <w:rsid w:val="00AB1526"/>
    <w:rsid w:val="00AB2E98"/>
    <w:rsid w:val="00AB47DF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0FC"/>
    <w:rsid w:val="00B0136A"/>
    <w:rsid w:val="00B04980"/>
    <w:rsid w:val="00B04AAF"/>
    <w:rsid w:val="00B04AF9"/>
    <w:rsid w:val="00B0698C"/>
    <w:rsid w:val="00B109E8"/>
    <w:rsid w:val="00B115B8"/>
    <w:rsid w:val="00B11A0D"/>
    <w:rsid w:val="00B135EF"/>
    <w:rsid w:val="00B15D5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1E4D"/>
    <w:rsid w:val="00B35081"/>
    <w:rsid w:val="00B35AA1"/>
    <w:rsid w:val="00B35B93"/>
    <w:rsid w:val="00B35FAA"/>
    <w:rsid w:val="00B366F6"/>
    <w:rsid w:val="00B3711E"/>
    <w:rsid w:val="00B3746D"/>
    <w:rsid w:val="00B3773E"/>
    <w:rsid w:val="00B429FB"/>
    <w:rsid w:val="00B42AE2"/>
    <w:rsid w:val="00B42C17"/>
    <w:rsid w:val="00B44217"/>
    <w:rsid w:val="00B45E7D"/>
    <w:rsid w:val="00B51004"/>
    <w:rsid w:val="00B51930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5D3A"/>
    <w:rsid w:val="00B763A2"/>
    <w:rsid w:val="00B77049"/>
    <w:rsid w:val="00B777EC"/>
    <w:rsid w:val="00B81935"/>
    <w:rsid w:val="00B82E29"/>
    <w:rsid w:val="00B83725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3D03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6BD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58C6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67B4F"/>
    <w:rsid w:val="00C708E1"/>
    <w:rsid w:val="00C7296D"/>
    <w:rsid w:val="00C73C5C"/>
    <w:rsid w:val="00C74499"/>
    <w:rsid w:val="00C75198"/>
    <w:rsid w:val="00C755FF"/>
    <w:rsid w:val="00C76344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6187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B90"/>
    <w:rsid w:val="00CA6CB6"/>
    <w:rsid w:val="00CB0AFA"/>
    <w:rsid w:val="00CB12A3"/>
    <w:rsid w:val="00CB256C"/>
    <w:rsid w:val="00CB56EF"/>
    <w:rsid w:val="00CB57B5"/>
    <w:rsid w:val="00CB57BD"/>
    <w:rsid w:val="00CC136B"/>
    <w:rsid w:val="00CC14ED"/>
    <w:rsid w:val="00CC158B"/>
    <w:rsid w:val="00CC24C1"/>
    <w:rsid w:val="00CC37D3"/>
    <w:rsid w:val="00CC40B0"/>
    <w:rsid w:val="00CC6EF0"/>
    <w:rsid w:val="00CC743F"/>
    <w:rsid w:val="00CC79E8"/>
    <w:rsid w:val="00CD052D"/>
    <w:rsid w:val="00CD0E3C"/>
    <w:rsid w:val="00CD11A1"/>
    <w:rsid w:val="00CD1ADE"/>
    <w:rsid w:val="00CD3BD2"/>
    <w:rsid w:val="00CD49A8"/>
    <w:rsid w:val="00CD49B0"/>
    <w:rsid w:val="00CD54FF"/>
    <w:rsid w:val="00CE08ED"/>
    <w:rsid w:val="00CE0ABE"/>
    <w:rsid w:val="00CE10EF"/>
    <w:rsid w:val="00CE1580"/>
    <w:rsid w:val="00CE234B"/>
    <w:rsid w:val="00CE24CC"/>
    <w:rsid w:val="00CE2D4F"/>
    <w:rsid w:val="00CE3A84"/>
    <w:rsid w:val="00CE52AA"/>
    <w:rsid w:val="00CE60C9"/>
    <w:rsid w:val="00CE6A23"/>
    <w:rsid w:val="00CE7810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548"/>
    <w:rsid w:val="00D37F14"/>
    <w:rsid w:val="00D401C4"/>
    <w:rsid w:val="00D41C38"/>
    <w:rsid w:val="00D42D2E"/>
    <w:rsid w:val="00D4378E"/>
    <w:rsid w:val="00D439DE"/>
    <w:rsid w:val="00D4479D"/>
    <w:rsid w:val="00D478AE"/>
    <w:rsid w:val="00D511BB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5013"/>
    <w:rsid w:val="00D75166"/>
    <w:rsid w:val="00D7605D"/>
    <w:rsid w:val="00D76721"/>
    <w:rsid w:val="00D81C77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C0C3F"/>
    <w:rsid w:val="00DC0E38"/>
    <w:rsid w:val="00DC3D16"/>
    <w:rsid w:val="00DC4B1F"/>
    <w:rsid w:val="00DC516F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F9C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4797"/>
    <w:rsid w:val="00EB64A0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6660"/>
    <w:rsid w:val="00F0709D"/>
    <w:rsid w:val="00F0763A"/>
    <w:rsid w:val="00F07B52"/>
    <w:rsid w:val="00F07E21"/>
    <w:rsid w:val="00F106EE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906"/>
    <w:rsid w:val="00F63066"/>
    <w:rsid w:val="00F65B91"/>
    <w:rsid w:val="00F67346"/>
    <w:rsid w:val="00F7260E"/>
    <w:rsid w:val="00F742AE"/>
    <w:rsid w:val="00F744B4"/>
    <w:rsid w:val="00F749D4"/>
    <w:rsid w:val="00F77BC5"/>
    <w:rsid w:val="00F8022B"/>
    <w:rsid w:val="00F80232"/>
    <w:rsid w:val="00F80F67"/>
    <w:rsid w:val="00F8311C"/>
    <w:rsid w:val="00F8384C"/>
    <w:rsid w:val="00F857A4"/>
    <w:rsid w:val="00F86D13"/>
    <w:rsid w:val="00F87721"/>
    <w:rsid w:val="00F87C24"/>
    <w:rsid w:val="00F90245"/>
    <w:rsid w:val="00F91205"/>
    <w:rsid w:val="00F91FCB"/>
    <w:rsid w:val="00F92F5A"/>
    <w:rsid w:val="00F95B85"/>
    <w:rsid w:val="00F9660A"/>
    <w:rsid w:val="00F97328"/>
    <w:rsid w:val="00F97600"/>
    <w:rsid w:val="00FA0744"/>
    <w:rsid w:val="00FA1324"/>
    <w:rsid w:val="00FA1BAB"/>
    <w:rsid w:val="00FA1E71"/>
    <w:rsid w:val="00FA6175"/>
    <w:rsid w:val="00FB0E5D"/>
    <w:rsid w:val="00FB14E7"/>
    <w:rsid w:val="00FB1D38"/>
    <w:rsid w:val="00FB2968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3195"/>
    <w:rsid w:val="00FF3817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7C89B"/>
  <w15:docId w15:val="{BA9FA0F4-3A78-410B-876F-927B86AA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F84456BA8B90E39860B6F5C4D90A955579AFFD7774CD13560FA314717D0EF7292CC5DD1369F35EBFB13E845EAC5AF54474FF5BD7EBCBtDoAM" TargetMode="External"/><Relationship Id="rId13" Type="http://schemas.openxmlformats.org/officeDocument/2006/relationships/hyperlink" Target="http://www.consultant.ru/document/cons_doc_LAW_19671/431ac8ed77136ef53561af7f6977bc09ec0595a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9671/431ac8ed77136ef53561af7f6977bc09ec0595a7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E0AD5D23BBDED8A02C3076D317C1EDC753E8EBE6BCF51ED3E115F74339E179750E461CB989DD9533A9A78CFDA05950B7310978841C4CWCw3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9E0AD5D23BBDED8A02C3076D317C1EDC753E8EBE6BCF51ED3E115F74339E179750E461CB989D79233A9A78CFDA05950B7310978841C4CWCw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F84456BA8B90E39860B6F5C4D90A955579AFF77275CD13560FA314717D0EF73B2C9DD11268EF5EB4FB6DC009tAo0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CA445-3D0C-4A31-9E62-19FB3547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65</cp:revision>
  <cp:lastPrinted>2021-10-13T08:27:00Z</cp:lastPrinted>
  <dcterms:created xsi:type="dcterms:W3CDTF">2021-10-12T14:02:00Z</dcterms:created>
  <dcterms:modified xsi:type="dcterms:W3CDTF">2021-10-13T12:31:00Z</dcterms:modified>
</cp:coreProperties>
</file>