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044267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EB2256">
        <w:rPr>
          <w:rFonts w:ascii="Times New Roman" w:hAnsi="Times New Roman" w:cs="Times New Roman"/>
          <w:b/>
          <w:sz w:val="28"/>
          <w:szCs w:val="28"/>
        </w:rPr>
        <w:t>п</w:t>
      </w:r>
      <w:r w:rsidR="001822B9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ED040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 </w:t>
      </w:r>
      <w:r w:rsidR="001822B9">
        <w:rPr>
          <w:rFonts w:ascii="Times New Roman" w:hAnsi="Times New Roman" w:cs="Times New Roman"/>
          <w:sz w:val="28"/>
          <w:szCs w:val="28"/>
        </w:rPr>
        <w:t>22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1822B9">
        <w:rPr>
          <w:rFonts w:ascii="Times New Roman" w:hAnsi="Times New Roman" w:cs="Times New Roman"/>
          <w:sz w:val="28"/>
          <w:szCs w:val="28"/>
        </w:rPr>
        <w:t>7</w:t>
      </w:r>
      <w:r w:rsidR="00155C99" w:rsidRPr="00ED0406">
        <w:rPr>
          <w:rFonts w:ascii="Times New Roman" w:hAnsi="Times New Roman" w:cs="Times New Roman"/>
          <w:sz w:val="28"/>
          <w:szCs w:val="28"/>
        </w:rPr>
        <w:t>.2022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Pr="005E7D52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C2276E">
        <w:rPr>
          <w:rFonts w:ascii="Times New Roman" w:hAnsi="Times New Roman"/>
          <w:sz w:val="28"/>
          <w:szCs w:val="28"/>
        </w:rPr>
        <w:t>2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приказом от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="00F70E44" w:rsidRPr="005E7D52">
        <w:rPr>
          <w:rFonts w:ascii="Times New Roman" w:hAnsi="Times New Roman" w:cs="Times New Roman"/>
          <w:sz w:val="28"/>
          <w:szCs w:val="28"/>
        </w:rPr>
        <w:t>.</w:t>
      </w: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455E5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EB2256">
        <w:rPr>
          <w:sz w:val="28"/>
          <w:szCs w:val="28"/>
        </w:rPr>
        <w:t>п</w:t>
      </w:r>
      <w:r w:rsidR="003E2BCB">
        <w:rPr>
          <w:sz w:val="28"/>
          <w:szCs w:val="28"/>
        </w:rPr>
        <w:t>олугодие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3E2BCB">
        <w:rPr>
          <w:sz w:val="28"/>
          <w:szCs w:val="28"/>
        </w:rPr>
        <w:t>олугодие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1372EB" w:rsidRDefault="001372EB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lastRenderedPageBreak/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7455E5" w:rsidRDefault="007506B6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0B0" w:rsidRDefault="006A20B0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1372EB">
        <w:rPr>
          <w:rFonts w:ascii="Times New Roman" w:hAnsi="Times New Roman" w:cs="Times New Roman"/>
          <w:sz w:val="28"/>
          <w:szCs w:val="28"/>
        </w:rPr>
        <w:t>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1372EB">
        <w:rPr>
          <w:rFonts w:ascii="Times New Roman" w:hAnsi="Times New Roman" w:cs="Times New Roman"/>
          <w:sz w:val="28"/>
          <w:szCs w:val="28"/>
        </w:rPr>
        <w:t>олугодие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455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</w:t>
      </w:r>
      <w:r w:rsidR="006A20B0">
        <w:rPr>
          <w:sz w:val="28"/>
          <w:szCs w:val="28"/>
        </w:rPr>
        <w:t>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7455E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6A20B0">
        <w:rPr>
          <w:sz w:val="28"/>
          <w:szCs w:val="28"/>
        </w:rPr>
        <w:t xml:space="preserve">инспектором </w:t>
      </w:r>
      <w:r w:rsidRPr="00C227FC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6A20B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A20B0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6A20B0">
        <w:rPr>
          <w:sz w:val="28"/>
          <w:szCs w:val="28"/>
        </w:rPr>
        <w:t>Денисовым</w:t>
      </w:r>
      <w:r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EB2256" w:rsidRPr="00195B9E">
        <w:rPr>
          <w:sz w:val="28"/>
          <w:szCs w:val="28"/>
        </w:rPr>
        <w:t>п</w:t>
      </w:r>
      <w:r w:rsidR="006A20B0">
        <w:rPr>
          <w:sz w:val="28"/>
          <w:szCs w:val="28"/>
        </w:rPr>
        <w:t xml:space="preserve">олугодие </w:t>
      </w:r>
      <w:r w:rsidR="000F0774" w:rsidRPr="00195B9E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п</w:t>
      </w:r>
      <w:r w:rsidR="006A20B0">
        <w:rPr>
          <w:sz w:val="28"/>
          <w:szCs w:val="28"/>
        </w:rPr>
        <w:t xml:space="preserve">олугодие </w:t>
      </w:r>
      <w:r w:rsidR="00195B9E" w:rsidRPr="00195B9E"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6A20B0">
        <w:rPr>
          <w:sz w:val="28"/>
          <w:szCs w:val="28"/>
        </w:rPr>
        <w:t>19</w:t>
      </w:r>
      <w:r w:rsidRPr="00195B9E">
        <w:rPr>
          <w:sz w:val="28"/>
          <w:szCs w:val="28"/>
        </w:rPr>
        <w:t>.0</w:t>
      </w:r>
      <w:r w:rsidR="006A20B0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6A20B0">
        <w:rPr>
          <w:sz w:val="28"/>
          <w:szCs w:val="28"/>
        </w:rPr>
        <w:t>35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>исполнении бюджета Новосельского сельского поселения Вяземского района Смоленской области за п</w:t>
      </w:r>
      <w:r w:rsidR="006A20B0">
        <w:rPr>
          <w:sz w:val="28"/>
          <w:szCs w:val="28"/>
        </w:rPr>
        <w:t>олугодие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9FE">
        <w:rPr>
          <w:rFonts w:ascii="Times New Roman" w:hAnsi="Times New Roman" w:cs="Times New Roman"/>
          <w:sz w:val="28"/>
          <w:szCs w:val="28"/>
        </w:rPr>
        <w:t xml:space="preserve"> 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 xml:space="preserve">, требования ст.264.2 БК РФ и ст.20 </w:t>
      </w:r>
      <w:r w:rsidRPr="003219FE">
        <w:rPr>
          <w:rFonts w:ascii="Times New Roman" w:hAnsi="Times New Roman" w:cs="Times New Roman"/>
          <w:sz w:val="28"/>
          <w:szCs w:val="28"/>
        </w:rPr>
        <w:lastRenderedPageBreak/>
        <w:t>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>поселения направляет в 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4169CB" w:rsidP="004169CB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 xml:space="preserve">В </w:t>
      </w:r>
      <w:r w:rsidR="006A20B0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требовани</w:t>
      </w:r>
      <w:r w:rsidR="006A20B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п.5 ст.264.2 БК РФ</w:t>
      </w:r>
      <w:r w:rsidR="006A20B0">
        <w:rPr>
          <w:sz w:val="28"/>
          <w:szCs w:val="28"/>
        </w:rPr>
        <w:t xml:space="preserve"> и</w:t>
      </w:r>
      <w:r w:rsidRPr="00195B9E">
        <w:rPr>
          <w:sz w:val="28"/>
          <w:szCs w:val="28"/>
        </w:rPr>
        <w:t xml:space="preserve">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>тчет об исполнении бюджета Новосельского сельского поселения Вяземского района Смоленской области за п</w:t>
      </w:r>
      <w:r w:rsidR="006A20B0">
        <w:rPr>
          <w:sz w:val="28"/>
          <w:szCs w:val="28"/>
        </w:rPr>
        <w:t>олугодие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 w:rsidR="006A20B0">
        <w:rPr>
          <w:sz w:val="28"/>
          <w:szCs w:val="28"/>
        </w:rPr>
        <w:t>Администрацией</w:t>
      </w:r>
      <w:r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2</w:t>
      </w:r>
      <w:r w:rsidR="006A20B0">
        <w:rPr>
          <w:sz w:val="28"/>
          <w:szCs w:val="28"/>
        </w:rPr>
        <w:t>0</w:t>
      </w:r>
      <w:r w:rsidRPr="00195B9E">
        <w:rPr>
          <w:sz w:val="28"/>
          <w:szCs w:val="28"/>
        </w:rPr>
        <w:t>.0</w:t>
      </w:r>
      <w:r w:rsidR="006A20B0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</w:t>
      </w:r>
      <w:proofErr w:type="spellStart"/>
      <w:r w:rsidRPr="00195B9E">
        <w:rPr>
          <w:sz w:val="28"/>
          <w:szCs w:val="28"/>
        </w:rPr>
        <w:t>вх</w:t>
      </w:r>
      <w:proofErr w:type="spellEnd"/>
      <w:r w:rsidRPr="00195B9E">
        <w:rPr>
          <w:sz w:val="28"/>
          <w:szCs w:val="28"/>
        </w:rPr>
        <w:t>. от 2</w:t>
      </w:r>
      <w:r w:rsidR="006A20B0">
        <w:rPr>
          <w:sz w:val="28"/>
          <w:szCs w:val="28"/>
        </w:rPr>
        <w:t>0</w:t>
      </w:r>
      <w:r w:rsidRPr="00195B9E">
        <w:rPr>
          <w:sz w:val="28"/>
          <w:szCs w:val="28"/>
        </w:rPr>
        <w:t>.0</w:t>
      </w:r>
      <w:r w:rsidR="006A20B0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6A20B0">
        <w:rPr>
          <w:sz w:val="28"/>
          <w:szCs w:val="28"/>
        </w:rPr>
        <w:t>106</w:t>
      </w:r>
      <w:r w:rsidRPr="00195B9E">
        <w:rPr>
          <w:sz w:val="28"/>
          <w:szCs w:val="28"/>
        </w:rPr>
        <w:t>).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BF7459">
        <w:rPr>
          <w:sz w:val="28"/>
          <w:szCs w:val="28"/>
        </w:rPr>
        <w:t>п</w:t>
      </w:r>
      <w:r w:rsidR="0001216A">
        <w:rPr>
          <w:sz w:val="28"/>
          <w:szCs w:val="28"/>
        </w:rPr>
        <w:t>олугодие</w:t>
      </w:r>
      <w:r w:rsidR="00BF7459">
        <w:rPr>
          <w:sz w:val="28"/>
          <w:szCs w:val="28"/>
        </w:rPr>
        <w:t xml:space="preserve"> 2022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01216A">
        <w:rPr>
          <w:rFonts w:ascii="Times New Roman" w:hAnsi="Times New Roman" w:cs="Times New Roman"/>
          <w:sz w:val="28"/>
          <w:szCs w:val="28"/>
        </w:rPr>
        <w:t>олугодие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D0406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01216A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01216A">
        <w:rPr>
          <w:rFonts w:ascii="Times New Roman" w:hAnsi="Times New Roman" w:cs="Times New Roman"/>
          <w:sz w:val="28"/>
          <w:szCs w:val="28"/>
        </w:rPr>
        <w:t>олугодие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1216A">
        <w:rPr>
          <w:rFonts w:ascii="Times New Roman" w:hAnsi="Times New Roman" w:cs="Times New Roman"/>
          <w:sz w:val="28"/>
          <w:szCs w:val="28"/>
        </w:rPr>
        <w:t>на 01.07.</w:t>
      </w:r>
      <w:r w:rsidR="0064114B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1216A">
        <w:rPr>
          <w:rFonts w:ascii="Times New Roman" w:hAnsi="Times New Roman" w:cs="Times New Roman"/>
          <w:sz w:val="28"/>
          <w:szCs w:val="28"/>
        </w:rPr>
        <w:t>на 01.07.</w:t>
      </w:r>
      <w:r w:rsidR="0064114B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01216A">
        <w:rPr>
          <w:rFonts w:ascii="Times New Roman" w:hAnsi="Times New Roman" w:cs="Times New Roman"/>
          <w:sz w:val="28"/>
          <w:szCs w:val="28"/>
        </w:rPr>
        <w:t>7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>0503117,</w:t>
      </w:r>
      <w:r w:rsidR="005833AE">
        <w:rPr>
          <w:rFonts w:ascii="Times New Roman" w:hAnsi="Times New Roman" w:cs="Times New Roman"/>
          <w:sz w:val="28"/>
          <w:szCs w:val="28"/>
        </w:rPr>
        <w:t xml:space="preserve"> ф.0503123,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 ф.0503124, ф.0503125, </w:t>
      </w:r>
      <w:r w:rsidR="00CF14F6">
        <w:rPr>
          <w:rFonts w:ascii="Times New Roman" w:hAnsi="Times New Roman" w:cs="Times New Roman"/>
          <w:sz w:val="28"/>
          <w:szCs w:val="28"/>
        </w:rPr>
        <w:t>ф.0503127,</w:t>
      </w:r>
      <w:r w:rsidR="005833AE">
        <w:rPr>
          <w:rFonts w:ascii="Times New Roman" w:hAnsi="Times New Roman" w:cs="Times New Roman"/>
          <w:sz w:val="28"/>
          <w:szCs w:val="28"/>
        </w:rPr>
        <w:t xml:space="preserve"> ф.0503128,</w:t>
      </w:r>
      <w:r w:rsidR="00CF14F6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</w:t>
      </w:r>
      <w:r w:rsidR="005833AE">
        <w:rPr>
          <w:rFonts w:ascii="Times New Roman" w:hAnsi="Times New Roman" w:cs="Times New Roman"/>
          <w:sz w:val="28"/>
          <w:szCs w:val="28"/>
        </w:rPr>
        <w:t xml:space="preserve"> ф.0503160,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 ф.0503164</w:t>
      </w:r>
      <w:r w:rsidR="00CF14F6">
        <w:rPr>
          <w:rFonts w:ascii="Times New Roman" w:hAnsi="Times New Roman" w:cs="Times New Roman"/>
          <w:sz w:val="28"/>
          <w:szCs w:val="28"/>
        </w:rPr>
        <w:t>,</w:t>
      </w:r>
      <w:r w:rsidR="000746E9">
        <w:rPr>
          <w:rFonts w:ascii="Times New Roman" w:hAnsi="Times New Roman" w:cs="Times New Roman"/>
          <w:sz w:val="28"/>
          <w:szCs w:val="28"/>
        </w:rPr>
        <w:t xml:space="preserve"> ф.0503169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</w:t>
      </w:r>
      <w:r w:rsidR="00164E43">
        <w:rPr>
          <w:rFonts w:ascii="Times New Roman" w:hAnsi="Times New Roman" w:cs="Times New Roman"/>
          <w:sz w:val="28"/>
          <w:szCs w:val="28"/>
        </w:rPr>
        <w:t>1.1 и п.11.2</w:t>
      </w:r>
      <w:r w:rsidR="00734B5D"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64E43"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F14F6">
        <w:rPr>
          <w:rFonts w:ascii="Times New Roman" w:hAnsi="Times New Roman" w:cs="Times New Roman"/>
          <w:sz w:val="28"/>
          <w:szCs w:val="28"/>
        </w:rPr>
        <w:t>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 w:rsidRPr="00CF14F6">
        <w:rPr>
          <w:b/>
          <w:color w:val="000000"/>
          <w:sz w:val="28"/>
          <w:szCs w:val="28"/>
        </w:rPr>
        <w:t>202</w:t>
      </w:r>
      <w:r w:rsidR="00CD680D" w:rsidRPr="00CF14F6">
        <w:rPr>
          <w:b/>
          <w:color w:val="000000"/>
          <w:sz w:val="28"/>
          <w:szCs w:val="28"/>
        </w:rPr>
        <w:t>2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4 138,8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536"/>
      <w:bookmarkEnd w:id="6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28.12.2021 №36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CD680D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течение п</w:t>
      </w:r>
      <w:r w:rsidR="00164E43">
        <w:rPr>
          <w:rFonts w:ascii="Times New Roman" w:hAnsi="Times New Roman" w:cs="Times New Roman"/>
          <w:sz w:val="28"/>
          <w:szCs w:val="28"/>
        </w:rPr>
        <w:t>олугодия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3662660"/>
      <w:bookmarkStart w:id="9" w:name="_Hlk71013601"/>
      <w:bookmarkEnd w:id="7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3662723"/>
      <w:bookmarkEnd w:id="8"/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680D">
        <w:rPr>
          <w:rFonts w:ascii="Times New Roman" w:hAnsi="Times New Roman" w:cs="Times New Roman"/>
          <w:b/>
          <w:sz w:val="28"/>
          <w:szCs w:val="28"/>
        </w:rPr>
        <w:t>12 712,0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BD2867" w:rsidRDefault="00C5209E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CD680D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D04D5F">
        <w:rPr>
          <w:rFonts w:ascii="Times New Roman" w:hAnsi="Times New Roman" w:cs="Times New Roman"/>
          <w:sz w:val="28"/>
          <w:szCs w:val="28"/>
        </w:rPr>
        <w:t xml:space="preserve">на 12,8 тыс. рублей превышают итоговый плановый показатель по расходам, указанный в </w:t>
      </w:r>
      <w:r w:rsidR="00F3722F">
        <w:rPr>
          <w:rFonts w:ascii="Times New Roman" w:hAnsi="Times New Roman" w:cs="Times New Roman"/>
          <w:sz w:val="28"/>
          <w:szCs w:val="28"/>
        </w:rPr>
        <w:t>решени</w:t>
      </w:r>
      <w:r w:rsidR="00D04D5F">
        <w:rPr>
          <w:rFonts w:ascii="Times New Roman" w:hAnsi="Times New Roman" w:cs="Times New Roman"/>
          <w:sz w:val="28"/>
          <w:szCs w:val="28"/>
        </w:rPr>
        <w:t>и</w:t>
      </w:r>
      <w:r w:rsidR="00F3722F">
        <w:rPr>
          <w:rFonts w:ascii="Times New Roman" w:hAnsi="Times New Roman" w:cs="Times New Roman"/>
          <w:sz w:val="28"/>
          <w:szCs w:val="28"/>
        </w:rPr>
        <w:t xml:space="preserve"> о бюджете от 28.12.2021 №36. </w:t>
      </w:r>
      <w:r w:rsidR="00D04D5F">
        <w:rPr>
          <w:rFonts w:ascii="Times New Roman" w:hAnsi="Times New Roman" w:cs="Times New Roman"/>
          <w:sz w:val="28"/>
          <w:szCs w:val="28"/>
        </w:rPr>
        <w:t>Так же</w:t>
      </w:r>
      <w:r w:rsidR="00F3722F">
        <w:rPr>
          <w:rFonts w:ascii="Times New Roman" w:hAnsi="Times New Roman" w:cs="Times New Roman"/>
          <w:sz w:val="28"/>
          <w:szCs w:val="28"/>
        </w:rPr>
        <w:t xml:space="preserve">, </w:t>
      </w:r>
      <w:r w:rsidR="00F3722F"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F3722F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F3722F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F3722F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F3722F" w:rsidRPr="00BD2867">
        <w:rPr>
          <w:rFonts w:ascii="Times New Roman" w:hAnsi="Times New Roman" w:cs="Times New Roman"/>
          <w:sz w:val="28"/>
          <w:szCs w:val="28"/>
        </w:rPr>
        <w:lastRenderedPageBreak/>
        <w:t>плановые показатели</w:t>
      </w:r>
      <w:r w:rsidR="00F3722F">
        <w:rPr>
          <w:rFonts w:ascii="Times New Roman" w:hAnsi="Times New Roman" w:cs="Times New Roman"/>
          <w:sz w:val="28"/>
          <w:szCs w:val="28"/>
        </w:rPr>
        <w:t xml:space="preserve"> не </w:t>
      </w:r>
      <w:r w:rsidR="00BD2867"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 w:rsidR="00BD2867">
        <w:rPr>
          <w:rFonts w:ascii="Times New Roman" w:hAnsi="Times New Roman" w:cs="Times New Roman"/>
          <w:sz w:val="28"/>
          <w:szCs w:val="28"/>
        </w:rPr>
        <w:t>, о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 w:rsidR="00BD2867">
        <w:rPr>
          <w:rFonts w:ascii="Times New Roman" w:hAnsi="Times New Roman" w:cs="Times New Roman"/>
          <w:sz w:val="28"/>
          <w:szCs w:val="28"/>
        </w:rPr>
        <w:t>п</w:t>
      </w:r>
      <w:r w:rsidR="00BD2867" w:rsidRPr="00BD2867">
        <w:rPr>
          <w:rFonts w:ascii="Times New Roman" w:hAnsi="Times New Roman" w:cs="Times New Roman"/>
          <w:sz w:val="28"/>
          <w:szCs w:val="28"/>
        </w:rPr>
        <w:t>о раздел</w:t>
      </w:r>
      <w:r w:rsidR="00F3722F">
        <w:rPr>
          <w:rFonts w:ascii="Times New Roman" w:hAnsi="Times New Roman" w:cs="Times New Roman"/>
          <w:sz w:val="28"/>
          <w:szCs w:val="28"/>
        </w:rPr>
        <w:t>ам</w:t>
      </w:r>
      <w:r w:rsidR="00BD2867">
        <w:rPr>
          <w:rFonts w:ascii="Times New Roman" w:hAnsi="Times New Roman" w:cs="Times New Roman"/>
          <w:sz w:val="28"/>
          <w:szCs w:val="28"/>
        </w:rPr>
        <w:t>:</w:t>
      </w:r>
    </w:p>
    <w:bookmarkEnd w:id="10"/>
    <w:p w:rsidR="00F3722F" w:rsidRDefault="00F3722F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722F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</w:t>
      </w:r>
      <w:r w:rsidR="007A053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535"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увеличены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3722F">
        <w:rPr>
          <w:rFonts w:ascii="Times New Roman" w:hAnsi="Times New Roman" w:cs="Times New Roman"/>
          <w:b/>
          <w:sz w:val="28"/>
          <w:szCs w:val="28"/>
        </w:rPr>
        <w:t>2</w:t>
      </w:r>
      <w:r w:rsidR="00495D47">
        <w:rPr>
          <w:rFonts w:ascii="Times New Roman" w:hAnsi="Times New Roman" w:cs="Times New Roman"/>
          <w:b/>
          <w:sz w:val="28"/>
          <w:szCs w:val="28"/>
        </w:rPr>
        <w:t>17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495D4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подразделам:</w:t>
      </w:r>
    </w:p>
    <w:p w:rsidR="00495D47" w:rsidRDefault="00495D4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0107 «Обеспечение проведение выборов», в представленных формах расходы увеличены на</w:t>
      </w:r>
      <w:r w:rsidR="00124D2B">
        <w:rPr>
          <w:rFonts w:ascii="Times New Roman" w:hAnsi="Times New Roman" w:cs="Times New Roman"/>
          <w:sz w:val="28"/>
          <w:szCs w:val="28"/>
        </w:rPr>
        <w:t xml:space="preserve"> </w:t>
      </w:r>
      <w:r w:rsidR="00124D2B">
        <w:rPr>
          <w:rFonts w:ascii="Times New Roman" w:hAnsi="Times New Roman" w:cs="Times New Roman"/>
          <w:b/>
          <w:sz w:val="28"/>
          <w:szCs w:val="28"/>
        </w:rPr>
        <w:t xml:space="preserve">179,6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F3722F" w:rsidRPr="00BD2867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фонд», в предоставленных формах расходы уменьшены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 xml:space="preserve">0113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867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», в предоставленных формах расходы увеличены на </w:t>
      </w:r>
      <w:r w:rsidR="007A0535">
        <w:rPr>
          <w:rFonts w:ascii="Times New Roman" w:hAnsi="Times New Roman" w:cs="Times New Roman"/>
          <w:b/>
          <w:sz w:val="28"/>
          <w:szCs w:val="28"/>
        </w:rPr>
        <w:t>43</w:t>
      </w:r>
      <w:r w:rsid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74A1" w:rsidRPr="006674A1" w:rsidRDefault="006674A1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</w:rPr>
        <w:t xml:space="preserve">0200 «Национальная оборона» </w:t>
      </w:r>
      <w:r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 0203 «Мобилизационная и вневойсковая подготовка»</w:t>
      </w:r>
      <w:r w:rsidR="005E7AD3">
        <w:rPr>
          <w:rFonts w:ascii="Times New Roman" w:hAnsi="Times New Roman" w:cs="Times New Roman"/>
          <w:sz w:val="28"/>
          <w:szCs w:val="28"/>
        </w:rPr>
        <w:t xml:space="preserve"> увеличены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E7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22F" w:rsidRDefault="005E7AD3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722F">
        <w:rPr>
          <w:rFonts w:ascii="Times New Roman" w:hAnsi="Times New Roman" w:cs="Times New Roman"/>
          <w:sz w:val="28"/>
          <w:szCs w:val="28"/>
        </w:rPr>
        <w:t xml:space="preserve">) </w:t>
      </w:r>
      <w:r w:rsidR="00F3722F" w:rsidRPr="00F3722F">
        <w:rPr>
          <w:rFonts w:ascii="Times New Roman" w:hAnsi="Times New Roman" w:cs="Times New Roman"/>
          <w:b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представленных формах расходы увеличены</w:t>
      </w:r>
      <w:r w:rsidR="00F3722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="00F3722F"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722F">
        <w:rPr>
          <w:rFonts w:ascii="Times New Roman" w:hAnsi="Times New Roman" w:cs="Times New Roman"/>
          <w:sz w:val="28"/>
          <w:szCs w:val="28"/>
        </w:rPr>
        <w:t xml:space="preserve"> тыс. рублей, в том числе по подразделу 0409 «Дорожное хозяйство (дорожные фонды)», 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72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3722F" w:rsidRDefault="005E7AD3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722F">
        <w:rPr>
          <w:rFonts w:ascii="Times New Roman" w:hAnsi="Times New Roman" w:cs="Times New Roman"/>
          <w:sz w:val="28"/>
          <w:szCs w:val="28"/>
        </w:rPr>
        <w:t xml:space="preserve">) </w:t>
      </w:r>
      <w:r w:rsidR="00F3722F" w:rsidRPr="00F3722F">
        <w:rPr>
          <w:rFonts w:ascii="Times New Roman" w:hAnsi="Times New Roman" w:cs="Times New Roman"/>
          <w:b/>
          <w:sz w:val="28"/>
          <w:szCs w:val="28"/>
        </w:rPr>
        <w:t>0500 «Жилищно-коммунальное хозяйство»</w:t>
      </w:r>
      <w:r w:rsidR="00F37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представленных формах расходы уменьшены </w:t>
      </w:r>
      <w:r w:rsidR="00516DA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279</w:t>
      </w:r>
      <w:r w:rsidR="00516DA5" w:rsidRPr="00516DA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16DA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722F">
        <w:rPr>
          <w:rFonts w:ascii="Times New Roman" w:hAnsi="Times New Roman" w:cs="Times New Roman"/>
          <w:sz w:val="28"/>
          <w:szCs w:val="28"/>
        </w:rPr>
        <w:t>в том числе по подразделам:</w:t>
      </w:r>
    </w:p>
    <w:p w:rsidR="00F3722F" w:rsidRDefault="00F3722F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- 0501 «Жилищное хозяйство»</w:t>
      </w:r>
      <w:r w:rsidRPr="00F37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предоставленных формах расходы у</w:t>
      </w:r>
      <w:r w:rsidR="00516DA5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16DA5">
        <w:rPr>
          <w:rFonts w:ascii="Times New Roman" w:hAnsi="Times New Roman" w:cs="Times New Roman"/>
          <w:b/>
          <w:sz w:val="28"/>
          <w:szCs w:val="28"/>
        </w:rPr>
        <w:t>172,9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7AD3" w:rsidRDefault="005E7AD3" w:rsidP="00F3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Коммунальное хозяйство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предоставленных формах расходы увеличены на </w:t>
      </w:r>
      <w:r>
        <w:rPr>
          <w:rFonts w:ascii="Times New Roman" w:hAnsi="Times New Roman" w:cs="Times New Roman"/>
          <w:b/>
          <w:sz w:val="28"/>
          <w:szCs w:val="28"/>
        </w:rPr>
        <w:t>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BD2867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2867">
        <w:rPr>
          <w:rFonts w:ascii="Times New Roman" w:hAnsi="Times New Roman" w:cs="Times New Roman"/>
          <w:sz w:val="28"/>
          <w:szCs w:val="28"/>
        </w:rPr>
        <w:t>050</w:t>
      </w:r>
      <w:r w:rsidR="00516DA5">
        <w:rPr>
          <w:rFonts w:ascii="Times New Roman" w:hAnsi="Times New Roman" w:cs="Times New Roman"/>
          <w:sz w:val="28"/>
          <w:szCs w:val="28"/>
        </w:rPr>
        <w:t>3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16DA5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 предоставленных формах расходы у</w:t>
      </w:r>
      <w:r w:rsidR="00F371C7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371C7">
        <w:rPr>
          <w:rFonts w:ascii="Times New Roman" w:hAnsi="Times New Roman" w:cs="Times New Roman"/>
          <w:b/>
          <w:sz w:val="28"/>
          <w:szCs w:val="28"/>
        </w:rPr>
        <w:t>142</w:t>
      </w:r>
      <w:r w:rsidR="00516DA5">
        <w:rPr>
          <w:rFonts w:ascii="Times New Roman" w:hAnsi="Times New Roman" w:cs="Times New Roman"/>
          <w:b/>
          <w:sz w:val="28"/>
          <w:szCs w:val="28"/>
        </w:rPr>
        <w:t>,</w:t>
      </w:r>
      <w:r w:rsidR="00F371C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16DA5">
        <w:rPr>
          <w:rFonts w:ascii="Times New Roman" w:hAnsi="Times New Roman" w:cs="Times New Roman"/>
          <w:sz w:val="28"/>
          <w:szCs w:val="28"/>
        </w:rPr>
        <w:t>;</w:t>
      </w:r>
    </w:p>
    <w:p w:rsidR="00516DA5" w:rsidRDefault="00F371C7" w:rsidP="00516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6DA5">
        <w:rPr>
          <w:rFonts w:ascii="Times New Roman" w:hAnsi="Times New Roman" w:cs="Times New Roman"/>
          <w:sz w:val="28"/>
          <w:szCs w:val="28"/>
        </w:rPr>
        <w:t xml:space="preserve">) </w:t>
      </w:r>
      <w:r w:rsidR="00516DA5" w:rsidRPr="00516DA5">
        <w:rPr>
          <w:rFonts w:ascii="Times New Roman" w:hAnsi="Times New Roman" w:cs="Times New Roman"/>
          <w:b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представленных формах расходы увеличены</w:t>
      </w:r>
      <w:r w:rsidR="00516DA5">
        <w:rPr>
          <w:rFonts w:ascii="Times New Roman" w:hAnsi="Times New Roman" w:cs="Times New Roman"/>
          <w:sz w:val="28"/>
          <w:szCs w:val="28"/>
        </w:rPr>
        <w:t xml:space="preserve"> на </w:t>
      </w:r>
      <w:r w:rsidR="00516DA5" w:rsidRPr="00516DA5">
        <w:rPr>
          <w:rFonts w:ascii="Times New Roman" w:hAnsi="Times New Roman" w:cs="Times New Roman"/>
          <w:b/>
          <w:sz w:val="28"/>
          <w:szCs w:val="28"/>
        </w:rPr>
        <w:t>5,0</w:t>
      </w:r>
      <w:r w:rsidR="00516DA5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516DA5" w:rsidRPr="00516DA5">
        <w:rPr>
          <w:rFonts w:ascii="Times New Roman" w:hAnsi="Times New Roman" w:cs="Times New Roman"/>
          <w:sz w:val="28"/>
          <w:szCs w:val="28"/>
        </w:rPr>
        <w:t xml:space="preserve"> </w:t>
      </w:r>
      <w:r w:rsidR="00516DA5">
        <w:rPr>
          <w:rFonts w:ascii="Times New Roman" w:hAnsi="Times New Roman" w:cs="Times New Roman"/>
          <w:sz w:val="28"/>
          <w:szCs w:val="28"/>
        </w:rPr>
        <w:t xml:space="preserve">в том числе по подразделу 1003 «Социальное обеспечение населения», в предоставленных формах расходы увеличены на </w:t>
      </w:r>
      <w:r w:rsidR="00516DA5">
        <w:rPr>
          <w:rFonts w:ascii="Times New Roman" w:hAnsi="Times New Roman" w:cs="Times New Roman"/>
          <w:b/>
          <w:sz w:val="28"/>
          <w:szCs w:val="28"/>
        </w:rPr>
        <w:t>5,0</w:t>
      </w:r>
      <w:r w:rsidR="00516D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2867" w:rsidRDefault="00BD2867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>Согласно показателям</w:t>
      </w:r>
      <w:r w:rsidR="009A1C93">
        <w:rPr>
          <w:rFonts w:ascii="Times New Roman" w:hAnsi="Times New Roman" w:cs="Times New Roman"/>
          <w:sz w:val="28"/>
          <w:szCs w:val="28"/>
        </w:rPr>
        <w:t>,</w:t>
      </w:r>
      <w:r w:rsidRPr="00D039AD">
        <w:rPr>
          <w:rFonts w:ascii="Times New Roman" w:hAnsi="Times New Roman" w:cs="Times New Roman"/>
          <w:sz w:val="28"/>
          <w:szCs w:val="28"/>
        </w:rPr>
        <w:t xml:space="preserve"> ф.0503117, ф.0503124 </w:t>
      </w:r>
      <w:r w:rsidR="00F90716">
        <w:rPr>
          <w:rFonts w:ascii="Times New Roman" w:hAnsi="Times New Roman" w:cs="Times New Roman"/>
          <w:sz w:val="28"/>
          <w:szCs w:val="28"/>
        </w:rPr>
        <w:t xml:space="preserve">расходы </w:t>
      </w:r>
      <w:bookmarkStart w:id="11" w:name="_Hlk103662788"/>
      <w:r w:rsidR="00F90716">
        <w:rPr>
          <w:rFonts w:ascii="Times New Roman" w:hAnsi="Times New Roman" w:cs="Times New Roman"/>
          <w:sz w:val="28"/>
          <w:szCs w:val="28"/>
        </w:rPr>
        <w:t xml:space="preserve">изменены </w:t>
      </w:r>
      <w:r w:rsidR="00516DA5">
        <w:rPr>
          <w:rFonts w:ascii="Times New Roman" w:hAnsi="Times New Roman" w:cs="Times New Roman"/>
          <w:sz w:val="28"/>
          <w:szCs w:val="28"/>
        </w:rPr>
        <w:t xml:space="preserve">по </w:t>
      </w:r>
      <w:r w:rsidR="00F371C7">
        <w:rPr>
          <w:rFonts w:ascii="Times New Roman" w:hAnsi="Times New Roman" w:cs="Times New Roman"/>
          <w:sz w:val="28"/>
          <w:szCs w:val="28"/>
        </w:rPr>
        <w:t>пяти</w:t>
      </w:r>
      <w:r w:rsidR="00516DA5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F90716">
        <w:rPr>
          <w:rFonts w:ascii="Times New Roman" w:hAnsi="Times New Roman" w:cs="Times New Roman"/>
          <w:sz w:val="28"/>
          <w:szCs w:val="28"/>
        </w:rPr>
        <w:t>:</w:t>
      </w:r>
      <w:r w:rsidR="00F90716"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2</w:t>
      </w:r>
      <w:r w:rsidR="00F371C7">
        <w:rPr>
          <w:rFonts w:ascii="Times New Roman" w:hAnsi="Times New Roman" w:cs="Times New Roman"/>
          <w:b/>
          <w:sz w:val="28"/>
          <w:szCs w:val="28"/>
        </w:rPr>
        <w:t>17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F371C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71C7">
        <w:rPr>
          <w:rFonts w:ascii="Times New Roman" w:hAnsi="Times New Roman" w:cs="Times New Roman"/>
          <w:sz w:val="28"/>
          <w:szCs w:val="28"/>
        </w:rPr>
        <w:t>;</w:t>
      </w:r>
    </w:p>
    <w:p w:rsidR="00F371C7" w:rsidRDefault="00F371C7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увеличены на </w:t>
      </w:r>
      <w:r w:rsidRPr="00F371C7">
        <w:rPr>
          <w:rFonts w:ascii="Times New Roman" w:hAnsi="Times New Roman" w:cs="Times New Roman"/>
          <w:b/>
          <w:sz w:val="28"/>
          <w:szCs w:val="28"/>
        </w:rPr>
        <w:t>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="00F371C7">
        <w:rPr>
          <w:rFonts w:ascii="Times New Roman" w:hAnsi="Times New Roman" w:cs="Times New Roman"/>
          <w:b/>
          <w:sz w:val="28"/>
          <w:szCs w:val="28"/>
        </w:rPr>
        <w:t>56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F371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0500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 w:rsidR="00F371C7">
        <w:rPr>
          <w:rFonts w:ascii="Times New Roman" w:hAnsi="Times New Roman" w:cs="Times New Roman"/>
          <w:b/>
          <w:sz w:val="28"/>
          <w:szCs w:val="28"/>
        </w:rPr>
        <w:t>2</w:t>
      </w:r>
      <w:r w:rsidRPr="00516DA5">
        <w:rPr>
          <w:rFonts w:ascii="Times New Roman" w:hAnsi="Times New Roman" w:cs="Times New Roman"/>
          <w:b/>
          <w:sz w:val="28"/>
          <w:szCs w:val="28"/>
        </w:rPr>
        <w:t>7</w:t>
      </w:r>
      <w:r w:rsidR="00F371C7">
        <w:rPr>
          <w:rFonts w:ascii="Times New Roman" w:hAnsi="Times New Roman" w:cs="Times New Roman"/>
          <w:b/>
          <w:sz w:val="28"/>
          <w:szCs w:val="28"/>
        </w:rPr>
        <w:t>9</w:t>
      </w:r>
      <w:r w:rsidRPr="00516DA5">
        <w:rPr>
          <w:rFonts w:ascii="Times New Roman" w:hAnsi="Times New Roman" w:cs="Times New Roman"/>
          <w:b/>
          <w:sz w:val="28"/>
          <w:szCs w:val="28"/>
        </w:rPr>
        <w:t>,</w:t>
      </w:r>
      <w:r w:rsidR="00F371C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90716" w:rsidRDefault="00F90716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9"/>
    <w:bookmarkEnd w:id="11"/>
    <w:p w:rsidR="00214001" w:rsidRDefault="000872F4" w:rsidP="0021400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214001">
        <w:rPr>
          <w:rFonts w:eastAsiaTheme="minorHAnsi"/>
          <w:sz w:val="28"/>
          <w:szCs w:val="28"/>
          <w:lang w:eastAsia="en-US"/>
        </w:rPr>
        <w:t xml:space="preserve">Согласно п.134 Инструкции №191н 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по </w:t>
      </w:r>
      <w:hyperlink r:id="rId11" w:history="1">
        <w:r w:rsidR="00214001" w:rsidRPr="0021400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214001">
        <w:rPr>
          <w:rFonts w:eastAsiaTheme="minorHAnsi"/>
          <w:sz w:val="28"/>
          <w:szCs w:val="28"/>
          <w:lang w:eastAsia="en-US"/>
        </w:rPr>
        <w:t xml:space="preserve"> в графе 4 </w:t>
      </w:r>
      <w:r w:rsidR="00214001">
        <w:rPr>
          <w:rFonts w:eastAsiaTheme="minorHAnsi"/>
          <w:sz w:val="28"/>
          <w:szCs w:val="28"/>
          <w:lang w:eastAsia="en-US"/>
        </w:rPr>
        <w:t xml:space="preserve">ф.0503117 </w:t>
      </w:r>
      <w:r w:rsidR="00214001" w:rsidRPr="00214001">
        <w:rPr>
          <w:rFonts w:eastAsiaTheme="minorHAnsi"/>
          <w:sz w:val="28"/>
          <w:szCs w:val="28"/>
          <w:lang w:eastAsia="en-US"/>
        </w:rPr>
        <w:t>отражается утвержденный решением о бюджете объем изменений остатка средств бюджета</w:t>
      </w:r>
      <w:r w:rsidR="00214001">
        <w:rPr>
          <w:rFonts w:eastAsiaTheme="minorHAnsi"/>
          <w:sz w:val="28"/>
          <w:szCs w:val="28"/>
          <w:lang w:eastAsia="en-US"/>
        </w:rPr>
        <w:t xml:space="preserve">, согласно п.121 Инструкции №191н 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по </w:t>
      </w:r>
      <w:hyperlink r:id="rId12" w:history="1">
        <w:r w:rsidR="00214001" w:rsidRPr="0021400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214001">
        <w:rPr>
          <w:rFonts w:eastAsiaTheme="minorHAnsi"/>
          <w:sz w:val="28"/>
          <w:szCs w:val="28"/>
          <w:lang w:eastAsia="en-US"/>
        </w:rPr>
        <w:t xml:space="preserve"> в графе 4 </w:t>
      </w:r>
      <w:r w:rsidR="00214001">
        <w:rPr>
          <w:rFonts w:eastAsiaTheme="minorHAnsi"/>
          <w:sz w:val="28"/>
          <w:szCs w:val="28"/>
          <w:lang w:eastAsia="en-US"/>
        </w:rPr>
        <w:t xml:space="preserve">ф.0503124 </w:t>
      </w:r>
      <w:r w:rsidR="00214001" w:rsidRPr="00214001">
        <w:rPr>
          <w:rFonts w:eastAsiaTheme="minorHAnsi"/>
          <w:sz w:val="28"/>
          <w:szCs w:val="28"/>
          <w:lang w:eastAsia="en-US"/>
        </w:rPr>
        <w:t>отражается утвержденный решением о бюджете объем изменений остатка средств бюджета</w:t>
      </w:r>
      <w:r w:rsidR="00214001">
        <w:rPr>
          <w:rFonts w:eastAsiaTheme="minorHAnsi"/>
          <w:sz w:val="28"/>
          <w:szCs w:val="28"/>
          <w:lang w:eastAsia="en-US"/>
        </w:rPr>
        <w:t>.</w:t>
      </w:r>
    </w:p>
    <w:p w:rsidR="00950E9A" w:rsidRPr="00950E9A" w:rsidRDefault="00950E9A" w:rsidP="00950E9A">
      <w:pPr>
        <w:widowControl/>
        <w:ind w:firstLine="709"/>
        <w:jc w:val="both"/>
        <w:rPr>
          <w:sz w:val="28"/>
          <w:szCs w:val="28"/>
        </w:rPr>
      </w:pPr>
      <w:bookmarkStart w:id="12" w:name="_Hlk71014172"/>
      <w:r>
        <w:rPr>
          <w:sz w:val="28"/>
          <w:szCs w:val="28"/>
        </w:rPr>
        <w:lastRenderedPageBreak/>
        <w:t>Решением о бюджете от 28.12.202</w:t>
      </w:r>
      <w:r w:rsidR="00F90716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F90716">
        <w:rPr>
          <w:sz w:val="28"/>
          <w:szCs w:val="28"/>
        </w:rPr>
        <w:t>36</w:t>
      </w:r>
      <w:r>
        <w:rPr>
          <w:sz w:val="28"/>
          <w:szCs w:val="28"/>
        </w:rPr>
        <w:t xml:space="preserve"> утверждены </w:t>
      </w:r>
      <w:bookmarkStart w:id="13" w:name="_Hlk103662890"/>
      <w:r>
        <w:rPr>
          <w:sz w:val="28"/>
          <w:szCs w:val="28"/>
        </w:rPr>
        <w:t xml:space="preserve">изменения остатков средств на счетах по учету средств бюджетов в сумме </w:t>
      </w:r>
      <w:r w:rsidRPr="00950E9A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  <w:bookmarkEnd w:id="13"/>
    </w:p>
    <w:p w:rsidR="000872F4" w:rsidRPr="00950E9A" w:rsidRDefault="00214001" w:rsidP="00950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03662857"/>
      <w:r w:rsidRPr="00950E9A">
        <w:rPr>
          <w:rFonts w:ascii="Times New Roman" w:hAnsi="Times New Roman" w:cs="Times New Roman"/>
          <w:sz w:val="28"/>
          <w:szCs w:val="28"/>
        </w:rPr>
        <w:t>В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2100A" w:rsidRPr="00950E9A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966B69" w:rsidRPr="00950E9A">
        <w:rPr>
          <w:rFonts w:ascii="Times New Roman" w:hAnsi="Times New Roman" w:cs="Times New Roman"/>
          <w:sz w:val="28"/>
          <w:szCs w:val="28"/>
        </w:rPr>
        <w:t>3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«</w:t>
      </w:r>
      <w:r w:rsidR="00966B69" w:rsidRPr="00950E9A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52100A" w:rsidRPr="00950E9A">
        <w:rPr>
          <w:rFonts w:ascii="Times New Roman" w:hAnsi="Times New Roman" w:cs="Times New Roman"/>
          <w:sz w:val="28"/>
          <w:szCs w:val="28"/>
        </w:rPr>
        <w:t>» ф.0503117, ф.0503124 плановые показатели</w:t>
      </w:r>
      <w:r w:rsidR="00966B69" w:rsidRPr="00950E9A">
        <w:rPr>
          <w:rFonts w:ascii="Times New Roman" w:hAnsi="Times New Roman" w:cs="Times New Roman"/>
          <w:sz w:val="28"/>
          <w:szCs w:val="28"/>
        </w:rPr>
        <w:t xml:space="preserve"> по строке 700 «Изменения остатков средств» равны </w:t>
      </w:r>
      <w:r w:rsidR="00826828">
        <w:rPr>
          <w:rFonts w:ascii="Times New Roman" w:hAnsi="Times New Roman" w:cs="Times New Roman"/>
          <w:sz w:val="28"/>
          <w:szCs w:val="28"/>
        </w:rPr>
        <w:t>«-»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0C7EA5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числовое выражение, что </w:t>
      </w:r>
      <w:r w:rsidR="00950E9A">
        <w:rPr>
          <w:rFonts w:ascii="Times New Roman" w:hAnsi="Times New Roman" w:cs="Times New Roman"/>
          <w:sz w:val="28"/>
          <w:szCs w:val="28"/>
        </w:rPr>
        <w:t>противоречит требованиям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 решения о бюджете от 28.12.202</w:t>
      </w:r>
      <w:r w:rsidR="00826828">
        <w:rPr>
          <w:rFonts w:ascii="Times New Roman" w:hAnsi="Times New Roman" w:cs="Times New Roman"/>
          <w:sz w:val="28"/>
          <w:szCs w:val="28"/>
        </w:rPr>
        <w:t>1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 №</w:t>
      </w:r>
      <w:r w:rsidR="00826828">
        <w:rPr>
          <w:rFonts w:ascii="Times New Roman" w:hAnsi="Times New Roman" w:cs="Times New Roman"/>
          <w:sz w:val="28"/>
          <w:szCs w:val="28"/>
        </w:rPr>
        <w:t>36</w:t>
      </w:r>
      <w:r w:rsidR="00966B69" w:rsidRPr="00950E9A">
        <w:rPr>
          <w:rFonts w:ascii="Times New Roman" w:hAnsi="Times New Roman" w:cs="Times New Roman"/>
          <w:sz w:val="28"/>
          <w:szCs w:val="28"/>
        </w:rPr>
        <w:t>.</w:t>
      </w:r>
    </w:p>
    <w:bookmarkEnd w:id="12"/>
    <w:bookmarkEnd w:id="14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п</w:t>
      </w:r>
      <w:r w:rsidR="00F371C7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826828" w:rsidRPr="00ED0406">
        <w:rPr>
          <w:rFonts w:ascii="Times New Roman" w:hAnsi="Times New Roman" w:cs="Times New Roman"/>
          <w:b/>
          <w:sz w:val="28"/>
          <w:szCs w:val="28"/>
        </w:rPr>
        <w:t>2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186ED7">
        <w:rPr>
          <w:rFonts w:ascii="Times New Roman" w:hAnsi="Times New Roman" w:cs="Times New Roman"/>
          <w:sz w:val="28"/>
          <w:szCs w:val="28"/>
        </w:rPr>
        <w:t xml:space="preserve">олугодие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26828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186ED7">
        <w:rPr>
          <w:rFonts w:ascii="Times New Roman" w:hAnsi="Times New Roman" w:cs="Times New Roman"/>
          <w:sz w:val="28"/>
          <w:szCs w:val="28"/>
        </w:rPr>
        <w:t>19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186ED7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.2022 №</w:t>
      </w:r>
      <w:r w:rsidR="00186ED7">
        <w:rPr>
          <w:rFonts w:ascii="Times New Roman" w:hAnsi="Times New Roman" w:cs="Times New Roman"/>
          <w:sz w:val="28"/>
          <w:szCs w:val="28"/>
        </w:rPr>
        <w:t>35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186ED7">
        <w:rPr>
          <w:rFonts w:ascii="Times New Roman" w:hAnsi="Times New Roman" w:cs="Times New Roman"/>
          <w:sz w:val="28"/>
          <w:szCs w:val="28"/>
        </w:rPr>
        <w:t>19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186ED7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.2022 №</w:t>
      </w:r>
      <w:r w:rsidR="00186ED7">
        <w:rPr>
          <w:rFonts w:ascii="Times New Roman" w:hAnsi="Times New Roman" w:cs="Times New Roman"/>
          <w:sz w:val="28"/>
          <w:szCs w:val="28"/>
        </w:rPr>
        <w:t>35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86ED7">
        <w:rPr>
          <w:rFonts w:ascii="Times New Roman" w:hAnsi="Times New Roman" w:cs="Times New Roman"/>
          <w:b/>
          <w:sz w:val="28"/>
          <w:szCs w:val="28"/>
        </w:rPr>
        <w:t>5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186ED7">
        <w:rPr>
          <w:rFonts w:ascii="Times New Roman" w:hAnsi="Times New Roman" w:cs="Times New Roman"/>
          <w:b/>
          <w:sz w:val="28"/>
          <w:szCs w:val="28"/>
        </w:rPr>
        <w:t>667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186ED7">
        <w:rPr>
          <w:rFonts w:ascii="Times New Roman" w:hAnsi="Times New Roman" w:cs="Times New Roman"/>
          <w:b/>
          <w:sz w:val="28"/>
          <w:szCs w:val="28"/>
        </w:rPr>
        <w:t>990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186ED7">
        <w:rPr>
          <w:rFonts w:ascii="Times New Roman" w:hAnsi="Times New Roman" w:cs="Times New Roman"/>
          <w:b/>
          <w:sz w:val="28"/>
          <w:szCs w:val="28"/>
        </w:rPr>
        <w:t>18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186ED7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86ED7">
        <w:rPr>
          <w:rFonts w:ascii="Times New Roman" w:hAnsi="Times New Roman" w:cs="Times New Roman"/>
          <w:b/>
          <w:sz w:val="28"/>
          <w:szCs w:val="28"/>
        </w:rPr>
        <w:t>5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186ED7">
        <w:rPr>
          <w:rFonts w:ascii="Times New Roman" w:hAnsi="Times New Roman" w:cs="Times New Roman"/>
          <w:b/>
          <w:sz w:val="28"/>
          <w:szCs w:val="28"/>
        </w:rPr>
        <w:t>477</w:t>
      </w:r>
      <w:r w:rsidR="00826828">
        <w:rPr>
          <w:rFonts w:ascii="Times New Roman" w:hAnsi="Times New Roman" w:cs="Times New Roman"/>
          <w:b/>
          <w:sz w:val="28"/>
          <w:szCs w:val="28"/>
        </w:rPr>
        <w:t> </w:t>
      </w:r>
      <w:r w:rsidR="0032422C">
        <w:rPr>
          <w:rFonts w:ascii="Times New Roman" w:hAnsi="Times New Roman" w:cs="Times New Roman"/>
          <w:b/>
          <w:sz w:val="28"/>
          <w:szCs w:val="28"/>
        </w:rPr>
        <w:t>500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32422C">
        <w:rPr>
          <w:rFonts w:ascii="Times New Roman" w:hAnsi="Times New Roman" w:cs="Times New Roman"/>
          <w:b/>
          <w:sz w:val="28"/>
          <w:szCs w:val="28"/>
        </w:rPr>
        <w:t>4</w:t>
      </w:r>
      <w:r w:rsidR="00826828">
        <w:rPr>
          <w:rFonts w:ascii="Times New Roman" w:hAnsi="Times New Roman" w:cs="Times New Roman"/>
          <w:b/>
          <w:sz w:val="28"/>
          <w:szCs w:val="28"/>
        </w:rPr>
        <w:t>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26828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32422C">
        <w:rPr>
          <w:rFonts w:ascii="Times New Roman" w:hAnsi="Times New Roman" w:cs="Times New Roman"/>
          <w:b/>
          <w:sz w:val="28"/>
          <w:szCs w:val="28"/>
        </w:rPr>
        <w:t>190</w:t>
      </w:r>
      <w:r w:rsidR="00826828">
        <w:rPr>
          <w:rFonts w:ascii="Times New Roman" w:hAnsi="Times New Roman" w:cs="Times New Roman"/>
          <w:b/>
          <w:sz w:val="28"/>
          <w:szCs w:val="28"/>
        </w:rPr>
        <w:t> 4</w:t>
      </w:r>
      <w:r w:rsidR="0032422C">
        <w:rPr>
          <w:rFonts w:ascii="Times New Roman" w:hAnsi="Times New Roman" w:cs="Times New Roman"/>
          <w:b/>
          <w:sz w:val="28"/>
          <w:szCs w:val="28"/>
        </w:rPr>
        <w:t>89</w:t>
      </w:r>
      <w:r w:rsidR="00826828">
        <w:rPr>
          <w:rFonts w:ascii="Times New Roman" w:hAnsi="Times New Roman" w:cs="Times New Roman"/>
          <w:b/>
          <w:sz w:val="28"/>
          <w:szCs w:val="28"/>
        </w:rPr>
        <w:t>,</w:t>
      </w:r>
      <w:r w:rsidR="0032422C">
        <w:rPr>
          <w:rFonts w:ascii="Times New Roman" w:hAnsi="Times New Roman" w:cs="Times New Roman"/>
          <w:b/>
          <w:sz w:val="28"/>
          <w:szCs w:val="28"/>
        </w:rPr>
        <w:t>78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32422C">
        <w:rPr>
          <w:sz w:val="28"/>
          <w:szCs w:val="28"/>
        </w:rPr>
        <w:t>19</w:t>
      </w:r>
      <w:r w:rsidR="00826828">
        <w:rPr>
          <w:sz w:val="28"/>
          <w:szCs w:val="28"/>
        </w:rPr>
        <w:t>.0</w:t>
      </w:r>
      <w:r w:rsidR="0032422C">
        <w:rPr>
          <w:sz w:val="28"/>
          <w:szCs w:val="28"/>
        </w:rPr>
        <w:t>7</w:t>
      </w:r>
      <w:r w:rsidR="00826828">
        <w:rPr>
          <w:sz w:val="28"/>
          <w:szCs w:val="28"/>
        </w:rPr>
        <w:t>.2022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32422C">
        <w:rPr>
          <w:sz w:val="28"/>
          <w:szCs w:val="28"/>
        </w:rPr>
        <w:t>35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D07DA8">
        <w:rPr>
          <w:rFonts w:ascii="Times New Roman" w:hAnsi="Times New Roman" w:cs="Times New Roman"/>
          <w:sz w:val="28"/>
          <w:szCs w:val="28"/>
        </w:rPr>
        <w:t>19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D07DA8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.2022 №</w:t>
      </w:r>
      <w:r w:rsidR="00D07DA8">
        <w:rPr>
          <w:rFonts w:ascii="Times New Roman" w:hAnsi="Times New Roman" w:cs="Times New Roman"/>
          <w:sz w:val="28"/>
          <w:szCs w:val="28"/>
        </w:rPr>
        <w:t>35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07DA8">
        <w:rPr>
          <w:rFonts w:ascii="Times New Roman" w:hAnsi="Times New Roman" w:cs="Times New Roman"/>
          <w:sz w:val="28"/>
          <w:szCs w:val="28"/>
        </w:rPr>
        <w:t>19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D07DA8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.2022 №</w:t>
      </w:r>
      <w:r w:rsidR="00D07DA8">
        <w:rPr>
          <w:rFonts w:ascii="Times New Roman" w:hAnsi="Times New Roman" w:cs="Times New Roman"/>
          <w:sz w:val="28"/>
          <w:szCs w:val="28"/>
        </w:rPr>
        <w:t>35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03663045"/>
      <w:bookmarkEnd w:id="15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D07DA8">
        <w:rPr>
          <w:rFonts w:ascii="Times New Roman" w:hAnsi="Times New Roman" w:cs="Times New Roman"/>
          <w:sz w:val="28"/>
          <w:szCs w:val="28"/>
        </w:rPr>
        <w:t>19</w:t>
      </w:r>
      <w:r w:rsidR="00A34680" w:rsidRPr="00D568C7">
        <w:rPr>
          <w:rFonts w:ascii="Times New Roman" w:hAnsi="Times New Roman" w:cs="Times New Roman"/>
          <w:sz w:val="28"/>
          <w:szCs w:val="28"/>
        </w:rPr>
        <w:t>.0</w:t>
      </w:r>
      <w:r w:rsidR="00D07DA8">
        <w:rPr>
          <w:rFonts w:ascii="Times New Roman" w:hAnsi="Times New Roman" w:cs="Times New Roman"/>
          <w:sz w:val="28"/>
          <w:szCs w:val="28"/>
        </w:rPr>
        <w:t>7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D07DA8">
        <w:rPr>
          <w:rFonts w:ascii="Times New Roman" w:hAnsi="Times New Roman" w:cs="Times New Roman"/>
          <w:sz w:val="28"/>
          <w:szCs w:val="28"/>
        </w:rPr>
        <w:t>35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EB2256" w:rsidRPr="00D568C7">
        <w:rPr>
          <w:rFonts w:ascii="Times New Roman" w:hAnsi="Times New Roman" w:cs="Times New Roman"/>
          <w:sz w:val="28"/>
          <w:szCs w:val="28"/>
        </w:rPr>
        <w:t>п</w:t>
      </w:r>
      <w:r w:rsidR="00D07DA8">
        <w:rPr>
          <w:rFonts w:ascii="Times New Roman" w:hAnsi="Times New Roman" w:cs="Times New Roman"/>
          <w:sz w:val="28"/>
          <w:szCs w:val="28"/>
        </w:rPr>
        <w:t>олугодие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9048BE" w:rsidRPr="00D568C7">
        <w:rPr>
          <w:rFonts w:ascii="Times New Roman" w:hAnsi="Times New Roman" w:cs="Times New Roman"/>
          <w:sz w:val="28"/>
          <w:szCs w:val="28"/>
        </w:rPr>
        <w:t>2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7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bookmarkEnd w:id="16"/>
    <w:bookmarkEnd w:id="17"/>
    <w:p w:rsidR="00E501FD" w:rsidRDefault="00E501FD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0690" w:rsidRDefault="00080690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0690" w:rsidRDefault="00080690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п</w:t>
      </w:r>
      <w:r w:rsidR="007E079C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364291" w:rsidRPr="00B050F3">
        <w:rPr>
          <w:rFonts w:ascii="Times New Roman" w:hAnsi="Times New Roman" w:cs="Times New Roman"/>
          <w:b/>
          <w:sz w:val="28"/>
          <w:szCs w:val="28"/>
        </w:rPr>
        <w:t>2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71015758"/>
      <w:bookmarkStart w:id="19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4B1075">
        <w:rPr>
          <w:rFonts w:ascii="Times New Roman" w:hAnsi="Times New Roman" w:cs="Times New Roman"/>
          <w:sz w:val="28"/>
          <w:szCs w:val="28"/>
        </w:rPr>
        <w:t>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64291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B1075">
        <w:rPr>
          <w:rFonts w:ascii="Times New Roman" w:hAnsi="Times New Roman" w:cs="Times New Roman"/>
          <w:b/>
          <w:sz w:val="28"/>
          <w:szCs w:val="28"/>
        </w:rPr>
        <w:t>5</w:t>
      </w:r>
      <w:r w:rsidR="003E5E1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B1075">
        <w:rPr>
          <w:rFonts w:ascii="Times New Roman" w:hAnsi="Times New Roman" w:cs="Times New Roman"/>
          <w:b/>
          <w:sz w:val="28"/>
          <w:szCs w:val="28"/>
        </w:rPr>
        <w:t>668</w:t>
      </w:r>
      <w:r w:rsidR="003E5E1F">
        <w:rPr>
          <w:rFonts w:ascii="Times New Roman" w:hAnsi="Times New Roman" w:cs="Times New Roman"/>
          <w:b/>
          <w:sz w:val="28"/>
          <w:szCs w:val="28"/>
        </w:rPr>
        <w:t>,</w:t>
      </w:r>
      <w:r w:rsidR="004B1075">
        <w:rPr>
          <w:rFonts w:ascii="Times New Roman" w:hAnsi="Times New Roman" w:cs="Times New Roman"/>
          <w:b/>
          <w:sz w:val="28"/>
          <w:szCs w:val="28"/>
        </w:rPr>
        <w:t>0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4B1075">
        <w:rPr>
          <w:rFonts w:ascii="Times New Roman" w:hAnsi="Times New Roman" w:cs="Times New Roman"/>
          <w:b/>
          <w:sz w:val="28"/>
          <w:szCs w:val="28"/>
        </w:rPr>
        <w:t>44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4B1075">
        <w:rPr>
          <w:rFonts w:ascii="Times New Roman" w:hAnsi="Times New Roman" w:cs="Times New Roman"/>
          <w:b/>
          <w:sz w:val="28"/>
          <w:szCs w:val="28"/>
        </w:rPr>
        <w:t>6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343F23">
        <w:rPr>
          <w:rFonts w:ascii="Times New Roman" w:hAnsi="Times New Roman" w:cs="Times New Roman"/>
          <w:b/>
          <w:sz w:val="28"/>
          <w:szCs w:val="28"/>
        </w:rPr>
        <w:t>12 712,0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B1075">
        <w:rPr>
          <w:rFonts w:ascii="Times New Roman" w:hAnsi="Times New Roman" w:cs="Times New Roman"/>
          <w:b/>
          <w:sz w:val="28"/>
          <w:szCs w:val="28"/>
        </w:rPr>
        <w:t>543</w:t>
      </w:r>
      <w:r w:rsidR="0016324E">
        <w:rPr>
          <w:rFonts w:ascii="Times New Roman" w:hAnsi="Times New Roman" w:cs="Times New Roman"/>
          <w:b/>
          <w:sz w:val="28"/>
          <w:szCs w:val="28"/>
        </w:rPr>
        <w:t>,</w:t>
      </w:r>
      <w:r w:rsidR="004B1075">
        <w:rPr>
          <w:rFonts w:ascii="Times New Roman" w:hAnsi="Times New Roman" w:cs="Times New Roman"/>
          <w:b/>
          <w:sz w:val="28"/>
          <w:szCs w:val="28"/>
        </w:rPr>
        <w:t>0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B1075">
        <w:rPr>
          <w:rFonts w:ascii="Times New Roman" w:hAnsi="Times New Roman" w:cs="Times New Roman"/>
          <w:b/>
          <w:sz w:val="28"/>
          <w:szCs w:val="28"/>
        </w:rPr>
        <w:t>8</w:t>
      </w:r>
      <w:r w:rsidR="0016324E">
        <w:rPr>
          <w:rFonts w:ascii="Times New Roman" w:hAnsi="Times New Roman" w:cs="Times New Roman"/>
          <w:b/>
          <w:sz w:val="28"/>
          <w:szCs w:val="28"/>
        </w:rPr>
        <w:t>,7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4B1075">
        <w:rPr>
          <w:rFonts w:ascii="Times New Roman" w:hAnsi="Times New Roman" w:cs="Times New Roman"/>
          <w:sz w:val="28"/>
          <w:szCs w:val="28"/>
        </w:rPr>
        <w:t>олугодие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1075">
        <w:rPr>
          <w:rFonts w:ascii="Times New Roman" w:hAnsi="Times New Roman" w:cs="Times New Roman"/>
          <w:b/>
          <w:sz w:val="28"/>
          <w:szCs w:val="28"/>
        </w:rPr>
        <w:t>6</w:t>
      </w:r>
      <w:r w:rsidR="00343F23">
        <w:rPr>
          <w:rFonts w:ascii="Times New Roman" w:hAnsi="Times New Roman" w:cs="Times New Roman"/>
          <w:b/>
          <w:sz w:val="28"/>
          <w:szCs w:val="28"/>
        </w:rPr>
        <w:t> </w:t>
      </w:r>
      <w:r w:rsidR="004B1075">
        <w:rPr>
          <w:rFonts w:ascii="Times New Roman" w:hAnsi="Times New Roman" w:cs="Times New Roman"/>
          <w:b/>
          <w:sz w:val="28"/>
          <w:szCs w:val="28"/>
        </w:rPr>
        <w:t>211</w:t>
      </w:r>
      <w:r w:rsidR="00343F23">
        <w:rPr>
          <w:rFonts w:ascii="Times New Roman" w:hAnsi="Times New Roman" w:cs="Times New Roman"/>
          <w:b/>
          <w:sz w:val="28"/>
          <w:szCs w:val="28"/>
        </w:rPr>
        <w:t>,</w:t>
      </w:r>
      <w:r w:rsidR="004B1075">
        <w:rPr>
          <w:rFonts w:ascii="Times New Roman" w:hAnsi="Times New Roman" w:cs="Times New Roman"/>
          <w:b/>
          <w:sz w:val="28"/>
          <w:szCs w:val="28"/>
        </w:rPr>
        <w:t>0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8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1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343F23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7A5F07">
        <w:rPr>
          <w:rFonts w:ascii="Times New Roman" w:hAnsi="Times New Roman" w:cs="Times New Roman"/>
          <w:b/>
          <w:sz w:val="28"/>
          <w:szCs w:val="28"/>
        </w:rPr>
        <w:t>13</w:t>
      </w:r>
      <w:r w:rsidR="0016324E">
        <w:rPr>
          <w:rFonts w:ascii="Times New Roman" w:hAnsi="Times New Roman" w:cs="Times New Roman"/>
          <w:b/>
          <w:sz w:val="28"/>
          <w:szCs w:val="28"/>
        </w:rPr>
        <w:t>,</w:t>
      </w:r>
      <w:r w:rsidR="007A5F07">
        <w:rPr>
          <w:rFonts w:ascii="Times New Roman" w:hAnsi="Times New Roman" w:cs="Times New Roman"/>
          <w:b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343F23">
        <w:rPr>
          <w:rFonts w:ascii="Times New Roman" w:hAnsi="Times New Roman" w:cs="Times New Roman"/>
          <w:b/>
          <w:sz w:val="28"/>
          <w:szCs w:val="28"/>
        </w:rPr>
        <w:t>0,</w:t>
      </w:r>
      <w:r w:rsidR="007A5F07">
        <w:rPr>
          <w:rFonts w:ascii="Times New Roman" w:hAnsi="Times New Roman" w:cs="Times New Roman"/>
          <w:b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9F4FAA">
        <w:rPr>
          <w:rFonts w:ascii="Times New Roman" w:hAnsi="Times New Roman" w:cs="Times New Roman"/>
          <w:sz w:val="28"/>
          <w:szCs w:val="28"/>
        </w:rPr>
        <w:t>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343F23">
        <w:rPr>
          <w:rFonts w:ascii="Times New Roman" w:hAnsi="Times New Roman" w:cs="Times New Roman"/>
          <w:b/>
          <w:sz w:val="28"/>
          <w:szCs w:val="28"/>
        </w:rPr>
        <w:t>6</w:t>
      </w:r>
      <w:r w:rsidR="007A5F07">
        <w:rPr>
          <w:rFonts w:ascii="Times New Roman" w:hAnsi="Times New Roman" w:cs="Times New Roman"/>
          <w:b/>
          <w:sz w:val="28"/>
          <w:szCs w:val="28"/>
        </w:rPr>
        <w:t>4</w:t>
      </w:r>
      <w:r w:rsidR="00343F23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343F23">
        <w:rPr>
          <w:rFonts w:ascii="Times New Roman" w:hAnsi="Times New Roman" w:cs="Times New Roman"/>
          <w:b/>
          <w:sz w:val="28"/>
          <w:szCs w:val="28"/>
        </w:rPr>
        <w:t>3</w:t>
      </w:r>
      <w:r w:rsidR="007A5F07">
        <w:rPr>
          <w:rFonts w:ascii="Times New Roman" w:hAnsi="Times New Roman" w:cs="Times New Roman"/>
          <w:b/>
          <w:sz w:val="28"/>
          <w:szCs w:val="28"/>
        </w:rPr>
        <w:t>5</w:t>
      </w:r>
      <w:r w:rsidR="00343F23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7A5F07">
        <w:rPr>
          <w:rFonts w:ascii="Times New Roman" w:hAnsi="Times New Roman" w:cs="Times New Roman"/>
          <w:sz w:val="28"/>
          <w:szCs w:val="28"/>
        </w:rPr>
        <w:t>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F23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</w:t>
      </w:r>
      <w:r w:rsidR="004A597D" w:rsidRPr="00CE2B84">
        <w:rPr>
          <w:rFonts w:ascii="Times New Roman" w:hAnsi="Times New Roman" w:cs="Times New Roman"/>
          <w:b/>
          <w:sz w:val="28"/>
          <w:szCs w:val="28"/>
        </w:rPr>
        <w:t>таблице</w:t>
      </w:r>
      <w:r w:rsidR="00B36F51" w:rsidRPr="00CE2B8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B84" w:rsidRPr="00B33991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 2022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3 638,8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42,4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CE2B84" w:rsidRPr="00B33991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 2021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>
        <w:rPr>
          <w:rFonts w:ascii="Times New Roman" w:hAnsi="Times New Roman" w:cs="Times New Roman"/>
          <w:sz w:val="28"/>
          <w:szCs w:val="28"/>
        </w:rPr>
        <w:t>уменьшения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>549,4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F9708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CE2B84" w:rsidRPr="00F854C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3 638,8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43,1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CE2B84" w:rsidRPr="006D305A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C4791">
        <w:rPr>
          <w:rFonts w:ascii="Times New Roman" w:hAnsi="Times New Roman" w:cs="Times New Roman"/>
          <w:sz w:val="28"/>
          <w:szCs w:val="28"/>
        </w:rPr>
        <w:t>за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C4791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4791">
        <w:rPr>
          <w:rFonts w:ascii="Times New Roman" w:hAnsi="Times New Roman" w:cs="Times New Roman"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налог;</w:t>
      </w:r>
    </w:p>
    <w:p w:rsidR="00CE2B84" w:rsidRDefault="00CE2B84" w:rsidP="00CE2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CE2B84" w:rsidRDefault="00CE2B84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F23" w:rsidRDefault="00343F23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343F23" w:rsidSect="00511621">
          <w:footerReference w:type="default" r:id="rId14"/>
          <w:footerReference w:type="first" r:id="rId15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bookmarkEnd w:id="19"/>
    <w:p w:rsidR="00343F23" w:rsidRDefault="00343F23" w:rsidP="00343F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W w:w="1610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2"/>
        <w:gridCol w:w="1985"/>
        <w:gridCol w:w="992"/>
        <w:gridCol w:w="873"/>
        <w:gridCol w:w="842"/>
        <w:gridCol w:w="706"/>
        <w:gridCol w:w="842"/>
        <w:gridCol w:w="841"/>
        <w:gridCol w:w="804"/>
      </w:tblGrid>
      <w:tr w:rsidR="000B15BF" w:rsidRPr="00343F23" w:rsidTr="00D04947">
        <w:trPr>
          <w:trHeight w:val="150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Наименование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  <w:r w:rsidR="003E5E1F">
              <w:t>Код бюджетной классификации</w:t>
            </w:r>
          </w:p>
          <w:p w:rsidR="000B15BF" w:rsidRPr="00343F23" w:rsidRDefault="000B15BF" w:rsidP="003E5E1F">
            <w:pPr>
              <w:jc w:val="center"/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2022 год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>2021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(%)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 2022 </w:t>
            </w:r>
            <w:proofErr w:type="gramStart"/>
            <w:r w:rsidRPr="00343F23">
              <w:t>к  2021</w:t>
            </w:r>
            <w:proofErr w:type="gramEnd"/>
            <w:r w:rsidRPr="00343F23">
              <w:t xml:space="preserve"> (</w:t>
            </w:r>
            <w:r w:rsidR="003E5E1F">
              <w:t>+,-</w:t>
            </w:r>
            <w:r w:rsidRPr="00343F23">
              <w:t xml:space="preserve">) </w:t>
            </w:r>
          </w:p>
        </w:tc>
      </w:tr>
      <w:tr w:rsidR="00D04947" w:rsidRPr="00343F23" w:rsidTr="00D04947">
        <w:trPr>
          <w:trHeight w:val="411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План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D24ED3" w:rsidP="00343F23">
            <w:pPr>
              <w:widowControl/>
              <w:autoSpaceDE/>
              <w:autoSpaceDN/>
              <w:adjustRightInd/>
              <w:jc w:val="center"/>
            </w:pPr>
            <w:r>
              <w:t>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3E5E1F" w:rsidP="00343F23">
            <w:pPr>
              <w:widowControl/>
              <w:autoSpaceDE/>
              <w:autoSpaceDN/>
              <w:adjustRightInd/>
              <w:jc w:val="center"/>
            </w:pPr>
            <w:r>
              <w:t>(+,-)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  <w:jc w:val="center"/>
            </w:pPr>
            <w:r w:rsidRPr="00343F23">
              <w:t xml:space="preserve">% 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BF" w:rsidRPr="00343F23" w:rsidRDefault="000B15BF" w:rsidP="00343F23">
            <w:pPr>
              <w:widowControl/>
              <w:autoSpaceDE/>
              <w:autoSpaceDN/>
              <w:adjustRightInd/>
            </w:pPr>
          </w:p>
        </w:tc>
      </w:tr>
      <w:tr w:rsidR="00D04947" w:rsidRPr="00343F23" w:rsidTr="00D04947">
        <w:trPr>
          <w:trHeight w:val="87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="003E5E1F">
              <w:t>НК РФ</w:t>
            </w:r>
            <w:r w:rsidRPr="00343F23"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</w:t>
            </w:r>
            <w:r w:rsidR="00EE308B">
              <w:t>277</w:t>
            </w:r>
            <w:r w:rsidRPr="00343F23">
              <w:t>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EE308B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  <w:r w:rsidR="00EE308B">
              <w:t>1797</w:t>
            </w:r>
            <w:r w:rsidRPr="00343F23">
              <w:t>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E308B" w:rsidP="00EE308B">
            <w:pPr>
              <w:widowControl/>
              <w:autoSpaceDE/>
              <w:autoSpaceDN/>
              <w:adjustRightInd/>
              <w:jc w:val="right"/>
            </w:pPr>
            <w:r>
              <w:t>55</w:t>
            </w:r>
            <w:r w:rsidR="00343F23" w:rsidRPr="00343F23">
              <w:t>,</w:t>
            </w:r>
            <w: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EE308B" w:rsidP="00EE308B">
            <w:pPr>
              <w:widowControl/>
              <w:autoSpaceDE/>
              <w:autoSpaceDN/>
              <w:adjustRightInd/>
              <w:jc w:val="right"/>
            </w:pPr>
            <w:r>
              <w:t>2219</w:t>
            </w:r>
            <w:r w:rsidR="00343F23" w:rsidRPr="00343F23">
              <w:t>,</w:t>
            </w:r>
            <w: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EE308B">
            <w:pPr>
              <w:widowControl/>
              <w:autoSpaceDE/>
              <w:autoSpaceDN/>
              <w:adjustRightInd/>
              <w:jc w:val="right"/>
            </w:pPr>
            <w:r w:rsidRPr="00343F23">
              <w:t>10</w:t>
            </w:r>
            <w:r w:rsidR="00EE308B">
              <w:t>2</w:t>
            </w:r>
            <w:r w:rsidRPr="00343F23">
              <w:t>,</w:t>
            </w:r>
            <w:r w:rsidR="00EE308B"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EE308B" w:rsidP="00EE308B">
            <w:pPr>
              <w:widowControl/>
              <w:autoSpaceDE/>
              <w:autoSpaceDN/>
              <w:adjustRightInd/>
              <w:jc w:val="right"/>
            </w:pPr>
            <w:r>
              <w:t>58</w:t>
            </w:r>
            <w:r w:rsidR="00343F23" w:rsidRPr="00343F23">
              <w:t>,</w:t>
            </w:r>
            <w:r>
              <w:t>1</w:t>
            </w:r>
          </w:p>
        </w:tc>
      </w:tr>
      <w:tr w:rsidR="006109BE" w:rsidRPr="00343F23" w:rsidTr="00D04947">
        <w:trPr>
          <w:trHeight w:val="2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EE308B" w:rsidP="00EE308B">
            <w:pPr>
              <w:widowControl/>
              <w:jc w:val="both"/>
            </w:pPr>
            <w:r>
              <w:rPr>
                <w:rFonts w:eastAsiaTheme="minorHAnsi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6109BE" w:rsidP="000B15BF">
            <w:pPr>
              <w:widowControl/>
              <w:autoSpaceDE/>
              <w:autoSpaceDN/>
              <w:adjustRightInd/>
              <w:jc w:val="both"/>
            </w:pPr>
            <w:r>
              <w:t>10102020010000110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57734" w:rsidP="00343F2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57734" w:rsidP="00343F23">
            <w:pPr>
              <w:widowControl/>
              <w:autoSpaceDE/>
              <w:autoSpaceDN/>
              <w:adjustRightInd/>
              <w:jc w:val="right"/>
            </w:pPr>
            <w:r>
              <w:t>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433,3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9BE" w:rsidRPr="00343F23" w:rsidRDefault="00313FAE" w:rsidP="00343F23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</w:tr>
      <w:tr w:rsidR="00D04947" w:rsidRPr="00343F23" w:rsidTr="00D04947">
        <w:trPr>
          <w:trHeight w:val="2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10102030010000110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10,2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10,2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30,8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33,1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0A5BB6" w:rsidP="00343F23">
            <w:pPr>
              <w:widowControl/>
              <w:autoSpaceDE/>
              <w:autoSpaceDN/>
              <w:adjustRightInd/>
              <w:jc w:val="right"/>
            </w:pPr>
            <w:r>
              <w:t>-20,6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4074,7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2291,7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-1783,0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2251,2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8137A1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40,5</w:t>
            </w:r>
          </w:p>
        </w:tc>
      </w:tr>
      <w:tr w:rsidR="00D04947" w:rsidRPr="00343F23" w:rsidTr="00D04947">
        <w:trPr>
          <w:trHeight w:val="24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 xml:space="preserve">Акцизы по подакцизным товарам (продукции), производимым на территории </w:t>
            </w:r>
            <w:r w:rsidR="003E5E1F">
              <w:rPr>
                <w:b/>
                <w:bCs/>
                <w:i/>
                <w:iCs/>
              </w:rPr>
              <w:t xml:space="preserve">РФ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10302000010000110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1358,4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735,7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-622,7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624,2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111,5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10503010010000110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31,4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-31,3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0,3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-27,2</w:t>
            </w:r>
          </w:p>
        </w:tc>
      </w:tr>
      <w:tr w:rsidR="00D04947" w:rsidRPr="00343F23" w:rsidTr="00D04947">
        <w:trPr>
          <w:trHeight w:val="38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</w:t>
            </w:r>
            <w:proofErr w:type="spellStart"/>
            <w:r w:rsidRPr="00343F23">
              <w:t>т</w:t>
            </w:r>
            <w:r w:rsidR="003E5E1F">
              <w:t>.</w:t>
            </w:r>
            <w:r w:rsidRPr="00343F23">
              <w:t>ч</w:t>
            </w:r>
            <w:proofErr w:type="spellEnd"/>
            <w:r w:rsidR="003E5E1F">
              <w:t xml:space="preserve">. </w:t>
            </w:r>
            <w:r w:rsidRPr="00343F23">
              <w:t xml:space="preserve">по </w:t>
            </w:r>
            <w:r w:rsidR="003E5E1F">
              <w:t>о</w:t>
            </w:r>
            <w:r w:rsidRPr="00343F23">
              <w:t>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</w:pPr>
            <w:r>
              <w:t>77,4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</w:pPr>
            <w:r>
              <w:t>-350,5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CB0F28">
            <w:pPr>
              <w:widowControl/>
              <w:autoSpaceDE/>
              <w:autoSpaceDN/>
              <w:adjustRightInd/>
              <w:jc w:val="right"/>
            </w:pPr>
            <w:r>
              <w:t>18,1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</w:pPr>
            <w:r>
              <w:t>36,8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</w:pPr>
            <w:r>
              <w:t>210,3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</w:pPr>
            <w:r>
              <w:t>40,6</w:t>
            </w:r>
          </w:p>
        </w:tc>
      </w:tr>
      <w:tr w:rsidR="00D04947" w:rsidRPr="00343F23" w:rsidTr="00D04947">
        <w:trPr>
          <w:trHeight w:val="15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427,9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-350,5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CB0F28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40,6</w:t>
            </w:r>
          </w:p>
        </w:tc>
      </w:tr>
      <w:tr w:rsidR="00D04947" w:rsidRPr="00343F23" w:rsidTr="00D04947">
        <w:trPr>
          <w:trHeight w:val="1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10606033100000110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1543,7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334,6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-1209,1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21,7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1167,3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28,7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9A6C70" w:rsidP="00343F23">
            <w:pPr>
              <w:widowControl/>
              <w:autoSpaceDE/>
              <w:autoSpaceDN/>
              <w:adjustRightInd/>
              <w:jc w:val="right"/>
            </w:pPr>
            <w:r>
              <w:t>-832,7</w:t>
            </w:r>
          </w:p>
        </w:tc>
      </w:tr>
      <w:tr w:rsidR="00D04947" w:rsidRPr="00343F23" w:rsidTr="00D04947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10606043100000110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1001,5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199,3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-802,2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19,9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81,4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244,8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</w:pPr>
            <w:r>
              <w:t>117,9</w:t>
            </w:r>
          </w:p>
        </w:tc>
      </w:tr>
      <w:tr w:rsidR="00D04947" w:rsidRPr="00343F23" w:rsidTr="00D04947">
        <w:trPr>
          <w:trHeight w:val="1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2545,2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-2011,3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1248,7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DD06B7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-714,8</w:t>
            </w:r>
          </w:p>
        </w:tc>
      </w:tr>
      <w:tr w:rsidR="00D04947" w:rsidRPr="00343F23" w:rsidTr="00D04947">
        <w:trPr>
          <w:trHeight w:val="18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8437,6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-4798,8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43,1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4188,2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86,9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C1013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-549,4</w:t>
            </w:r>
          </w:p>
        </w:tc>
      </w:tr>
      <w:tr w:rsidR="00D04947" w:rsidRPr="00343F23" w:rsidTr="00D04947">
        <w:trPr>
          <w:trHeight w:val="49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11105075100000120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135,6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-135,6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0,0</w:t>
            </w:r>
          </w:p>
        </w:tc>
      </w:tr>
      <w:tr w:rsidR="00D04947" w:rsidRPr="00343F23" w:rsidTr="00D04947">
        <w:trPr>
          <w:trHeight w:val="16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0B15BF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Собственные</w:t>
            </w:r>
            <w:r w:rsidR="00343F23" w:rsidRPr="00343F23">
              <w:rPr>
                <w:b/>
                <w:bCs/>
              </w:rPr>
              <w:t xml:space="preserve">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8573,2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3638,8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-4934,4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4188,2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4B0EA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-549,4</w:t>
            </w:r>
          </w:p>
        </w:tc>
      </w:tr>
      <w:tr w:rsidR="00D04947" w:rsidRPr="00343F23" w:rsidTr="00D04947">
        <w:trPr>
          <w:trHeight w:val="3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20216001100000150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1936,8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-1935,7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1931,6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100,3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5,2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3872,5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1936,8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-1935,7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100,3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5,2</w:t>
            </w:r>
          </w:p>
        </w:tc>
      </w:tr>
      <w:tr w:rsidR="00D04947" w:rsidRPr="00343F23" w:rsidTr="00D04947">
        <w:trPr>
          <w:trHeight w:val="33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0B15BF">
            <w:pPr>
              <w:widowControl/>
              <w:autoSpaceDE/>
              <w:autoSpaceDN/>
              <w:adjustRightInd/>
              <w:jc w:val="both"/>
            </w:pPr>
            <w:r w:rsidRPr="00343F23">
              <w:t>20235118100000150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</w:pPr>
            <w:r w:rsidRPr="00343F23">
              <w:t>266,3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92,4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-173,9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34,7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91,2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101,3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FC3869" w:rsidP="00343F23">
            <w:pPr>
              <w:widowControl/>
              <w:autoSpaceDE/>
              <w:autoSpaceDN/>
              <w:adjustRightInd/>
              <w:jc w:val="right"/>
            </w:pPr>
            <w:r>
              <w:t>1,2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343F23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43F23">
              <w:rPr>
                <w:b/>
                <w:bCs/>
                <w:i/>
                <w:iCs/>
              </w:rPr>
              <w:t>266,3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-173,9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130590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1,2</w:t>
            </w:r>
          </w:p>
        </w:tc>
      </w:tr>
      <w:tr w:rsidR="00D04947" w:rsidRPr="00343F23" w:rsidTr="00D04947">
        <w:trPr>
          <w:trHeight w:val="1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</w:pPr>
            <w:r w:rsidRPr="00343F2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4138,8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2029,2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-2109,6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2E084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6,4</w:t>
            </w:r>
          </w:p>
        </w:tc>
      </w:tr>
      <w:tr w:rsidR="00D04947" w:rsidRPr="00343F23" w:rsidTr="00D04947">
        <w:trPr>
          <w:trHeight w:val="5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Доходы всего: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3F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343F23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3F23">
              <w:rPr>
                <w:b/>
                <w:bCs/>
              </w:rPr>
              <w:t>12712,0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5668,0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-7044,0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6211,0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23" w:rsidRPr="00343F23" w:rsidRDefault="00FF681B" w:rsidP="00343F2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-543,0</w:t>
            </w:r>
          </w:p>
        </w:tc>
      </w:tr>
    </w:tbl>
    <w:p w:rsidR="003E5E1F" w:rsidRDefault="003E5E1F" w:rsidP="003E5E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E5E1F" w:rsidSect="003E5E1F">
          <w:pgSz w:w="16838" w:h="11906" w:orient="landscape" w:code="9"/>
          <w:pgMar w:top="284" w:right="850" w:bottom="1418" w:left="1701" w:header="708" w:footer="708" w:gutter="0"/>
          <w:pgNumType w:start="1"/>
          <w:cols w:space="708"/>
          <w:titlePg/>
          <w:docGrid w:linePitch="360"/>
        </w:sectPr>
      </w:pP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279E3">
        <w:rPr>
          <w:rFonts w:ascii="Times New Roman" w:hAnsi="Times New Roman" w:cs="Times New Roman"/>
          <w:b/>
          <w:sz w:val="28"/>
          <w:szCs w:val="28"/>
        </w:rPr>
        <w:t>2</w:t>
      </w:r>
      <w:r w:rsidR="00F9708B">
        <w:rPr>
          <w:rFonts w:ascii="Times New Roman" w:hAnsi="Times New Roman" w:cs="Times New Roman"/>
          <w:b/>
          <w:sz w:val="28"/>
          <w:szCs w:val="28"/>
        </w:rPr>
        <w:t> </w:t>
      </w:r>
      <w:r w:rsidR="001279E3">
        <w:rPr>
          <w:rFonts w:ascii="Times New Roman" w:hAnsi="Times New Roman" w:cs="Times New Roman"/>
          <w:b/>
          <w:sz w:val="28"/>
          <w:szCs w:val="28"/>
        </w:rPr>
        <w:t>291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1279E3">
        <w:rPr>
          <w:rFonts w:ascii="Times New Roman" w:hAnsi="Times New Roman" w:cs="Times New Roman"/>
          <w:b/>
          <w:sz w:val="28"/>
          <w:szCs w:val="28"/>
        </w:rPr>
        <w:t>7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279E3">
        <w:rPr>
          <w:rFonts w:ascii="Times New Roman" w:hAnsi="Times New Roman" w:cs="Times New Roman"/>
          <w:b/>
          <w:sz w:val="28"/>
          <w:szCs w:val="28"/>
        </w:rPr>
        <w:t>56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1279E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6</w:t>
      </w:r>
      <w:r w:rsidR="001279E3">
        <w:rPr>
          <w:rFonts w:ascii="Times New Roman" w:hAnsi="Times New Roman" w:cs="Times New Roman"/>
          <w:b/>
          <w:sz w:val="28"/>
          <w:szCs w:val="28"/>
        </w:rPr>
        <w:t>3</w:t>
      </w:r>
      <w:r w:rsidR="00F9708B">
        <w:rPr>
          <w:rFonts w:ascii="Times New Roman" w:hAnsi="Times New Roman" w:cs="Times New Roman"/>
          <w:b/>
          <w:sz w:val="28"/>
          <w:szCs w:val="28"/>
        </w:rPr>
        <w:t>,</w:t>
      </w:r>
      <w:r w:rsidR="001279E3">
        <w:rPr>
          <w:rFonts w:ascii="Times New Roman" w:hAnsi="Times New Roman" w:cs="Times New Roman"/>
          <w:b/>
          <w:sz w:val="28"/>
          <w:szCs w:val="28"/>
        </w:rPr>
        <w:t>0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279E3">
        <w:rPr>
          <w:rFonts w:ascii="Times New Roman" w:hAnsi="Times New Roman" w:cs="Times New Roman"/>
          <w:b/>
          <w:sz w:val="28"/>
          <w:szCs w:val="28"/>
        </w:rPr>
        <w:t>40</w:t>
      </w:r>
      <w:r w:rsidR="000F1B04">
        <w:rPr>
          <w:rFonts w:ascii="Times New Roman" w:hAnsi="Times New Roman" w:cs="Times New Roman"/>
          <w:b/>
          <w:sz w:val="28"/>
          <w:szCs w:val="28"/>
        </w:rPr>
        <w:t>,5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F1B04">
        <w:rPr>
          <w:rFonts w:ascii="Times New Roman" w:hAnsi="Times New Roman" w:cs="Times New Roman"/>
          <w:b/>
          <w:sz w:val="28"/>
          <w:szCs w:val="28"/>
        </w:rPr>
        <w:t>1,</w:t>
      </w:r>
      <w:r w:rsidR="001279E3">
        <w:rPr>
          <w:rFonts w:ascii="Times New Roman" w:hAnsi="Times New Roman" w:cs="Times New Roman"/>
          <w:b/>
          <w:sz w:val="28"/>
          <w:szCs w:val="28"/>
        </w:rPr>
        <w:t>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762EB3">
        <w:rPr>
          <w:rFonts w:ascii="Times New Roman" w:hAnsi="Times New Roman" w:cs="Times New Roman"/>
          <w:b/>
          <w:sz w:val="28"/>
          <w:szCs w:val="28"/>
        </w:rPr>
        <w:t>735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762EB3">
        <w:rPr>
          <w:rFonts w:ascii="Times New Roman" w:hAnsi="Times New Roman" w:cs="Times New Roman"/>
          <w:b/>
          <w:sz w:val="28"/>
          <w:szCs w:val="28"/>
        </w:rPr>
        <w:t>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5</w:t>
      </w:r>
      <w:r w:rsidR="00762EB3">
        <w:rPr>
          <w:rFonts w:ascii="Times New Roman" w:hAnsi="Times New Roman" w:cs="Times New Roman"/>
          <w:b/>
          <w:sz w:val="28"/>
          <w:szCs w:val="28"/>
        </w:rPr>
        <w:t>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762E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762EB3">
        <w:rPr>
          <w:rFonts w:ascii="Times New Roman" w:hAnsi="Times New Roman" w:cs="Times New Roman"/>
          <w:b/>
          <w:sz w:val="28"/>
          <w:szCs w:val="28"/>
        </w:rPr>
        <w:t>20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762E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762EB3">
        <w:rPr>
          <w:rFonts w:ascii="Times New Roman" w:hAnsi="Times New Roman" w:cs="Times New Roman"/>
          <w:b/>
          <w:sz w:val="28"/>
          <w:szCs w:val="28"/>
        </w:rPr>
        <w:t>111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762EB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17,</w:t>
      </w:r>
      <w:r w:rsidR="00762EB3">
        <w:rPr>
          <w:rFonts w:ascii="Times New Roman" w:hAnsi="Times New Roman" w:cs="Times New Roman"/>
          <w:b/>
          <w:sz w:val="28"/>
          <w:szCs w:val="28"/>
        </w:rPr>
        <w:t>9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762EB3">
        <w:rPr>
          <w:rFonts w:ascii="Times New Roman" w:hAnsi="Times New Roman" w:cs="Times New Roman"/>
          <w:b/>
          <w:sz w:val="28"/>
          <w:szCs w:val="28"/>
        </w:rPr>
        <w:t>77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762EB3">
        <w:rPr>
          <w:rFonts w:ascii="Times New Roman" w:hAnsi="Times New Roman" w:cs="Times New Roman"/>
          <w:b/>
          <w:sz w:val="28"/>
          <w:szCs w:val="28"/>
        </w:rPr>
        <w:t>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762EB3">
        <w:rPr>
          <w:rFonts w:ascii="Times New Roman" w:hAnsi="Times New Roman" w:cs="Times New Roman"/>
          <w:b/>
          <w:sz w:val="28"/>
          <w:szCs w:val="28"/>
        </w:rPr>
        <w:t>18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0F1B04">
        <w:rPr>
          <w:rFonts w:ascii="Times New Roman" w:hAnsi="Times New Roman" w:cs="Times New Roman"/>
          <w:b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065B4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75D1F">
        <w:rPr>
          <w:rFonts w:ascii="Times New Roman" w:hAnsi="Times New Roman" w:cs="Times New Roman"/>
          <w:b/>
          <w:sz w:val="28"/>
          <w:szCs w:val="28"/>
        </w:rPr>
        <w:t>40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F75D1F">
        <w:rPr>
          <w:rFonts w:ascii="Times New Roman" w:hAnsi="Times New Roman" w:cs="Times New Roman"/>
          <w:sz w:val="28"/>
          <w:szCs w:val="28"/>
        </w:rPr>
        <w:t xml:space="preserve">в </w:t>
      </w:r>
      <w:r w:rsidR="00F75D1F">
        <w:rPr>
          <w:rFonts w:ascii="Times New Roman" w:hAnsi="Times New Roman" w:cs="Times New Roman"/>
          <w:b/>
          <w:sz w:val="28"/>
          <w:szCs w:val="28"/>
        </w:rPr>
        <w:t>2</w:t>
      </w:r>
      <w:r w:rsidR="00065B4A" w:rsidRPr="00065B4A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75D1F">
        <w:rPr>
          <w:rFonts w:ascii="Times New Roman" w:hAnsi="Times New Roman" w:cs="Times New Roman"/>
          <w:sz w:val="28"/>
          <w:szCs w:val="28"/>
        </w:rPr>
        <w:t>раза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F1B04">
        <w:rPr>
          <w:rFonts w:ascii="Times New Roman" w:hAnsi="Times New Roman" w:cs="Times New Roman"/>
          <w:b/>
          <w:sz w:val="28"/>
          <w:szCs w:val="28"/>
        </w:rPr>
        <w:t>5</w:t>
      </w:r>
      <w:r w:rsidR="00F75D1F">
        <w:rPr>
          <w:rFonts w:ascii="Times New Roman" w:hAnsi="Times New Roman" w:cs="Times New Roman"/>
          <w:b/>
          <w:sz w:val="28"/>
          <w:szCs w:val="28"/>
        </w:rPr>
        <w:t>33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75D1F">
        <w:rPr>
          <w:rFonts w:ascii="Times New Roman" w:hAnsi="Times New Roman" w:cs="Times New Roman"/>
          <w:b/>
          <w:sz w:val="28"/>
          <w:szCs w:val="28"/>
        </w:rPr>
        <w:t>21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1</w:t>
      </w:r>
      <w:r w:rsidR="00F75D1F">
        <w:rPr>
          <w:rFonts w:ascii="Times New Roman" w:hAnsi="Times New Roman" w:cs="Times New Roman"/>
          <w:b/>
          <w:sz w:val="28"/>
          <w:szCs w:val="28"/>
        </w:rPr>
        <w:t>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0F1B04">
        <w:rPr>
          <w:rFonts w:ascii="Times New Roman" w:hAnsi="Times New Roman" w:cs="Times New Roman"/>
          <w:b/>
          <w:sz w:val="28"/>
          <w:szCs w:val="28"/>
        </w:rPr>
        <w:t>7</w:t>
      </w:r>
      <w:r w:rsidR="00F75D1F">
        <w:rPr>
          <w:rFonts w:ascii="Times New Roman" w:hAnsi="Times New Roman" w:cs="Times New Roman"/>
          <w:b/>
          <w:sz w:val="28"/>
          <w:szCs w:val="28"/>
        </w:rPr>
        <w:t>14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8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75D1F">
        <w:rPr>
          <w:rFonts w:ascii="Times New Roman" w:hAnsi="Times New Roman" w:cs="Times New Roman"/>
          <w:b/>
          <w:sz w:val="28"/>
          <w:szCs w:val="28"/>
        </w:rPr>
        <w:t>57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2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0F1B04">
        <w:rPr>
          <w:rFonts w:ascii="Times New Roman" w:hAnsi="Times New Roman" w:cs="Times New Roman"/>
          <w:b/>
          <w:sz w:val="28"/>
          <w:szCs w:val="28"/>
        </w:rPr>
        <w:t>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F1B04">
        <w:rPr>
          <w:rFonts w:ascii="Times New Roman" w:hAnsi="Times New Roman" w:cs="Times New Roman"/>
          <w:b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75D1F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75D1F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75D1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A32A29">
        <w:rPr>
          <w:rFonts w:ascii="Times New Roman" w:hAnsi="Times New Roman" w:cs="Times New Roman"/>
          <w:sz w:val="28"/>
          <w:szCs w:val="28"/>
        </w:rPr>
        <w:t>н</w:t>
      </w:r>
      <w:r w:rsidR="00A32A29" w:rsidRPr="00A32A29">
        <w:rPr>
          <w:rFonts w:ascii="Times New Roman" w:hAnsi="Times New Roman" w:cs="Times New Roman"/>
          <w:sz w:val="28"/>
          <w:szCs w:val="28"/>
        </w:rPr>
        <w:t>алог</w:t>
      </w:r>
      <w:r w:rsidR="000F1B04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0F1B04">
        <w:rPr>
          <w:rFonts w:ascii="Times New Roman" w:hAnsi="Times New Roman" w:cs="Times New Roman"/>
          <w:b/>
          <w:sz w:val="28"/>
          <w:szCs w:val="28"/>
        </w:rPr>
        <w:t>6</w:t>
      </w:r>
      <w:r w:rsidR="009B0F2D">
        <w:rPr>
          <w:rFonts w:ascii="Times New Roman" w:hAnsi="Times New Roman" w:cs="Times New Roman"/>
          <w:b/>
          <w:sz w:val="28"/>
          <w:szCs w:val="28"/>
        </w:rPr>
        <w:t>3</w:t>
      </w:r>
      <w:r w:rsidR="000F1B04">
        <w:rPr>
          <w:rFonts w:ascii="Times New Roman" w:hAnsi="Times New Roman" w:cs="Times New Roman"/>
          <w:b/>
          <w:sz w:val="28"/>
          <w:szCs w:val="28"/>
        </w:rPr>
        <w:t>,</w:t>
      </w:r>
      <w:r w:rsidR="009B0F2D">
        <w:rPr>
          <w:rFonts w:ascii="Times New Roman" w:hAnsi="Times New Roman" w:cs="Times New Roman"/>
          <w:b/>
          <w:sz w:val="28"/>
          <w:szCs w:val="28"/>
        </w:rPr>
        <w:t>0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065B4A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0F1B04">
        <w:rPr>
          <w:rFonts w:ascii="Times New Roman" w:hAnsi="Times New Roman" w:cs="Times New Roman"/>
          <w:sz w:val="28"/>
          <w:szCs w:val="28"/>
        </w:rPr>
        <w:t>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Pr="008775A3">
        <w:rPr>
          <w:rFonts w:ascii="Times New Roman" w:hAnsi="Times New Roman" w:cs="Times New Roman"/>
          <w:b/>
          <w:sz w:val="28"/>
          <w:szCs w:val="28"/>
        </w:rPr>
        <w:t>135,6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B0F2D">
        <w:rPr>
          <w:rFonts w:ascii="Times New Roman" w:hAnsi="Times New Roman" w:cs="Times New Roman"/>
          <w:sz w:val="28"/>
          <w:szCs w:val="28"/>
        </w:rPr>
        <w:t>олугодия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B0F2D">
        <w:rPr>
          <w:rFonts w:ascii="Times New Roman" w:hAnsi="Times New Roman" w:cs="Times New Roman"/>
          <w:b/>
          <w:sz w:val="28"/>
          <w:szCs w:val="28"/>
        </w:rPr>
        <w:t>3</w:t>
      </w:r>
      <w:r w:rsidR="008775A3">
        <w:rPr>
          <w:rFonts w:ascii="Times New Roman" w:hAnsi="Times New Roman" w:cs="Times New Roman"/>
          <w:b/>
          <w:sz w:val="28"/>
          <w:szCs w:val="28"/>
        </w:rPr>
        <w:t> </w:t>
      </w:r>
      <w:r w:rsidR="009B0F2D">
        <w:rPr>
          <w:rFonts w:ascii="Times New Roman" w:hAnsi="Times New Roman" w:cs="Times New Roman"/>
          <w:b/>
          <w:sz w:val="28"/>
          <w:szCs w:val="28"/>
        </w:rPr>
        <w:t>638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9B0F2D">
        <w:rPr>
          <w:rFonts w:ascii="Times New Roman" w:hAnsi="Times New Roman" w:cs="Times New Roman"/>
          <w:b/>
          <w:sz w:val="28"/>
          <w:szCs w:val="28"/>
        </w:rPr>
        <w:t>8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75A3">
        <w:rPr>
          <w:rFonts w:ascii="Times New Roman" w:hAnsi="Times New Roman" w:cs="Times New Roman"/>
          <w:b/>
          <w:sz w:val="28"/>
          <w:szCs w:val="28"/>
        </w:rPr>
        <w:t>6</w:t>
      </w:r>
      <w:r w:rsidR="005D35AA">
        <w:rPr>
          <w:rFonts w:ascii="Times New Roman" w:hAnsi="Times New Roman" w:cs="Times New Roman"/>
          <w:b/>
          <w:sz w:val="28"/>
          <w:szCs w:val="28"/>
        </w:rPr>
        <w:t>4</w:t>
      </w:r>
      <w:r w:rsidR="008775A3">
        <w:rPr>
          <w:rFonts w:ascii="Times New Roman" w:hAnsi="Times New Roman" w:cs="Times New Roman"/>
          <w:b/>
          <w:sz w:val="28"/>
          <w:szCs w:val="28"/>
        </w:rPr>
        <w:t>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</w:t>
      </w:r>
      <w:r w:rsidR="005D35AA">
        <w:rPr>
          <w:rFonts w:ascii="Times New Roman" w:hAnsi="Times New Roman" w:cs="Times New Roman"/>
          <w:sz w:val="28"/>
          <w:szCs w:val="28"/>
        </w:rPr>
        <w:t>олугодии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666DBA">
        <w:rPr>
          <w:rFonts w:ascii="Times New Roman" w:hAnsi="Times New Roman" w:cs="Times New Roman"/>
          <w:sz w:val="28"/>
          <w:szCs w:val="28"/>
        </w:rPr>
        <w:t>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666DBA">
        <w:rPr>
          <w:rFonts w:ascii="Times New Roman" w:hAnsi="Times New Roman" w:cs="Times New Roman"/>
          <w:b/>
          <w:sz w:val="28"/>
          <w:szCs w:val="28"/>
        </w:rPr>
        <w:t>2</w:t>
      </w:r>
      <w:r w:rsidR="008775A3">
        <w:rPr>
          <w:rFonts w:ascii="Times New Roman" w:hAnsi="Times New Roman" w:cs="Times New Roman"/>
          <w:b/>
          <w:sz w:val="28"/>
          <w:szCs w:val="28"/>
        </w:rPr>
        <w:t> 0</w:t>
      </w:r>
      <w:r w:rsidR="00666DBA">
        <w:rPr>
          <w:rFonts w:ascii="Times New Roman" w:hAnsi="Times New Roman" w:cs="Times New Roman"/>
          <w:b/>
          <w:sz w:val="28"/>
          <w:szCs w:val="28"/>
        </w:rPr>
        <w:t>29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666DBA">
        <w:rPr>
          <w:rFonts w:ascii="Times New Roman" w:hAnsi="Times New Roman" w:cs="Times New Roman"/>
          <w:b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5B4A">
        <w:rPr>
          <w:rFonts w:ascii="Times New Roman" w:hAnsi="Times New Roman" w:cs="Times New Roman"/>
          <w:b/>
          <w:sz w:val="28"/>
          <w:szCs w:val="28"/>
        </w:rPr>
        <w:t>4</w:t>
      </w:r>
      <w:r w:rsidR="00666DBA">
        <w:rPr>
          <w:rFonts w:ascii="Times New Roman" w:hAnsi="Times New Roman" w:cs="Times New Roman"/>
          <w:b/>
          <w:sz w:val="28"/>
          <w:szCs w:val="28"/>
        </w:rPr>
        <w:t>9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666DBA">
        <w:rPr>
          <w:rFonts w:ascii="Times New Roman" w:hAnsi="Times New Roman" w:cs="Times New Roman"/>
          <w:b/>
          <w:sz w:val="28"/>
          <w:szCs w:val="28"/>
        </w:rPr>
        <w:t>0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666DBA">
        <w:rPr>
          <w:rFonts w:ascii="Times New Roman" w:hAnsi="Times New Roman" w:cs="Times New Roman"/>
          <w:b/>
          <w:sz w:val="28"/>
          <w:szCs w:val="28"/>
        </w:rPr>
        <w:t>6</w:t>
      </w:r>
      <w:r w:rsidR="008775A3">
        <w:rPr>
          <w:rFonts w:ascii="Times New Roman" w:hAnsi="Times New Roman" w:cs="Times New Roman"/>
          <w:b/>
          <w:sz w:val="28"/>
          <w:szCs w:val="28"/>
        </w:rPr>
        <w:t>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775A3">
        <w:rPr>
          <w:rFonts w:ascii="Times New Roman" w:hAnsi="Times New Roman" w:cs="Times New Roman"/>
          <w:b/>
          <w:sz w:val="28"/>
          <w:szCs w:val="28"/>
        </w:rPr>
        <w:t>0,</w:t>
      </w:r>
      <w:r w:rsidR="00666DBA">
        <w:rPr>
          <w:rFonts w:ascii="Times New Roman" w:hAnsi="Times New Roman" w:cs="Times New Roman"/>
          <w:b/>
          <w:sz w:val="28"/>
          <w:szCs w:val="28"/>
        </w:rPr>
        <w:t>3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666DBA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66DBA" w:rsidRPr="00666DBA">
        <w:rPr>
          <w:rFonts w:ascii="Times New Roman" w:hAnsi="Times New Roman" w:cs="Times New Roman"/>
          <w:b/>
          <w:sz w:val="28"/>
          <w:szCs w:val="28"/>
        </w:rPr>
        <w:t>1</w:t>
      </w:r>
      <w:r w:rsidR="008775A3">
        <w:rPr>
          <w:rFonts w:ascii="Times New Roman" w:hAnsi="Times New Roman" w:cs="Times New Roman"/>
          <w:b/>
          <w:sz w:val="28"/>
          <w:szCs w:val="28"/>
        </w:rPr>
        <w:t>9</w:t>
      </w:r>
      <w:r w:rsidR="00666DBA">
        <w:rPr>
          <w:rFonts w:ascii="Times New Roman" w:hAnsi="Times New Roman" w:cs="Times New Roman"/>
          <w:b/>
          <w:sz w:val="28"/>
          <w:szCs w:val="28"/>
        </w:rPr>
        <w:t>3</w:t>
      </w:r>
      <w:r w:rsidR="008775A3">
        <w:rPr>
          <w:rFonts w:ascii="Times New Roman" w:hAnsi="Times New Roman" w:cs="Times New Roman"/>
          <w:b/>
          <w:sz w:val="28"/>
          <w:szCs w:val="28"/>
        </w:rPr>
        <w:t>6,</w:t>
      </w:r>
      <w:r w:rsidR="00666DBA">
        <w:rPr>
          <w:rFonts w:ascii="Times New Roman" w:hAnsi="Times New Roman" w:cs="Times New Roman"/>
          <w:b/>
          <w:sz w:val="28"/>
          <w:szCs w:val="28"/>
        </w:rPr>
        <w:t>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5</w:t>
      </w:r>
      <w:r w:rsidR="00666DBA">
        <w:rPr>
          <w:rFonts w:ascii="Times New Roman" w:hAnsi="Times New Roman" w:cs="Times New Roman"/>
          <w:b/>
          <w:sz w:val="28"/>
          <w:szCs w:val="28"/>
        </w:rPr>
        <w:t>0</w:t>
      </w:r>
      <w:r w:rsidR="00065B4A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775A3">
        <w:rPr>
          <w:rFonts w:ascii="Times New Roman" w:hAnsi="Times New Roman" w:cs="Times New Roman"/>
          <w:b/>
          <w:sz w:val="28"/>
          <w:szCs w:val="28"/>
        </w:rPr>
        <w:t>3 872,5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</w:t>
      </w:r>
      <w:r w:rsidR="000D4F15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E812E3">
        <w:rPr>
          <w:rFonts w:ascii="Times New Roman" w:hAnsi="Times New Roman" w:cs="Times New Roman"/>
          <w:sz w:val="28"/>
          <w:szCs w:val="28"/>
        </w:rPr>
        <w:t>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0D4F15">
        <w:rPr>
          <w:rFonts w:ascii="Times New Roman" w:hAnsi="Times New Roman" w:cs="Times New Roman"/>
          <w:b/>
          <w:sz w:val="28"/>
          <w:szCs w:val="28"/>
        </w:rPr>
        <w:t>5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F1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D4F15">
        <w:rPr>
          <w:rFonts w:ascii="Times New Roman" w:hAnsi="Times New Roman" w:cs="Times New Roman"/>
          <w:b/>
          <w:sz w:val="28"/>
          <w:szCs w:val="28"/>
        </w:rPr>
        <w:t>0,3</w:t>
      </w:r>
      <w:r w:rsidR="000D4F15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775A3">
        <w:rPr>
          <w:rFonts w:ascii="Times New Roman" w:hAnsi="Times New Roman" w:cs="Times New Roman"/>
          <w:b/>
          <w:sz w:val="28"/>
          <w:szCs w:val="28"/>
        </w:rPr>
        <w:t>9</w:t>
      </w:r>
      <w:r w:rsidR="000D4F15">
        <w:rPr>
          <w:rFonts w:ascii="Times New Roman" w:hAnsi="Times New Roman" w:cs="Times New Roman"/>
          <w:b/>
          <w:sz w:val="28"/>
          <w:szCs w:val="28"/>
        </w:rPr>
        <w:t>5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8775A3">
        <w:rPr>
          <w:rFonts w:ascii="Times New Roman" w:hAnsi="Times New Roman" w:cs="Times New Roman"/>
          <w:b/>
          <w:sz w:val="28"/>
          <w:szCs w:val="28"/>
        </w:rPr>
        <w:t>266,3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0D4F15">
        <w:rPr>
          <w:rFonts w:ascii="Times New Roman" w:hAnsi="Times New Roman" w:cs="Times New Roman"/>
          <w:sz w:val="28"/>
          <w:szCs w:val="28"/>
        </w:rPr>
        <w:t>за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A662EC">
        <w:rPr>
          <w:rFonts w:ascii="Times New Roman" w:hAnsi="Times New Roman" w:cs="Times New Roman"/>
          <w:sz w:val="28"/>
          <w:szCs w:val="28"/>
        </w:rPr>
        <w:t>п</w:t>
      </w:r>
      <w:r w:rsidR="000D4F15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D4F15">
        <w:rPr>
          <w:rFonts w:ascii="Times New Roman" w:hAnsi="Times New Roman" w:cs="Times New Roman"/>
          <w:b/>
          <w:sz w:val="28"/>
          <w:szCs w:val="28"/>
        </w:rPr>
        <w:t>92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4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0D4F15">
        <w:rPr>
          <w:rFonts w:ascii="Times New Roman" w:hAnsi="Times New Roman" w:cs="Times New Roman"/>
          <w:b/>
          <w:sz w:val="28"/>
          <w:szCs w:val="28"/>
        </w:rPr>
        <w:t>3</w:t>
      </w:r>
      <w:r w:rsidR="008775A3">
        <w:rPr>
          <w:rFonts w:ascii="Times New Roman" w:hAnsi="Times New Roman" w:cs="Times New Roman"/>
          <w:b/>
          <w:sz w:val="28"/>
          <w:szCs w:val="28"/>
        </w:rPr>
        <w:t>4,</w:t>
      </w:r>
      <w:r w:rsidR="000D4F15">
        <w:rPr>
          <w:rFonts w:ascii="Times New Roman" w:hAnsi="Times New Roman" w:cs="Times New Roman"/>
          <w:b/>
          <w:sz w:val="28"/>
          <w:szCs w:val="28"/>
        </w:rPr>
        <w:t>7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</w:t>
      </w:r>
      <w:r w:rsidR="000D4F15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E812E3">
        <w:rPr>
          <w:rFonts w:ascii="Times New Roman" w:hAnsi="Times New Roman" w:cs="Times New Roman"/>
          <w:sz w:val="28"/>
          <w:szCs w:val="28"/>
        </w:rPr>
        <w:t>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8775A3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0D4F15">
        <w:rPr>
          <w:rFonts w:ascii="Times New Roman" w:hAnsi="Times New Roman" w:cs="Times New Roman"/>
          <w:b/>
          <w:sz w:val="28"/>
          <w:szCs w:val="28"/>
        </w:rPr>
        <w:t>1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D4F15">
        <w:rPr>
          <w:rFonts w:ascii="Times New Roman" w:hAnsi="Times New Roman" w:cs="Times New Roman"/>
          <w:b/>
          <w:sz w:val="28"/>
          <w:szCs w:val="28"/>
        </w:rPr>
        <w:t>4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0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D4F15">
        <w:rPr>
          <w:rFonts w:ascii="Times New Roman" w:hAnsi="Times New Roman" w:cs="Times New Roman"/>
          <w:b/>
          <w:sz w:val="28"/>
          <w:szCs w:val="28"/>
        </w:rPr>
        <w:t>2</w:t>
      </w:r>
      <w:r w:rsidR="008775A3">
        <w:rPr>
          <w:rFonts w:ascii="Times New Roman" w:hAnsi="Times New Roman" w:cs="Times New Roman"/>
          <w:b/>
          <w:sz w:val="28"/>
          <w:szCs w:val="28"/>
        </w:rPr>
        <w:t> 0</w:t>
      </w:r>
      <w:r w:rsidR="000D4F15">
        <w:rPr>
          <w:rFonts w:ascii="Times New Roman" w:hAnsi="Times New Roman" w:cs="Times New Roman"/>
          <w:b/>
          <w:sz w:val="28"/>
          <w:szCs w:val="28"/>
        </w:rPr>
        <w:t>29</w:t>
      </w:r>
      <w:r w:rsidR="008775A3">
        <w:rPr>
          <w:rFonts w:ascii="Times New Roman" w:hAnsi="Times New Roman" w:cs="Times New Roman"/>
          <w:b/>
          <w:sz w:val="28"/>
          <w:szCs w:val="28"/>
        </w:rPr>
        <w:t>,</w:t>
      </w:r>
      <w:r w:rsidR="000D4F15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75A3">
        <w:rPr>
          <w:rFonts w:ascii="Times New Roman" w:hAnsi="Times New Roman" w:cs="Times New Roman"/>
          <w:b/>
          <w:sz w:val="28"/>
          <w:szCs w:val="28"/>
        </w:rPr>
        <w:t>3</w:t>
      </w:r>
      <w:r w:rsidR="0040294F">
        <w:rPr>
          <w:rFonts w:ascii="Times New Roman" w:hAnsi="Times New Roman" w:cs="Times New Roman"/>
          <w:b/>
          <w:sz w:val="28"/>
          <w:szCs w:val="28"/>
        </w:rPr>
        <w:t>5</w:t>
      </w:r>
      <w:r w:rsidR="008775A3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40294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2EC">
        <w:rPr>
          <w:rFonts w:ascii="Times New Roman" w:hAnsi="Times New Roman" w:cs="Times New Roman"/>
          <w:sz w:val="28"/>
          <w:szCs w:val="28"/>
        </w:rPr>
        <w:t>п</w:t>
      </w:r>
      <w:r w:rsidR="0040294F">
        <w:rPr>
          <w:rFonts w:ascii="Times New Roman" w:hAnsi="Times New Roman" w:cs="Times New Roman"/>
          <w:sz w:val="28"/>
          <w:szCs w:val="28"/>
        </w:rPr>
        <w:t>олугодие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0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</w:t>
      </w:r>
      <w:r w:rsidR="0040294F">
        <w:rPr>
          <w:sz w:val="28"/>
          <w:szCs w:val="28"/>
          <w:shd w:val="clear" w:color="auto" w:fill="FFFFFF"/>
        </w:rPr>
        <w:t xml:space="preserve">олугодие </w:t>
      </w:r>
      <w:r w:rsidR="00EB2256">
        <w:rPr>
          <w:sz w:val="28"/>
          <w:szCs w:val="28"/>
          <w:shd w:val="clear" w:color="auto" w:fill="FFFFFF"/>
        </w:rPr>
        <w:t>202</w:t>
      </w:r>
      <w:r w:rsidR="008775A3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40294F">
        <w:rPr>
          <w:b/>
          <w:sz w:val="28"/>
          <w:szCs w:val="28"/>
          <w:shd w:val="clear" w:color="auto" w:fill="FFFFFF"/>
        </w:rPr>
        <w:t>5</w:t>
      </w:r>
      <w:r w:rsidR="008775A3">
        <w:rPr>
          <w:b/>
          <w:sz w:val="28"/>
          <w:szCs w:val="28"/>
          <w:shd w:val="clear" w:color="auto" w:fill="FFFFFF"/>
        </w:rPr>
        <w:t> </w:t>
      </w:r>
      <w:r w:rsidR="0040294F">
        <w:rPr>
          <w:b/>
          <w:sz w:val="28"/>
          <w:szCs w:val="28"/>
          <w:shd w:val="clear" w:color="auto" w:fill="FFFFFF"/>
        </w:rPr>
        <w:t>668</w:t>
      </w:r>
      <w:r w:rsidR="008775A3">
        <w:rPr>
          <w:b/>
          <w:sz w:val="28"/>
          <w:szCs w:val="28"/>
          <w:shd w:val="clear" w:color="auto" w:fill="FFFFFF"/>
        </w:rPr>
        <w:t>,</w:t>
      </w:r>
      <w:r w:rsidR="0040294F">
        <w:rPr>
          <w:b/>
          <w:sz w:val="28"/>
          <w:szCs w:val="28"/>
          <w:shd w:val="clear" w:color="auto" w:fill="FFFFFF"/>
        </w:rPr>
        <w:t>0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8775A3">
        <w:rPr>
          <w:b/>
          <w:sz w:val="28"/>
          <w:szCs w:val="28"/>
          <w:shd w:val="clear" w:color="auto" w:fill="FFFFFF"/>
        </w:rPr>
        <w:t>12 712,0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40294F">
        <w:rPr>
          <w:b/>
          <w:sz w:val="28"/>
          <w:szCs w:val="28"/>
        </w:rPr>
        <w:t>44</w:t>
      </w:r>
      <w:r w:rsidR="008775A3">
        <w:rPr>
          <w:b/>
          <w:sz w:val="28"/>
          <w:szCs w:val="28"/>
        </w:rPr>
        <w:t>,</w:t>
      </w:r>
      <w:r w:rsidR="0040294F">
        <w:rPr>
          <w:b/>
          <w:sz w:val="28"/>
          <w:szCs w:val="28"/>
        </w:rPr>
        <w:t>6</w:t>
      </w:r>
      <w:r w:rsidR="007827C1" w:rsidRPr="00502888">
        <w:rPr>
          <w:sz w:val="28"/>
          <w:szCs w:val="28"/>
        </w:rPr>
        <w:t>% плана.</w:t>
      </w:r>
    </w:p>
    <w:p w:rsidR="00867C0E" w:rsidRDefault="00867C0E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71015810"/>
      <w:r w:rsidRPr="00502888">
        <w:rPr>
          <w:rFonts w:ascii="Times New Roman" w:hAnsi="Times New Roman" w:cs="Times New Roman"/>
          <w:sz w:val="28"/>
          <w:szCs w:val="28"/>
        </w:rPr>
        <w:t xml:space="preserve">В </w:t>
      </w:r>
      <w:r w:rsidR="00A662EC">
        <w:rPr>
          <w:rFonts w:ascii="Times New Roman" w:hAnsi="Times New Roman" w:cs="Times New Roman"/>
          <w:sz w:val="28"/>
          <w:szCs w:val="28"/>
        </w:rPr>
        <w:t>п</w:t>
      </w:r>
      <w:r w:rsidR="0040294F">
        <w:rPr>
          <w:rFonts w:ascii="Times New Roman" w:hAnsi="Times New Roman" w:cs="Times New Roman"/>
          <w:sz w:val="28"/>
          <w:szCs w:val="28"/>
        </w:rPr>
        <w:t>олугодии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775A3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A662E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0288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8775A3">
        <w:rPr>
          <w:rFonts w:ascii="Times New Roman" w:hAnsi="Times New Roman" w:cs="Times New Roman"/>
          <w:sz w:val="28"/>
          <w:szCs w:val="28"/>
        </w:rPr>
        <w:t xml:space="preserve">по </w:t>
      </w:r>
      <w:r w:rsidR="008775A3" w:rsidRPr="00502888">
        <w:rPr>
          <w:rFonts w:ascii="Times New Roman" w:hAnsi="Times New Roman" w:cs="Times New Roman"/>
          <w:sz w:val="28"/>
          <w:szCs w:val="28"/>
        </w:rPr>
        <w:t xml:space="preserve">безвозмездным поступлениям и </w:t>
      </w:r>
      <w:r w:rsidR="008775A3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775A3" w:rsidRPr="00502888">
        <w:rPr>
          <w:rFonts w:ascii="Times New Roman" w:hAnsi="Times New Roman" w:cs="Times New Roman"/>
          <w:sz w:val="28"/>
          <w:szCs w:val="28"/>
        </w:rPr>
        <w:t>по собственным доходам к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Pr="00502888">
        <w:rPr>
          <w:rFonts w:ascii="Times New Roman" w:hAnsi="Times New Roman" w:cs="Times New Roman"/>
          <w:sz w:val="28"/>
          <w:szCs w:val="28"/>
        </w:rPr>
        <w:t>аналогичному периоду прошлого года.</w:t>
      </w:r>
    </w:p>
    <w:bookmarkEnd w:id="21"/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FF2B2F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F2B2F">
        <w:rPr>
          <w:rFonts w:ascii="Times New Roman" w:hAnsi="Times New Roman" w:cs="Times New Roman"/>
          <w:b/>
          <w:sz w:val="28"/>
          <w:szCs w:val="28"/>
        </w:rPr>
        <w:t>12 712,0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23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DC334D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F2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DC334D">
        <w:rPr>
          <w:rFonts w:ascii="Times New Roman" w:hAnsi="Times New Roman" w:cs="Times New Roman"/>
          <w:b/>
          <w:sz w:val="28"/>
          <w:szCs w:val="28"/>
        </w:rPr>
        <w:t>5</w:t>
      </w:r>
      <w:r w:rsidR="00FF2B2F">
        <w:rPr>
          <w:rFonts w:ascii="Times New Roman" w:hAnsi="Times New Roman" w:cs="Times New Roman"/>
          <w:b/>
          <w:sz w:val="28"/>
          <w:szCs w:val="28"/>
        </w:rPr>
        <w:t> </w:t>
      </w:r>
      <w:r w:rsidR="00DC334D">
        <w:rPr>
          <w:rFonts w:ascii="Times New Roman" w:hAnsi="Times New Roman" w:cs="Times New Roman"/>
          <w:b/>
          <w:sz w:val="28"/>
          <w:szCs w:val="28"/>
        </w:rPr>
        <w:t>477</w:t>
      </w:r>
      <w:r w:rsidR="00FF2B2F">
        <w:rPr>
          <w:rFonts w:ascii="Times New Roman" w:hAnsi="Times New Roman" w:cs="Times New Roman"/>
          <w:b/>
          <w:sz w:val="28"/>
          <w:szCs w:val="28"/>
        </w:rPr>
        <w:t>,</w:t>
      </w:r>
      <w:r w:rsidR="00DC334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C334D">
        <w:rPr>
          <w:rFonts w:ascii="Times New Roman" w:hAnsi="Times New Roman" w:cs="Times New Roman"/>
          <w:b/>
          <w:sz w:val="28"/>
          <w:szCs w:val="28"/>
        </w:rPr>
        <w:t>43</w:t>
      </w:r>
      <w:r w:rsidR="00FF2B2F">
        <w:rPr>
          <w:rFonts w:ascii="Times New Roman" w:hAnsi="Times New Roman" w:cs="Times New Roman"/>
          <w:b/>
          <w:sz w:val="28"/>
          <w:szCs w:val="28"/>
        </w:rPr>
        <w:t>,</w:t>
      </w:r>
      <w:r w:rsidR="00DC334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DC334D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334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642D7">
        <w:rPr>
          <w:rFonts w:ascii="Times New Roman" w:hAnsi="Times New Roman" w:cs="Times New Roman"/>
          <w:b/>
          <w:sz w:val="28"/>
          <w:szCs w:val="28"/>
        </w:rPr>
        <w:t>0</w:t>
      </w:r>
      <w:r w:rsidR="00DC334D">
        <w:rPr>
          <w:rFonts w:ascii="Times New Roman" w:hAnsi="Times New Roman" w:cs="Times New Roman"/>
          <w:b/>
          <w:sz w:val="28"/>
          <w:szCs w:val="28"/>
        </w:rPr>
        <w:t>09</w:t>
      </w:r>
      <w:r w:rsidR="004642D7">
        <w:rPr>
          <w:rFonts w:ascii="Times New Roman" w:hAnsi="Times New Roman" w:cs="Times New Roman"/>
          <w:b/>
          <w:sz w:val="28"/>
          <w:szCs w:val="28"/>
        </w:rPr>
        <w:t>,5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642D7">
        <w:rPr>
          <w:rFonts w:ascii="Times New Roman" w:hAnsi="Times New Roman" w:cs="Times New Roman"/>
          <w:b/>
          <w:sz w:val="28"/>
          <w:szCs w:val="28"/>
        </w:rPr>
        <w:t>1</w:t>
      </w:r>
      <w:r w:rsidR="00DC334D">
        <w:rPr>
          <w:rFonts w:ascii="Times New Roman" w:hAnsi="Times New Roman" w:cs="Times New Roman"/>
          <w:b/>
          <w:sz w:val="28"/>
          <w:szCs w:val="28"/>
        </w:rPr>
        <w:t>5</w:t>
      </w:r>
      <w:r w:rsidR="004642D7">
        <w:rPr>
          <w:rFonts w:ascii="Times New Roman" w:hAnsi="Times New Roman" w:cs="Times New Roman"/>
          <w:b/>
          <w:sz w:val="28"/>
          <w:szCs w:val="28"/>
        </w:rPr>
        <w:t>,</w:t>
      </w:r>
      <w:r w:rsidR="00DC334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22"/>
    <w:bookmarkEnd w:id="23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61001">
        <w:rPr>
          <w:b/>
          <w:sz w:val="28"/>
          <w:szCs w:val="28"/>
        </w:rPr>
        <w:t>42</w:t>
      </w:r>
      <w:r w:rsidR="004642D7">
        <w:rPr>
          <w:b/>
          <w:sz w:val="28"/>
          <w:szCs w:val="28"/>
        </w:rPr>
        <w:t>,</w:t>
      </w:r>
      <w:r w:rsidR="00761001">
        <w:rPr>
          <w:b/>
          <w:sz w:val="28"/>
          <w:szCs w:val="28"/>
        </w:rPr>
        <w:t>9</w:t>
      </w:r>
      <w:r>
        <w:rPr>
          <w:sz w:val="28"/>
          <w:szCs w:val="28"/>
        </w:rPr>
        <w:t>%;</w:t>
      </w:r>
    </w:p>
    <w:p w:rsidR="00761001" w:rsidRDefault="00761001" w:rsidP="0076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31,2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642D7">
        <w:rPr>
          <w:b/>
          <w:sz w:val="28"/>
          <w:szCs w:val="28"/>
        </w:rPr>
        <w:t>23,</w:t>
      </w:r>
      <w:r w:rsidR="00461D26">
        <w:rPr>
          <w:b/>
          <w:sz w:val="28"/>
          <w:szCs w:val="28"/>
        </w:rPr>
        <w:t>8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C332C">
        <w:rPr>
          <w:b/>
          <w:sz w:val="28"/>
          <w:szCs w:val="28"/>
        </w:rPr>
        <w:t>1</w:t>
      </w:r>
      <w:r w:rsidR="004642D7">
        <w:rPr>
          <w:b/>
          <w:sz w:val="28"/>
          <w:szCs w:val="28"/>
        </w:rPr>
        <w:t>,</w:t>
      </w:r>
      <w:r w:rsidR="00761001">
        <w:rPr>
          <w:b/>
          <w:sz w:val="28"/>
          <w:szCs w:val="28"/>
        </w:rPr>
        <w:t>7</w:t>
      </w:r>
      <w:r w:rsidR="00792CAA">
        <w:rPr>
          <w:sz w:val="28"/>
          <w:szCs w:val="28"/>
        </w:rPr>
        <w:t>%;</w:t>
      </w:r>
    </w:p>
    <w:p w:rsidR="00761001" w:rsidRDefault="00761001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</w:t>
      </w:r>
      <w:r w:rsidR="00E13DE2">
        <w:rPr>
          <w:b/>
          <w:sz w:val="28"/>
          <w:szCs w:val="28"/>
        </w:rPr>
        <w:t xml:space="preserve"> деятельность» - 0,2</w:t>
      </w:r>
      <w:r w:rsidR="00E13DE2">
        <w:rPr>
          <w:sz w:val="28"/>
          <w:szCs w:val="28"/>
        </w:rPr>
        <w:t>%;</w:t>
      </w:r>
    </w:p>
    <w:p w:rsidR="00461D26" w:rsidRPr="00461D26" w:rsidRDefault="00461D26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08 «Культура, кинематография» - 0,1</w:t>
      </w:r>
      <w:r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4642D7">
        <w:rPr>
          <w:b/>
          <w:sz w:val="28"/>
          <w:szCs w:val="28"/>
        </w:rPr>
        <w:t>0,</w:t>
      </w:r>
      <w:r w:rsidR="00CA5BAF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4642D7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CA5BAF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CA5BAF">
        <w:rPr>
          <w:b/>
          <w:sz w:val="28"/>
          <w:szCs w:val="28"/>
        </w:rPr>
        <w:t>2</w:t>
      </w:r>
      <w:r w:rsidR="004642D7">
        <w:rPr>
          <w:b/>
          <w:sz w:val="28"/>
          <w:szCs w:val="28"/>
        </w:rPr>
        <w:t> </w:t>
      </w:r>
      <w:r w:rsidR="00CA5BAF">
        <w:rPr>
          <w:b/>
          <w:sz w:val="28"/>
          <w:szCs w:val="28"/>
        </w:rPr>
        <w:t>348</w:t>
      </w:r>
      <w:r w:rsidR="004642D7">
        <w:rPr>
          <w:b/>
          <w:sz w:val="28"/>
          <w:szCs w:val="28"/>
        </w:rPr>
        <w:t>,</w:t>
      </w:r>
      <w:r w:rsidR="00CA5BAF">
        <w:rPr>
          <w:b/>
          <w:sz w:val="28"/>
          <w:szCs w:val="28"/>
        </w:rPr>
        <w:t>6</w:t>
      </w:r>
      <w:r w:rsidRPr="00873B6B">
        <w:rPr>
          <w:sz w:val="28"/>
          <w:szCs w:val="28"/>
        </w:rPr>
        <w:t xml:space="preserve"> тыс. рублей, с </w:t>
      </w:r>
      <w:r w:rsidRPr="00873B6B">
        <w:rPr>
          <w:sz w:val="28"/>
          <w:szCs w:val="28"/>
        </w:rPr>
        <w:lastRenderedPageBreak/>
        <w:t xml:space="preserve">удельным весом в общем объеме расходов </w:t>
      </w:r>
      <w:r w:rsidR="00CA5BAF">
        <w:rPr>
          <w:b/>
          <w:sz w:val="28"/>
          <w:szCs w:val="28"/>
        </w:rPr>
        <w:t>42</w:t>
      </w:r>
      <w:r w:rsidR="004642D7">
        <w:rPr>
          <w:b/>
          <w:sz w:val="28"/>
          <w:szCs w:val="28"/>
        </w:rPr>
        <w:t>,</w:t>
      </w:r>
      <w:r w:rsidR="00CA5BAF">
        <w:rPr>
          <w:b/>
          <w:sz w:val="28"/>
          <w:szCs w:val="28"/>
        </w:rPr>
        <w:t>9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CA5BAF">
        <w:rPr>
          <w:rFonts w:ascii="Times New Roman" w:hAnsi="Times New Roman" w:cs="Times New Roman"/>
          <w:sz w:val="28"/>
          <w:szCs w:val="28"/>
        </w:rPr>
        <w:t>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2D7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4642D7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D76A16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D76A16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850"/>
        <w:gridCol w:w="851"/>
        <w:gridCol w:w="850"/>
        <w:gridCol w:w="762"/>
        <w:gridCol w:w="873"/>
        <w:gridCol w:w="666"/>
        <w:gridCol w:w="789"/>
      </w:tblGrid>
      <w:tr w:rsidR="00D80557" w:rsidRPr="004642D7" w:rsidTr="0099126F">
        <w:trPr>
          <w:trHeight w:val="49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Раздел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% исполнения годового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0557" w:rsidRPr="004642D7" w:rsidRDefault="00D80557" w:rsidP="00F5170E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>отклонени</w:t>
            </w:r>
            <w:r w:rsidR="00F5170E">
              <w:t>е</w:t>
            </w:r>
            <w:r w:rsidRPr="004642D7">
              <w:t xml:space="preserve"> (+,-)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0557" w:rsidRPr="004642D7" w:rsidRDefault="00D80557" w:rsidP="00F5170E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>В общей структуре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0557" w:rsidRPr="004642D7" w:rsidRDefault="00D80557" w:rsidP="0099126F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4642D7">
              <w:t xml:space="preserve">Факт </w:t>
            </w:r>
            <w:r w:rsidR="00F5170E">
              <w:t xml:space="preserve">полугодие </w:t>
            </w:r>
            <w:r w:rsidRPr="004642D7">
              <w:t>2021 год</w:t>
            </w:r>
            <w:r w:rsidR="0099126F">
              <w:t>а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(%)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 xml:space="preserve"> 2022 год </w:t>
            </w:r>
            <w:proofErr w:type="gramStart"/>
            <w:r w:rsidRPr="004642D7">
              <w:t>к  2021</w:t>
            </w:r>
            <w:proofErr w:type="gramEnd"/>
            <w:r w:rsidRPr="004642D7">
              <w:t xml:space="preserve"> году (+,-)</w:t>
            </w:r>
          </w:p>
        </w:tc>
      </w:tr>
      <w:tr w:rsidR="00D80557" w:rsidRPr="004642D7" w:rsidTr="00CA5BAF">
        <w:trPr>
          <w:trHeight w:val="66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Годовой 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F5170E">
            <w:pPr>
              <w:widowControl/>
              <w:autoSpaceDE/>
              <w:autoSpaceDN/>
              <w:adjustRightInd/>
              <w:jc w:val="center"/>
            </w:pPr>
            <w:r w:rsidRPr="004642D7">
              <w:t>Факт</w:t>
            </w:r>
            <w:r w:rsidR="00F5170E">
              <w:t xml:space="preserve"> полугодие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5322,6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-2974,0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2233,7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+114,9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Функционирование высшего должностного лица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-358,1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384,2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65,4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-132,8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законодательных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CA5BAF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Функционирование исполнительных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4400,2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1981,4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-2418,8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1799,7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110,1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+181,7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-9,9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20,7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58,0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-8,7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Обеспечение проведения выборов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-100,0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</w:tr>
      <w:tr w:rsidR="00D80557" w:rsidRPr="004642D7" w:rsidTr="00CA5BAF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01</w:t>
            </w: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146,2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+32,8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29,1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356,7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3D0EF2" w:rsidP="004642D7">
            <w:pPr>
              <w:widowControl/>
              <w:autoSpaceDE/>
              <w:autoSpaceDN/>
              <w:adjustRightInd/>
              <w:jc w:val="right"/>
            </w:pPr>
            <w:r>
              <w:t>+74,7</w:t>
            </w:r>
          </w:p>
        </w:tc>
      </w:tr>
      <w:tr w:rsidR="00D80557" w:rsidRPr="004642D7" w:rsidTr="00CA5BAF">
        <w:trPr>
          <w:trHeight w:val="1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02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D0E7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D0E7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D0E7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-173,9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D0E7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D0E7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C6326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C6326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+1,2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02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-173,9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91,2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101,3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+1,2</w:t>
            </w:r>
          </w:p>
        </w:tc>
      </w:tr>
      <w:tr w:rsidR="00D80557" w:rsidRPr="004642D7" w:rsidTr="00CA5BAF">
        <w:trPr>
          <w:trHeight w:val="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03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+0,6</w:t>
            </w:r>
          </w:p>
        </w:tc>
      </w:tr>
      <w:tr w:rsidR="00D80557" w:rsidRPr="004642D7" w:rsidTr="00CA5BAF">
        <w:trPr>
          <w:trHeight w:val="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03</w:t>
            </w:r>
            <w: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-37,8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11,6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105,2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+0,6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04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2498,4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-1191,9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7A0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</w:t>
            </w:r>
            <w:r w:rsidR="007A0719">
              <w:rPr>
                <w:b/>
                <w:bCs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-326,2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-90,6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65,3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-15,6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Дорожные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1708,4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-829,6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881,6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99,7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-2,8</w:t>
            </w:r>
          </w:p>
        </w:tc>
      </w:tr>
      <w:tr w:rsidR="00D80557" w:rsidRPr="004642D7" w:rsidTr="00CA5BAF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04</w:t>
            </w: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398,3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-271,7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F68C7" w:rsidP="004642D7">
            <w:pPr>
              <w:widowControl/>
              <w:autoSpaceDE/>
              <w:autoSpaceDN/>
              <w:adjustRightInd/>
              <w:jc w:val="right"/>
            </w:pPr>
            <w:r>
              <w:t>706,1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56,4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F68C7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-307,8</w:t>
            </w:r>
          </w:p>
        </w:tc>
      </w:tr>
      <w:tr w:rsidR="00D80557" w:rsidRPr="004642D7" w:rsidTr="00CA5BAF">
        <w:trPr>
          <w:trHeight w:val="2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05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4537,7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-2829,8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2495,8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060F6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-787,9</w:t>
            </w:r>
          </w:p>
        </w:tc>
      </w:tr>
      <w:tr w:rsidR="00D80557" w:rsidRPr="004642D7" w:rsidTr="00CA5BAF">
        <w:trPr>
          <w:trHeight w:val="2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-538,6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535,8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15,2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-454,4</w:t>
            </w:r>
          </w:p>
        </w:tc>
      </w:tr>
      <w:tr w:rsidR="00D80557" w:rsidRPr="004642D7" w:rsidTr="00CA5BAF">
        <w:trPr>
          <w:trHeight w:val="1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695,0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-423,8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406,9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66,7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-135,7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05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3222,7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1355,3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-1867,4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015B3" w:rsidP="004642D7">
            <w:pPr>
              <w:widowControl/>
              <w:autoSpaceDE/>
              <w:autoSpaceDN/>
              <w:adjustRightInd/>
              <w:jc w:val="right"/>
            </w:pPr>
            <w:r>
              <w:t>1553,1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87,3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2015B3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-197,8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08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7A0719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  <w:r w:rsidR="00D80557"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-2,1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</w:t>
            </w:r>
            <w:r>
              <w:t>и</w:t>
            </w:r>
            <w:r w:rsidRPr="004642D7">
              <w:t>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08</w:t>
            </w: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</w:pPr>
            <w: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</w:pPr>
            <w: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</w:pPr>
            <w:r>
              <w:t>-12,1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EB38FF" w:rsidP="004642D7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7A0719" w:rsidRDefault="00EB38FF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70,0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7A0719" w:rsidRDefault="007A0719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7A0719">
              <w:rPr>
                <w:bCs/>
              </w:rPr>
              <w:t>-2,1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10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D80557" w:rsidRPr="004642D7">
              <w:rPr>
                <w:b/>
                <w:bCs/>
              </w:rPr>
              <w:t>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7A0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</w:t>
            </w:r>
            <w:r w:rsidR="007A0719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74E8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74E8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74E86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10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19492C" w:rsidP="004642D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D80557" w:rsidRPr="004642D7">
              <w:t>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D74E86">
            <w:pPr>
              <w:widowControl/>
              <w:autoSpaceDE/>
              <w:autoSpaceDN/>
              <w:adjustRightInd/>
              <w:jc w:val="right"/>
            </w:pPr>
            <w:r w:rsidRPr="004642D7">
              <w:t>1</w:t>
            </w:r>
            <w:r w:rsidR="00D74E86">
              <w:t>5</w:t>
            </w:r>
            <w:r w:rsidRPr="004642D7"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D74E86" w:rsidRDefault="00D74E8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74E86">
              <w:rPr>
                <w:bCs/>
              </w:rPr>
              <w:t>33,3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D74E86" w:rsidRDefault="00D74E86" w:rsidP="004642D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74E86">
              <w:rPr>
                <w:bCs/>
              </w:rPr>
              <w:t>-10,0</w:t>
            </w:r>
          </w:p>
        </w:tc>
      </w:tr>
      <w:tr w:rsidR="00D80557" w:rsidRPr="004642D7" w:rsidTr="00CA5BAF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11</w:t>
            </w:r>
            <w:r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CA5BAF">
        <w:trPr>
          <w:trHeight w:val="4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</w:pPr>
            <w:r w:rsidRPr="004642D7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</w:pPr>
            <w:r w:rsidRPr="004642D7">
              <w:t>11</w:t>
            </w: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-20,0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</w:pPr>
            <w:r w:rsidRPr="004642D7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0,0</w:t>
            </w:r>
          </w:p>
        </w:tc>
      </w:tr>
      <w:tr w:rsidR="00D80557" w:rsidRPr="004642D7" w:rsidTr="00CA5BAF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642D7">
              <w:rPr>
                <w:b/>
                <w:bCs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642D7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12712,0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6318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6318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26318F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-7234,5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D80557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642D7">
              <w:rPr>
                <w:b/>
                <w:bCs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4510CE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557" w:rsidRPr="004642D7" w:rsidRDefault="004510CE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557" w:rsidRPr="004510CE" w:rsidRDefault="004510CE" w:rsidP="004642D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510CE">
              <w:rPr>
                <w:b/>
                <w:bCs/>
                <w:sz w:val="18"/>
                <w:szCs w:val="18"/>
              </w:rPr>
              <w:t>-1009,5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811CD7">
        <w:rPr>
          <w:sz w:val="28"/>
          <w:szCs w:val="28"/>
        </w:rPr>
        <w:t xml:space="preserve">олугодие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11CD7">
        <w:rPr>
          <w:b/>
          <w:sz w:val="28"/>
          <w:szCs w:val="28"/>
        </w:rPr>
        <w:t>2</w:t>
      </w:r>
      <w:r w:rsidR="009B6B06">
        <w:rPr>
          <w:b/>
          <w:sz w:val="28"/>
          <w:szCs w:val="28"/>
        </w:rPr>
        <w:t> </w:t>
      </w:r>
      <w:r w:rsidR="00811CD7">
        <w:rPr>
          <w:b/>
          <w:sz w:val="28"/>
          <w:szCs w:val="28"/>
        </w:rPr>
        <w:t>348</w:t>
      </w:r>
      <w:r w:rsidR="009B6B06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 тыс. рублей или </w:t>
      </w:r>
      <w:r w:rsidR="00811CD7">
        <w:rPr>
          <w:b/>
          <w:sz w:val="28"/>
          <w:szCs w:val="28"/>
        </w:rPr>
        <w:t>44</w:t>
      </w:r>
      <w:r w:rsidR="009B6B06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</w:t>
      </w:r>
      <w:r w:rsidRPr="0078538A">
        <w:rPr>
          <w:sz w:val="28"/>
          <w:szCs w:val="28"/>
        </w:rPr>
        <w:lastRenderedPageBreak/>
        <w:t xml:space="preserve">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811CD7">
        <w:rPr>
          <w:b/>
          <w:sz w:val="28"/>
          <w:szCs w:val="28"/>
        </w:rPr>
        <w:t>114</w:t>
      </w:r>
      <w:r w:rsidR="009B6B06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9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811CD7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D040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</w:t>
      </w:r>
      <w:r w:rsidR="00811CD7">
        <w:rPr>
          <w:sz w:val="28"/>
          <w:szCs w:val="28"/>
        </w:rPr>
        <w:t xml:space="preserve"> -</w:t>
      </w:r>
      <w:r w:rsidRPr="0078538A">
        <w:rPr>
          <w:sz w:val="28"/>
          <w:szCs w:val="28"/>
        </w:rPr>
        <w:t xml:space="preserve"> </w:t>
      </w:r>
      <w:r w:rsidR="00811CD7">
        <w:rPr>
          <w:b/>
          <w:sz w:val="28"/>
          <w:szCs w:val="28"/>
        </w:rPr>
        <w:t>92</w:t>
      </w:r>
      <w:r w:rsidR="009B6B06" w:rsidRPr="009B6B06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4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811CD7">
        <w:rPr>
          <w:b/>
          <w:sz w:val="28"/>
          <w:szCs w:val="28"/>
        </w:rPr>
        <w:t>3</w:t>
      </w:r>
      <w:r w:rsidR="009B6B06">
        <w:rPr>
          <w:b/>
          <w:sz w:val="28"/>
          <w:szCs w:val="28"/>
        </w:rPr>
        <w:t>4,</w:t>
      </w:r>
      <w:r w:rsidR="00811CD7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B6B0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811CD7">
        <w:rPr>
          <w:b/>
          <w:sz w:val="28"/>
          <w:szCs w:val="28"/>
        </w:rPr>
        <w:t>1</w:t>
      </w:r>
      <w:r w:rsidR="009B6B06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811CD7" w:rsidRDefault="009F2180" w:rsidP="00811CD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</w:t>
      </w:r>
      <w:r w:rsidR="00811CD7">
        <w:rPr>
          <w:sz w:val="28"/>
          <w:szCs w:val="28"/>
        </w:rPr>
        <w:t xml:space="preserve">олугодие </w:t>
      </w:r>
      <w:r w:rsidR="00EB2256">
        <w:rPr>
          <w:sz w:val="28"/>
          <w:szCs w:val="28"/>
        </w:rPr>
        <w:t>202</w:t>
      </w:r>
      <w:r w:rsidR="009B6B06">
        <w:rPr>
          <w:sz w:val="28"/>
          <w:szCs w:val="28"/>
        </w:rPr>
        <w:t>2</w:t>
      </w:r>
      <w:r w:rsidR="00582426" w:rsidRPr="0078538A">
        <w:rPr>
          <w:sz w:val="28"/>
          <w:szCs w:val="28"/>
        </w:rPr>
        <w:t xml:space="preserve"> года исполнение расходов</w:t>
      </w:r>
      <w:r w:rsidR="00811CD7">
        <w:rPr>
          <w:sz w:val="28"/>
          <w:szCs w:val="28"/>
        </w:rPr>
        <w:t xml:space="preserve"> – </w:t>
      </w:r>
      <w:r w:rsidR="00811CD7">
        <w:rPr>
          <w:b/>
          <w:sz w:val="28"/>
          <w:szCs w:val="28"/>
        </w:rPr>
        <w:t xml:space="preserve">12,2 </w:t>
      </w:r>
      <w:r w:rsidR="00811CD7">
        <w:rPr>
          <w:sz w:val="28"/>
          <w:szCs w:val="28"/>
        </w:rPr>
        <w:t xml:space="preserve">тыс. рублей </w:t>
      </w:r>
      <w:r w:rsidR="00811CD7" w:rsidRPr="0078538A">
        <w:rPr>
          <w:sz w:val="28"/>
          <w:szCs w:val="28"/>
        </w:rPr>
        <w:t xml:space="preserve">или </w:t>
      </w:r>
      <w:r w:rsidR="00811CD7">
        <w:rPr>
          <w:b/>
          <w:sz w:val="28"/>
          <w:szCs w:val="28"/>
        </w:rPr>
        <w:t>24,4</w:t>
      </w:r>
      <w:r w:rsidR="00811CD7" w:rsidRPr="0078538A">
        <w:rPr>
          <w:sz w:val="28"/>
          <w:szCs w:val="28"/>
        </w:rPr>
        <w:t xml:space="preserve">% утвержденных </w:t>
      </w:r>
      <w:r w:rsidR="00811CD7">
        <w:rPr>
          <w:sz w:val="28"/>
          <w:szCs w:val="28"/>
        </w:rPr>
        <w:t>бюджетных назначений</w:t>
      </w:r>
      <w:r w:rsidR="00811CD7" w:rsidRPr="0078538A">
        <w:rPr>
          <w:sz w:val="28"/>
          <w:szCs w:val="28"/>
        </w:rPr>
        <w:t>. К соответствующему периоду 20</w:t>
      </w:r>
      <w:r w:rsidR="00811CD7">
        <w:rPr>
          <w:sz w:val="28"/>
          <w:szCs w:val="28"/>
        </w:rPr>
        <w:t>21</w:t>
      </w:r>
      <w:r w:rsidR="00811CD7" w:rsidRPr="0078538A">
        <w:rPr>
          <w:sz w:val="28"/>
          <w:szCs w:val="28"/>
        </w:rPr>
        <w:t xml:space="preserve"> года рас</w:t>
      </w:r>
      <w:r w:rsidR="00811CD7">
        <w:rPr>
          <w:sz w:val="28"/>
          <w:szCs w:val="28"/>
        </w:rPr>
        <w:t xml:space="preserve">ходы увеличились на </w:t>
      </w:r>
      <w:r w:rsidR="00811CD7">
        <w:rPr>
          <w:b/>
          <w:sz w:val="28"/>
          <w:szCs w:val="28"/>
        </w:rPr>
        <w:t>0,6</w:t>
      </w:r>
      <w:r w:rsidR="00811CD7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811CD7">
        <w:rPr>
          <w:sz w:val="28"/>
          <w:szCs w:val="28"/>
        </w:rPr>
        <w:t xml:space="preserve">олугодие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11CD7">
        <w:rPr>
          <w:b/>
          <w:sz w:val="28"/>
          <w:szCs w:val="28"/>
        </w:rPr>
        <w:t>1 306</w:t>
      </w:r>
      <w:r w:rsidR="00FF2244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 тыс. рублей или </w:t>
      </w:r>
      <w:r w:rsidR="00811CD7">
        <w:rPr>
          <w:b/>
          <w:sz w:val="28"/>
          <w:szCs w:val="28"/>
        </w:rPr>
        <w:t>52</w:t>
      </w:r>
      <w:r w:rsidR="00FF2244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F2244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FF2244">
        <w:rPr>
          <w:b/>
          <w:sz w:val="28"/>
          <w:szCs w:val="28"/>
        </w:rPr>
        <w:t>3</w:t>
      </w:r>
      <w:r w:rsidR="00811CD7">
        <w:rPr>
          <w:b/>
          <w:sz w:val="28"/>
          <w:szCs w:val="28"/>
        </w:rPr>
        <w:t>26</w:t>
      </w:r>
      <w:r w:rsidR="00FF2244">
        <w:rPr>
          <w:b/>
          <w:sz w:val="28"/>
          <w:szCs w:val="28"/>
        </w:rPr>
        <w:t>,</w:t>
      </w:r>
      <w:r w:rsidR="00811CD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F2180">
        <w:rPr>
          <w:b/>
          <w:sz w:val="28"/>
          <w:szCs w:val="28"/>
        </w:rPr>
        <w:t>01 «</w:t>
      </w:r>
      <w:r>
        <w:rPr>
          <w:b/>
          <w:sz w:val="28"/>
          <w:szCs w:val="28"/>
        </w:rPr>
        <w:t>Общеэкономические вопросы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29,4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24,5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409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Дорожное </w:t>
      </w:r>
      <w:r w:rsidRPr="009F2180">
        <w:rPr>
          <w:b/>
          <w:sz w:val="28"/>
          <w:szCs w:val="28"/>
        </w:rPr>
        <w:t>хозяйство</w:t>
      </w:r>
      <w:r>
        <w:rPr>
          <w:b/>
          <w:sz w:val="28"/>
          <w:szCs w:val="28"/>
        </w:rPr>
        <w:t xml:space="preserve"> (дорожные фонды)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878,8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51,4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ED0543" w:rsidRDefault="00ED0543" w:rsidP="00ED0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412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Другие вопросы в области национальной экономики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AE5577">
        <w:rPr>
          <w:b/>
          <w:sz w:val="28"/>
          <w:szCs w:val="28"/>
        </w:rPr>
        <w:t>398</w:t>
      </w:r>
      <w:r>
        <w:rPr>
          <w:b/>
          <w:sz w:val="28"/>
          <w:szCs w:val="28"/>
        </w:rPr>
        <w:t>,</w:t>
      </w:r>
      <w:r w:rsidR="00AE5577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AE5577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,</w:t>
      </w:r>
      <w:r w:rsidR="00AE5577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B10164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FF2244">
        <w:rPr>
          <w:b/>
          <w:sz w:val="28"/>
          <w:szCs w:val="28"/>
        </w:rPr>
        <w:t>1 </w:t>
      </w:r>
      <w:r w:rsidR="00B10164">
        <w:rPr>
          <w:b/>
          <w:sz w:val="28"/>
          <w:szCs w:val="28"/>
        </w:rPr>
        <w:t>707</w:t>
      </w:r>
      <w:r w:rsidR="00FF2244">
        <w:rPr>
          <w:b/>
          <w:sz w:val="28"/>
          <w:szCs w:val="28"/>
        </w:rPr>
        <w:t>,</w:t>
      </w:r>
      <w:r w:rsidR="00B10164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B10164">
        <w:rPr>
          <w:b/>
          <w:sz w:val="28"/>
          <w:szCs w:val="28"/>
        </w:rPr>
        <w:t>37</w:t>
      </w:r>
      <w:r w:rsidR="00FF2244">
        <w:rPr>
          <w:b/>
          <w:sz w:val="28"/>
          <w:szCs w:val="28"/>
        </w:rPr>
        <w:t>,</w:t>
      </w:r>
      <w:r w:rsidR="00B10164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FF2244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B10164">
        <w:rPr>
          <w:sz w:val="28"/>
          <w:szCs w:val="28"/>
        </w:rPr>
        <w:t>меньшились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B10164">
        <w:rPr>
          <w:b/>
          <w:sz w:val="28"/>
          <w:szCs w:val="28"/>
        </w:rPr>
        <w:t>787</w:t>
      </w:r>
      <w:r w:rsidR="00FF2244">
        <w:rPr>
          <w:b/>
          <w:sz w:val="28"/>
          <w:szCs w:val="28"/>
        </w:rPr>
        <w:t>,9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7414CB">
        <w:rPr>
          <w:b/>
          <w:sz w:val="28"/>
          <w:szCs w:val="28"/>
        </w:rPr>
        <w:t>81</w:t>
      </w:r>
      <w:r w:rsidR="00FF2244">
        <w:rPr>
          <w:b/>
          <w:sz w:val="28"/>
          <w:szCs w:val="28"/>
        </w:rPr>
        <w:t>,</w:t>
      </w:r>
      <w:r w:rsidR="007414C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7414CB">
        <w:rPr>
          <w:b/>
          <w:sz w:val="28"/>
          <w:szCs w:val="28"/>
        </w:rPr>
        <w:t>13</w:t>
      </w:r>
      <w:r w:rsidR="00FF2244">
        <w:rPr>
          <w:b/>
          <w:sz w:val="28"/>
          <w:szCs w:val="28"/>
        </w:rPr>
        <w:t>,</w:t>
      </w:r>
      <w:r w:rsidR="007414CB">
        <w:rPr>
          <w:b/>
          <w:sz w:val="28"/>
          <w:szCs w:val="28"/>
        </w:rPr>
        <w:t>1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7414CB">
        <w:rPr>
          <w:b/>
          <w:sz w:val="28"/>
          <w:szCs w:val="28"/>
        </w:rPr>
        <w:t>271</w:t>
      </w:r>
      <w:r w:rsidR="00FF2244">
        <w:rPr>
          <w:b/>
          <w:sz w:val="28"/>
          <w:szCs w:val="28"/>
        </w:rPr>
        <w:t>,</w:t>
      </w:r>
      <w:r w:rsidR="007414C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7414CB">
        <w:rPr>
          <w:b/>
          <w:sz w:val="28"/>
          <w:szCs w:val="28"/>
        </w:rPr>
        <w:t>39</w:t>
      </w:r>
      <w:r w:rsidR="00FF2244">
        <w:rPr>
          <w:b/>
          <w:sz w:val="28"/>
          <w:szCs w:val="28"/>
        </w:rPr>
        <w:t>,</w:t>
      </w:r>
      <w:r w:rsidR="007414CB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FF2244">
        <w:rPr>
          <w:b/>
          <w:sz w:val="28"/>
          <w:szCs w:val="28"/>
        </w:rPr>
        <w:t>1</w:t>
      </w:r>
      <w:r w:rsidR="00BE3FD2">
        <w:rPr>
          <w:b/>
          <w:sz w:val="28"/>
          <w:szCs w:val="28"/>
        </w:rPr>
        <w:t xml:space="preserve"> 355</w:t>
      </w:r>
      <w:r w:rsidR="00FF2244">
        <w:rPr>
          <w:b/>
          <w:sz w:val="28"/>
          <w:szCs w:val="28"/>
        </w:rPr>
        <w:t>,</w:t>
      </w:r>
      <w:r w:rsidR="00BE3FD2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E3FD2">
        <w:rPr>
          <w:b/>
          <w:sz w:val="28"/>
          <w:szCs w:val="28"/>
        </w:rPr>
        <w:t>42</w:t>
      </w:r>
      <w:r w:rsidR="00FF2244">
        <w:rPr>
          <w:b/>
          <w:sz w:val="28"/>
          <w:szCs w:val="28"/>
        </w:rPr>
        <w:t>,</w:t>
      </w:r>
      <w:r w:rsidR="00BE3FD2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B0CD6" w:rsidRPr="0078538A">
        <w:rPr>
          <w:sz w:val="28"/>
          <w:szCs w:val="28"/>
        </w:rPr>
        <w:t xml:space="preserve">за </w:t>
      </w:r>
      <w:r w:rsidR="00EB2256">
        <w:rPr>
          <w:sz w:val="28"/>
          <w:szCs w:val="28"/>
        </w:rPr>
        <w:t>п</w:t>
      </w:r>
      <w:r w:rsidR="00BE3FD2">
        <w:rPr>
          <w:sz w:val="28"/>
          <w:szCs w:val="28"/>
        </w:rPr>
        <w:t>олугодие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F2244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</w:t>
      </w:r>
      <w:r w:rsidR="00BE3FD2">
        <w:rPr>
          <w:sz w:val="28"/>
          <w:szCs w:val="28"/>
        </w:rPr>
        <w:t xml:space="preserve">исполнение расходов составило </w:t>
      </w:r>
      <w:r w:rsidR="00BE3FD2">
        <w:rPr>
          <w:b/>
          <w:sz w:val="28"/>
          <w:szCs w:val="28"/>
        </w:rPr>
        <w:t>4,9</w:t>
      </w:r>
      <w:r w:rsidR="00BE3FD2">
        <w:rPr>
          <w:sz w:val="28"/>
          <w:szCs w:val="28"/>
        </w:rPr>
        <w:t xml:space="preserve"> тыс. рублей</w:t>
      </w:r>
      <w:r w:rsidR="00BE3FD2" w:rsidRPr="0078538A">
        <w:rPr>
          <w:sz w:val="28"/>
          <w:szCs w:val="28"/>
        </w:rPr>
        <w:t xml:space="preserve"> или </w:t>
      </w:r>
      <w:r w:rsidR="00BE3FD2">
        <w:rPr>
          <w:b/>
          <w:sz w:val="28"/>
          <w:szCs w:val="28"/>
        </w:rPr>
        <w:t>28,8</w:t>
      </w:r>
      <w:r w:rsidR="00BE3FD2" w:rsidRPr="0078538A">
        <w:rPr>
          <w:sz w:val="28"/>
          <w:szCs w:val="28"/>
        </w:rPr>
        <w:t xml:space="preserve">% утвержденных </w:t>
      </w:r>
      <w:r w:rsidR="00BE3FD2">
        <w:rPr>
          <w:sz w:val="28"/>
          <w:szCs w:val="28"/>
        </w:rPr>
        <w:t>бюджетных назначений</w:t>
      </w:r>
      <w:r w:rsidR="00BE3FD2" w:rsidRPr="0078538A">
        <w:rPr>
          <w:sz w:val="28"/>
          <w:szCs w:val="28"/>
        </w:rPr>
        <w:t xml:space="preserve">. </w:t>
      </w:r>
      <w:r w:rsidR="00BE3FD2" w:rsidRPr="009F2180">
        <w:rPr>
          <w:sz w:val="28"/>
          <w:szCs w:val="28"/>
        </w:rPr>
        <w:t>К соответствующему периоду 20</w:t>
      </w:r>
      <w:r w:rsidR="00BE3FD2">
        <w:rPr>
          <w:sz w:val="28"/>
          <w:szCs w:val="28"/>
        </w:rPr>
        <w:t>21</w:t>
      </w:r>
      <w:r w:rsidR="00BE3FD2" w:rsidRPr="009F2180">
        <w:rPr>
          <w:sz w:val="28"/>
          <w:szCs w:val="28"/>
        </w:rPr>
        <w:t xml:space="preserve"> года расходы у</w:t>
      </w:r>
      <w:r w:rsidR="00BE3FD2">
        <w:rPr>
          <w:sz w:val="28"/>
          <w:szCs w:val="28"/>
        </w:rPr>
        <w:t xml:space="preserve">меньшились </w:t>
      </w:r>
      <w:r w:rsidR="00BE3FD2" w:rsidRPr="009F2180">
        <w:rPr>
          <w:sz w:val="28"/>
          <w:szCs w:val="28"/>
        </w:rPr>
        <w:t xml:space="preserve">на </w:t>
      </w:r>
      <w:r w:rsidR="00BE3FD2">
        <w:rPr>
          <w:b/>
          <w:sz w:val="28"/>
          <w:szCs w:val="28"/>
        </w:rPr>
        <w:t>2,1</w:t>
      </w:r>
      <w:r w:rsidR="00BE3FD2" w:rsidRPr="009F2180">
        <w:rPr>
          <w:sz w:val="28"/>
          <w:szCs w:val="28"/>
        </w:rPr>
        <w:t xml:space="preserve"> тыс. рублей.</w:t>
      </w:r>
      <w:r w:rsidR="005B0CD6" w:rsidRPr="0078538A">
        <w:rPr>
          <w:sz w:val="28"/>
          <w:szCs w:val="28"/>
        </w:rPr>
        <w:t xml:space="preserve"> 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1D26F0">
        <w:rPr>
          <w:sz w:val="28"/>
          <w:szCs w:val="28"/>
        </w:rPr>
        <w:t xml:space="preserve">расходы в решение о бюджете не планировались, </w:t>
      </w:r>
      <w:r w:rsidRPr="0078538A">
        <w:rPr>
          <w:sz w:val="28"/>
          <w:szCs w:val="28"/>
        </w:rPr>
        <w:t xml:space="preserve">за </w:t>
      </w:r>
      <w:r>
        <w:rPr>
          <w:sz w:val="28"/>
          <w:szCs w:val="28"/>
        </w:rPr>
        <w:t>п</w:t>
      </w:r>
      <w:r w:rsidR="00BE3FD2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D26F0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1D26F0"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1D26F0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1D26F0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BE3FD2">
        <w:rPr>
          <w:b/>
          <w:sz w:val="28"/>
          <w:szCs w:val="28"/>
        </w:rPr>
        <w:t>10</w:t>
      </w:r>
      <w:r w:rsidR="001D26F0">
        <w:rPr>
          <w:b/>
          <w:sz w:val="28"/>
          <w:szCs w:val="28"/>
        </w:rPr>
        <w:t>,0</w:t>
      </w:r>
      <w:r w:rsidRPr="009F2180">
        <w:rPr>
          <w:sz w:val="28"/>
          <w:szCs w:val="28"/>
        </w:rPr>
        <w:t xml:space="preserve"> тыс. рублей.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BE3FD2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</w:t>
      </w:r>
      <w:r>
        <w:rPr>
          <w:sz w:val="28"/>
          <w:szCs w:val="28"/>
        </w:rPr>
        <w:t>не осуществлялось,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аналогично</w:t>
      </w:r>
      <w:r w:rsidRPr="0078538A">
        <w:rPr>
          <w:sz w:val="28"/>
          <w:szCs w:val="28"/>
        </w:rPr>
        <w:t xml:space="preserve">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2256">
        <w:rPr>
          <w:sz w:val="28"/>
          <w:szCs w:val="28"/>
          <w:shd w:val="clear" w:color="auto" w:fill="FFFFFF"/>
        </w:rPr>
        <w:t>п</w:t>
      </w:r>
      <w:r w:rsidR="00BE3FD2">
        <w:rPr>
          <w:sz w:val="28"/>
          <w:szCs w:val="28"/>
          <w:shd w:val="clear" w:color="auto" w:fill="FFFFFF"/>
        </w:rPr>
        <w:t xml:space="preserve">олугодие </w:t>
      </w:r>
      <w:r w:rsidR="00EB2256">
        <w:rPr>
          <w:sz w:val="28"/>
          <w:szCs w:val="28"/>
          <w:shd w:val="clear" w:color="auto" w:fill="FFFFFF"/>
        </w:rPr>
        <w:t>202</w:t>
      </w:r>
      <w:r w:rsidR="001D26F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</w:t>
      </w:r>
      <w:r w:rsidRPr="000C7EA5">
        <w:rPr>
          <w:sz w:val="28"/>
          <w:szCs w:val="28"/>
          <w:shd w:val="clear" w:color="auto" w:fill="FFFFFF"/>
        </w:rPr>
        <w:lastRenderedPageBreak/>
        <w:t xml:space="preserve">расходам в сумме </w:t>
      </w:r>
      <w:r w:rsidR="00BE3FD2">
        <w:rPr>
          <w:b/>
          <w:sz w:val="28"/>
          <w:szCs w:val="28"/>
          <w:shd w:val="clear" w:color="auto" w:fill="FFFFFF"/>
        </w:rPr>
        <w:t>5</w:t>
      </w:r>
      <w:r w:rsidR="001D26F0" w:rsidRPr="001D26F0">
        <w:rPr>
          <w:b/>
          <w:sz w:val="28"/>
          <w:szCs w:val="28"/>
          <w:shd w:val="clear" w:color="auto" w:fill="FFFFFF"/>
        </w:rPr>
        <w:t> </w:t>
      </w:r>
      <w:r w:rsidR="00BE3FD2">
        <w:rPr>
          <w:b/>
          <w:sz w:val="28"/>
          <w:szCs w:val="28"/>
          <w:shd w:val="clear" w:color="auto" w:fill="FFFFFF"/>
        </w:rPr>
        <w:t>477</w:t>
      </w:r>
      <w:r w:rsidR="001D26F0" w:rsidRPr="001D26F0">
        <w:rPr>
          <w:b/>
          <w:sz w:val="28"/>
          <w:szCs w:val="28"/>
          <w:shd w:val="clear" w:color="auto" w:fill="FFFFFF"/>
        </w:rPr>
        <w:t>,</w:t>
      </w:r>
      <w:r w:rsidR="00BE3FD2">
        <w:rPr>
          <w:b/>
          <w:sz w:val="28"/>
          <w:szCs w:val="28"/>
          <w:shd w:val="clear" w:color="auto" w:fill="FFFFFF"/>
        </w:rPr>
        <w:t>5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1D26F0">
        <w:rPr>
          <w:b/>
          <w:sz w:val="28"/>
          <w:szCs w:val="28"/>
          <w:shd w:val="clear" w:color="auto" w:fill="FFFFFF"/>
        </w:rPr>
        <w:t>12 712,0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BE3FD2">
        <w:rPr>
          <w:b/>
          <w:sz w:val="28"/>
          <w:szCs w:val="28"/>
        </w:rPr>
        <w:t>43</w:t>
      </w:r>
      <w:r w:rsidR="001D26F0">
        <w:rPr>
          <w:b/>
          <w:sz w:val="28"/>
          <w:szCs w:val="28"/>
        </w:rPr>
        <w:t>,</w:t>
      </w:r>
      <w:r w:rsidR="00BE3FD2">
        <w:rPr>
          <w:b/>
          <w:sz w:val="28"/>
          <w:szCs w:val="28"/>
        </w:rPr>
        <w:t>1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9822FD" w:rsidRDefault="009822FD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4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1D26F0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1D26F0">
        <w:rPr>
          <w:b/>
          <w:sz w:val="28"/>
          <w:szCs w:val="28"/>
        </w:rPr>
        <w:t>11 544,3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6B00FD">
        <w:rPr>
          <w:rFonts w:ascii="Times New Roman" w:hAnsi="Times New Roman" w:cs="Times New Roman"/>
          <w:sz w:val="28"/>
          <w:szCs w:val="28"/>
        </w:rPr>
        <w:t>олугодие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D26F0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6B00FD">
        <w:rPr>
          <w:rFonts w:ascii="Times New Roman" w:hAnsi="Times New Roman" w:cs="Times New Roman"/>
          <w:b/>
          <w:sz w:val="28"/>
          <w:szCs w:val="28"/>
        </w:rPr>
        <w:t>5</w:t>
      </w:r>
      <w:r w:rsidR="00B75903">
        <w:rPr>
          <w:rFonts w:ascii="Times New Roman" w:hAnsi="Times New Roman" w:cs="Times New Roman"/>
          <w:b/>
          <w:sz w:val="28"/>
          <w:szCs w:val="28"/>
        </w:rPr>
        <w:t> </w:t>
      </w:r>
      <w:r w:rsidR="006B00FD">
        <w:rPr>
          <w:rFonts w:ascii="Times New Roman" w:hAnsi="Times New Roman" w:cs="Times New Roman"/>
          <w:b/>
          <w:sz w:val="28"/>
          <w:szCs w:val="28"/>
        </w:rPr>
        <w:t>023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6B00FD">
        <w:rPr>
          <w:rFonts w:ascii="Times New Roman" w:hAnsi="Times New Roman" w:cs="Times New Roman"/>
          <w:b/>
          <w:sz w:val="28"/>
          <w:szCs w:val="28"/>
        </w:rPr>
        <w:t>9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6B00FD">
        <w:rPr>
          <w:rFonts w:ascii="Times New Roman" w:hAnsi="Times New Roman" w:cs="Times New Roman"/>
          <w:b/>
          <w:sz w:val="28"/>
          <w:szCs w:val="28"/>
        </w:rPr>
        <w:t>43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6B00FD">
        <w:rPr>
          <w:rFonts w:ascii="Times New Roman" w:hAnsi="Times New Roman" w:cs="Times New Roman"/>
          <w:b/>
          <w:sz w:val="28"/>
          <w:szCs w:val="28"/>
        </w:rPr>
        <w:t>5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B75903">
        <w:rPr>
          <w:rFonts w:ascii="Times New Roman" w:hAnsi="Times New Roman" w:cs="Times New Roman"/>
          <w:b/>
          <w:sz w:val="28"/>
          <w:szCs w:val="28"/>
        </w:rPr>
        <w:t>9</w:t>
      </w:r>
      <w:r w:rsidR="006B00FD">
        <w:rPr>
          <w:rFonts w:ascii="Times New Roman" w:hAnsi="Times New Roman" w:cs="Times New Roman"/>
          <w:b/>
          <w:sz w:val="28"/>
          <w:szCs w:val="28"/>
        </w:rPr>
        <w:t>1</w:t>
      </w:r>
      <w:r w:rsidR="00B75903">
        <w:rPr>
          <w:rFonts w:ascii="Times New Roman" w:hAnsi="Times New Roman" w:cs="Times New Roman"/>
          <w:b/>
          <w:sz w:val="28"/>
          <w:szCs w:val="28"/>
        </w:rPr>
        <w:t>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B00FD">
        <w:rPr>
          <w:rFonts w:ascii="Times New Roman" w:hAnsi="Times New Roman" w:cs="Times New Roman"/>
          <w:sz w:val="28"/>
          <w:szCs w:val="28"/>
        </w:rPr>
        <w:t>за полугодие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75903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B00FD">
        <w:rPr>
          <w:rFonts w:ascii="Times New Roman" w:hAnsi="Times New Roman" w:cs="Times New Roman"/>
          <w:b/>
          <w:sz w:val="28"/>
          <w:szCs w:val="28"/>
        </w:rPr>
        <w:t>5</w:t>
      </w:r>
      <w:r w:rsidR="00B75903">
        <w:rPr>
          <w:rFonts w:ascii="Times New Roman" w:hAnsi="Times New Roman" w:cs="Times New Roman"/>
          <w:b/>
          <w:sz w:val="28"/>
          <w:szCs w:val="28"/>
        </w:rPr>
        <w:t> </w:t>
      </w:r>
      <w:r w:rsidR="006B00FD">
        <w:rPr>
          <w:rFonts w:ascii="Times New Roman" w:hAnsi="Times New Roman" w:cs="Times New Roman"/>
          <w:b/>
          <w:sz w:val="28"/>
          <w:szCs w:val="28"/>
        </w:rPr>
        <w:t>477</w:t>
      </w:r>
      <w:r w:rsidR="00B75903">
        <w:rPr>
          <w:rFonts w:ascii="Times New Roman" w:hAnsi="Times New Roman" w:cs="Times New Roman"/>
          <w:b/>
          <w:sz w:val="28"/>
          <w:szCs w:val="28"/>
        </w:rPr>
        <w:t>,</w:t>
      </w:r>
      <w:r w:rsidR="006B00FD">
        <w:rPr>
          <w:rFonts w:ascii="Times New Roman" w:hAnsi="Times New Roman" w:cs="Times New Roman"/>
          <w:b/>
          <w:sz w:val="28"/>
          <w:szCs w:val="28"/>
        </w:rPr>
        <w:t>5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4"/>
    <w:bookmarkEnd w:id="25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6B00FD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7590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D76A16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8"/>
        <w:gridCol w:w="6843"/>
        <w:gridCol w:w="993"/>
        <w:gridCol w:w="850"/>
        <w:gridCol w:w="851"/>
        <w:gridCol w:w="708"/>
      </w:tblGrid>
      <w:tr w:rsidR="0019492C" w:rsidRPr="00B75903" w:rsidTr="0019492C">
        <w:trPr>
          <w:trHeight w:val="6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6B00FD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B00FD">
              <w:rPr>
                <w:b/>
                <w:bCs/>
                <w:sz w:val="18"/>
                <w:szCs w:val="18"/>
              </w:rPr>
              <w:t>Решение о бюджете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6B00FD" w:rsidRDefault="00857C35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отклонения (+,</w:t>
            </w:r>
            <w:r>
              <w:rPr>
                <w:b/>
                <w:bCs/>
              </w:rPr>
              <w:t xml:space="preserve"> </w:t>
            </w:r>
            <w:r w:rsidRPr="00B75903">
              <w:rPr>
                <w:b/>
                <w:bCs/>
              </w:rPr>
              <w:t>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75903">
              <w:rPr>
                <w:b/>
                <w:bCs/>
              </w:rPr>
              <w:t>% исполнения</w:t>
            </w:r>
          </w:p>
        </w:tc>
      </w:tr>
      <w:tr w:rsidR="0019492C" w:rsidRPr="00B75903" w:rsidTr="0019492C">
        <w:trPr>
          <w:trHeight w:val="18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3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4411,2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-2418,7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</w:tr>
      <w:tr w:rsidR="0019492C" w:rsidRPr="00B75903" w:rsidTr="0019492C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71,1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1808,4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19492C" w:rsidRPr="00B75903" w:rsidTr="0019492C">
        <w:trPr>
          <w:trHeight w:val="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1315,0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19492C" w:rsidRPr="00B75903" w:rsidTr="0019492C">
        <w:trPr>
          <w:trHeight w:val="4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8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3292,7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-1908,1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42,1</w:t>
            </w:r>
          </w:p>
        </w:tc>
      </w:tr>
      <w:tr w:rsidR="0019492C" w:rsidRPr="00B75903" w:rsidTr="0019492C">
        <w:trPr>
          <w:trHeight w:val="15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9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10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3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11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11544,3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-6520,4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7C20C2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</w:tr>
      <w:tr w:rsidR="0019492C" w:rsidRPr="00B75903" w:rsidTr="0019492C">
        <w:trPr>
          <w:trHeight w:val="2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lastRenderedPageBreak/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609,5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</w:tr>
      <w:tr w:rsidR="0019492C" w:rsidRPr="00B75903" w:rsidTr="0019492C">
        <w:trPr>
          <w:trHeight w:val="14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5,0</w:t>
            </w:r>
          </w:p>
        </w:tc>
      </w:tr>
      <w:tr w:rsidR="0019492C" w:rsidRPr="00B75903" w:rsidTr="0019492C">
        <w:trPr>
          <w:trHeight w:val="10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34,7</w:t>
            </w:r>
          </w:p>
        </w:tc>
      </w:tr>
      <w:tr w:rsidR="0019492C" w:rsidRPr="00B75903" w:rsidTr="0019492C">
        <w:trPr>
          <w:trHeight w:val="25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Проведение выборов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+42,8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19492C" w:rsidRPr="00B75903" w:rsidTr="0019492C">
        <w:trPr>
          <w:trHeight w:val="6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-20,0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0,0</w:t>
            </w:r>
          </w:p>
        </w:tc>
      </w:tr>
      <w:tr w:rsidR="0019492C" w:rsidRPr="00B75903" w:rsidTr="0019492C">
        <w:trPr>
          <w:trHeight w:val="2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75903">
              <w:rPr>
                <w:color w:val="00000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75903">
              <w:rPr>
                <w:color w:val="000000"/>
              </w:rPr>
              <w:t>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</w:tr>
      <w:tr w:rsidR="0019492C" w:rsidRPr="00B75903" w:rsidTr="0019492C">
        <w:trPr>
          <w:trHeight w:val="23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38,8</w:t>
            </w:r>
          </w:p>
        </w:tc>
      </w:tr>
      <w:tr w:rsidR="0019492C" w:rsidRPr="00B75903" w:rsidTr="0019492C">
        <w:trPr>
          <w:trHeight w:val="2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75903">
              <w:rPr>
                <w:color w:val="000000"/>
              </w:rPr>
              <w:t> 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B75903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75903">
              <w:rPr>
                <w:b/>
                <w:bCs/>
                <w:color w:val="000000"/>
              </w:rPr>
              <w:t>12712,0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-7234,5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03" w:rsidRPr="00B75903" w:rsidRDefault="003C2420" w:rsidP="00B7590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43,1</w:t>
            </w:r>
          </w:p>
        </w:tc>
      </w:tr>
    </w:tbl>
    <w:p w:rsidR="00B75903" w:rsidRDefault="00B75903" w:rsidP="00B7590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EB2256">
        <w:rPr>
          <w:sz w:val="28"/>
          <w:szCs w:val="28"/>
        </w:rPr>
        <w:t>п</w:t>
      </w:r>
      <w:r w:rsidR="00005FB5">
        <w:rPr>
          <w:sz w:val="28"/>
          <w:szCs w:val="28"/>
        </w:rPr>
        <w:t>олугодие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06E1B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>исполнение за п</w:t>
      </w:r>
      <w:r w:rsidR="00961801">
        <w:rPr>
          <w:sz w:val="28"/>
          <w:szCs w:val="28"/>
        </w:rPr>
        <w:t>олугодие</w:t>
      </w:r>
      <w:r w:rsidR="00306E1B">
        <w:rPr>
          <w:sz w:val="28"/>
          <w:szCs w:val="28"/>
        </w:rPr>
        <w:t xml:space="preserve"> 2022 года составило в сумме </w:t>
      </w:r>
      <w:r w:rsidR="00961801">
        <w:rPr>
          <w:b/>
          <w:sz w:val="28"/>
          <w:szCs w:val="28"/>
        </w:rPr>
        <w:t>1 992</w:t>
      </w:r>
      <w:r w:rsidR="00306E1B">
        <w:rPr>
          <w:b/>
          <w:sz w:val="28"/>
          <w:szCs w:val="28"/>
        </w:rPr>
        <w:t xml:space="preserve">,5 </w:t>
      </w:r>
      <w:r w:rsidR="00306E1B">
        <w:rPr>
          <w:sz w:val="28"/>
          <w:szCs w:val="28"/>
        </w:rPr>
        <w:t xml:space="preserve">тыс. рублей или </w:t>
      </w:r>
      <w:r w:rsidR="00961801">
        <w:rPr>
          <w:b/>
          <w:sz w:val="28"/>
          <w:szCs w:val="28"/>
        </w:rPr>
        <w:t>45</w:t>
      </w:r>
      <w:r w:rsidR="00306E1B">
        <w:rPr>
          <w:b/>
          <w:sz w:val="28"/>
          <w:szCs w:val="28"/>
        </w:rPr>
        <w:t>,</w:t>
      </w:r>
      <w:r w:rsidR="00961801">
        <w:rPr>
          <w:b/>
          <w:sz w:val="28"/>
          <w:szCs w:val="28"/>
        </w:rPr>
        <w:t>2</w:t>
      </w:r>
      <w:r w:rsidR="00306E1B">
        <w:rPr>
          <w:sz w:val="28"/>
          <w:szCs w:val="28"/>
        </w:rPr>
        <w:t>% годовых плановых назначений.</w:t>
      </w:r>
    </w:p>
    <w:p w:rsidR="00961801" w:rsidRDefault="00A92A57" w:rsidP="00961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961801">
        <w:rPr>
          <w:b/>
          <w:i/>
          <w:sz w:val="28"/>
          <w:szCs w:val="28"/>
        </w:rPr>
        <w:t xml:space="preserve"> </w:t>
      </w:r>
      <w:r w:rsidR="00961801">
        <w:rPr>
          <w:sz w:val="28"/>
          <w:szCs w:val="28"/>
        </w:rPr>
        <w:t xml:space="preserve">исполнение за полугодие 2022 года составило в сумме </w:t>
      </w:r>
      <w:r w:rsidR="00961801">
        <w:rPr>
          <w:b/>
          <w:sz w:val="28"/>
          <w:szCs w:val="28"/>
        </w:rPr>
        <w:t xml:space="preserve">12,2 </w:t>
      </w:r>
      <w:r w:rsidR="00961801">
        <w:rPr>
          <w:sz w:val="28"/>
          <w:szCs w:val="28"/>
        </w:rPr>
        <w:t xml:space="preserve">тыс. рублей или </w:t>
      </w:r>
      <w:r w:rsidR="00961801">
        <w:rPr>
          <w:b/>
          <w:sz w:val="28"/>
          <w:szCs w:val="28"/>
        </w:rPr>
        <w:t>24,4</w:t>
      </w:r>
      <w:r w:rsidR="00961801">
        <w:rPr>
          <w:sz w:val="28"/>
          <w:szCs w:val="28"/>
        </w:rPr>
        <w:t>% годовых плановых назначений.</w:t>
      </w:r>
    </w:p>
    <w:p w:rsidR="00FC349D" w:rsidRDefault="00A92A57" w:rsidP="00FC34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>исполнение за п</w:t>
      </w:r>
      <w:r w:rsidR="00FC349D">
        <w:rPr>
          <w:sz w:val="28"/>
          <w:szCs w:val="28"/>
        </w:rPr>
        <w:t>олугодие</w:t>
      </w:r>
      <w:r w:rsidR="00934727">
        <w:rPr>
          <w:sz w:val="28"/>
          <w:szCs w:val="28"/>
        </w:rPr>
        <w:t xml:space="preserve"> 2022 года</w:t>
      </w:r>
      <w:r w:rsidR="00FC349D">
        <w:rPr>
          <w:sz w:val="28"/>
          <w:szCs w:val="28"/>
        </w:rPr>
        <w:t xml:space="preserve"> составило в сумме </w:t>
      </w:r>
      <w:r w:rsidR="00FC349D">
        <w:rPr>
          <w:b/>
          <w:sz w:val="28"/>
          <w:szCs w:val="28"/>
        </w:rPr>
        <w:t xml:space="preserve">398,3 </w:t>
      </w:r>
      <w:r w:rsidR="00FC349D">
        <w:rPr>
          <w:sz w:val="28"/>
          <w:szCs w:val="28"/>
        </w:rPr>
        <w:t xml:space="preserve">тыс. рублей или </w:t>
      </w:r>
      <w:r w:rsidR="00FC349D">
        <w:rPr>
          <w:b/>
          <w:sz w:val="28"/>
          <w:szCs w:val="28"/>
        </w:rPr>
        <w:t>71,1</w:t>
      </w:r>
      <w:r w:rsidR="00FC349D">
        <w:rPr>
          <w:sz w:val="28"/>
          <w:szCs w:val="28"/>
        </w:rPr>
        <w:t>% годовых плановых назначений.</w:t>
      </w:r>
    </w:p>
    <w:p w:rsidR="00934727" w:rsidRDefault="0093472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 xml:space="preserve">По муниципальной программе </w:t>
      </w:r>
      <w:r w:rsidR="00A92A57" w:rsidRPr="000F0EEA">
        <w:rPr>
          <w:b/>
          <w:i/>
          <w:sz w:val="28"/>
          <w:szCs w:val="28"/>
        </w:rPr>
        <w:t>«</w:t>
      </w:r>
      <w:r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A92A57" w:rsidRPr="000F0EEA">
        <w:rPr>
          <w:b/>
          <w:i/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 </w:t>
      </w:r>
      <w:r w:rsidR="00FC349D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 xml:space="preserve">2022 года не осуществлялось, при плановых назначениях в сумме </w:t>
      </w:r>
      <w:r>
        <w:rPr>
          <w:b/>
          <w:sz w:val="28"/>
          <w:szCs w:val="28"/>
        </w:rPr>
        <w:t>20,0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</w:t>
      </w:r>
      <w:r w:rsidR="00FC349D">
        <w:rPr>
          <w:sz w:val="28"/>
          <w:szCs w:val="28"/>
        </w:rPr>
        <w:t xml:space="preserve">олугодие </w:t>
      </w:r>
      <w:r w:rsidR="00EB2256">
        <w:rPr>
          <w:sz w:val="28"/>
          <w:szCs w:val="28"/>
        </w:rPr>
        <w:t>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C349D">
        <w:rPr>
          <w:b/>
          <w:sz w:val="28"/>
          <w:szCs w:val="28"/>
        </w:rPr>
        <w:t>878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C349D">
        <w:rPr>
          <w:b/>
          <w:sz w:val="28"/>
          <w:szCs w:val="28"/>
        </w:rPr>
        <w:t>48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6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</w:t>
      </w:r>
      <w:r w:rsidR="00FC349D">
        <w:rPr>
          <w:sz w:val="28"/>
          <w:szCs w:val="28"/>
        </w:rPr>
        <w:t>олугодие</w:t>
      </w:r>
      <w:r>
        <w:rPr>
          <w:sz w:val="28"/>
          <w:szCs w:val="28"/>
        </w:rPr>
        <w:t xml:space="preserve"> 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C349D">
        <w:rPr>
          <w:b/>
          <w:sz w:val="28"/>
          <w:szCs w:val="28"/>
        </w:rPr>
        <w:t>352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C349D">
        <w:rPr>
          <w:b/>
          <w:sz w:val="28"/>
          <w:szCs w:val="28"/>
        </w:rPr>
        <w:t>2</w:t>
      </w:r>
      <w:r w:rsidR="00934727">
        <w:rPr>
          <w:b/>
          <w:sz w:val="28"/>
          <w:szCs w:val="28"/>
        </w:rPr>
        <w:t>6,</w:t>
      </w:r>
      <w:r w:rsidR="00FC349D">
        <w:rPr>
          <w:b/>
          <w:sz w:val="28"/>
          <w:szCs w:val="28"/>
        </w:rPr>
        <w:t>8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</w:t>
      </w:r>
      <w:r w:rsidR="00934727">
        <w:rPr>
          <w:sz w:val="28"/>
          <w:szCs w:val="28"/>
        </w:rPr>
        <w:lastRenderedPageBreak/>
        <w:t>за п</w:t>
      </w:r>
      <w:r w:rsidR="00FC349D">
        <w:rPr>
          <w:sz w:val="28"/>
          <w:szCs w:val="28"/>
        </w:rPr>
        <w:t>олугодие</w:t>
      </w:r>
      <w:r w:rsidR="00934727">
        <w:rPr>
          <w:sz w:val="28"/>
          <w:szCs w:val="28"/>
        </w:rPr>
        <w:t xml:space="preserve"> 2022 года составило в сумме </w:t>
      </w:r>
      <w:r w:rsidR="00934727">
        <w:rPr>
          <w:b/>
          <w:sz w:val="28"/>
          <w:szCs w:val="28"/>
        </w:rPr>
        <w:t>1</w:t>
      </w:r>
      <w:r w:rsidR="00FC349D">
        <w:rPr>
          <w:b/>
          <w:sz w:val="28"/>
          <w:szCs w:val="28"/>
        </w:rPr>
        <w:t xml:space="preserve"> 384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6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FC349D">
        <w:rPr>
          <w:b/>
          <w:sz w:val="28"/>
          <w:szCs w:val="28"/>
        </w:rPr>
        <w:t>42</w:t>
      </w:r>
      <w:r w:rsidR="00934727">
        <w:rPr>
          <w:b/>
          <w:sz w:val="28"/>
          <w:szCs w:val="28"/>
        </w:rPr>
        <w:t>,</w:t>
      </w:r>
      <w:r w:rsidR="00FC349D">
        <w:rPr>
          <w:b/>
          <w:sz w:val="28"/>
          <w:szCs w:val="28"/>
        </w:rPr>
        <w:t>1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</w:t>
      </w:r>
      <w:r w:rsidR="00FC349D">
        <w:rPr>
          <w:sz w:val="28"/>
          <w:szCs w:val="28"/>
        </w:rPr>
        <w:t xml:space="preserve">олугодие </w:t>
      </w:r>
      <w:r>
        <w:rPr>
          <w:sz w:val="28"/>
          <w:szCs w:val="28"/>
        </w:rPr>
        <w:t>202</w:t>
      </w:r>
      <w:r w:rsidR="009347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>исполнение за п</w:t>
      </w:r>
      <w:r w:rsidR="00FC349D">
        <w:rPr>
          <w:sz w:val="28"/>
          <w:szCs w:val="28"/>
        </w:rPr>
        <w:t>олугодие</w:t>
      </w:r>
      <w:r w:rsidR="00455D74">
        <w:rPr>
          <w:sz w:val="28"/>
          <w:szCs w:val="28"/>
        </w:rPr>
        <w:t xml:space="preserve"> 2022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FC349D" w:rsidRDefault="00455D74" w:rsidP="00FC34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FC349D">
        <w:rPr>
          <w:b/>
          <w:i/>
          <w:sz w:val="28"/>
          <w:szCs w:val="28"/>
        </w:rPr>
        <w:t xml:space="preserve"> </w:t>
      </w:r>
      <w:r w:rsidR="00FC349D">
        <w:rPr>
          <w:sz w:val="28"/>
          <w:szCs w:val="28"/>
        </w:rPr>
        <w:t xml:space="preserve">исполнение за полугодие 2022 года составило в сумме </w:t>
      </w:r>
      <w:r w:rsidR="00FC349D">
        <w:rPr>
          <w:b/>
          <w:sz w:val="28"/>
          <w:szCs w:val="28"/>
        </w:rPr>
        <w:t>4,</w:t>
      </w:r>
      <w:r w:rsidR="00A809F2">
        <w:rPr>
          <w:b/>
          <w:sz w:val="28"/>
          <w:szCs w:val="28"/>
        </w:rPr>
        <w:t>9</w:t>
      </w:r>
      <w:r w:rsidR="00FC349D" w:rsidRPr="000F0EEA">
        <w:rPr>
          <w:b/>
          <w:sz w:val="28"/>
          <w:szCs w:val="28"/>
        </w:rPr>
        <w:t xml:space="preserve"> </w:t>
      </w:r>
      <w:r w:rsidR="00FC349D">
        <w:rPr>
          <w:sz w:val="28"/>
          <w:szCs w:val="28"/>
        </w:rPr>
        <w:t xml:space="preserve">тыс. рублей или </w:t>
      </w:r>
      <w:r w:rsidR="00FC349D">
        <w:rPr>
          <w:b/>
          <w:sz w:val="28"/>
          <w:szCs w:val="28"/>
        </w:rPr>
        <w:t>2</w:t>
      </w:r>
      <w:r w:rsidR="00A809F2">
        <w:rPr>
          <w:b/>
          <w:sz w:val="28"/>
          <w:szCs w:val="28"/>
        </w:rPr>
        <w:t>8</w:t>
      </w:r>
      <w:r w:rsidR="00FC349D">
        <w:rPr>
          <w:b/>
          <w:sz w:val="28"/>
          <w:szCs w:val="28"/>
        </w:rPr>
        <w:t>,</w:t>
      </w:r>
      <w:r w:rsidR="00A809F2">
        <w:rPr>
          <w:b/>
          <w:sz w:val="28"/>
          <w:szCs w:val="28"/>
        </w:rPr>
        <w:t>8</w:t>
      </w:r>
      <w:r w:rsidR="00FC349D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6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913D19" w:rsidRPr="00913D19">
        <w:rPr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913D19">
        <w:rPr>
          <w:b/>
          <w:sz w:val="28"/>
          <w:szCs w:val="28"/>
        </w:rPr>
        <w:t>71</w:t>
      </w:r>
      <w:r w:rsidR="00455D74">
        <w:rPr>
          <w:b/>
          <w:sz w:val="28"/>
          <w:szCs w:val="28"/>
        </w:rPr>
        <w:t>,</w:t>
      </w:r>
      <w:r w:rsidR="00913D19">
        <w:rPr>
          <w:b/>
          <w:sz w:val="28"/>
          <w:szCs w:val="28"/>
        </w:rPr>
        <w:t>1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913D19" w:rsidRPr="00913D19">
        <w:rPr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13D19">
        <w:rPr>
          <w:b/>
          <w:sz w:val="28"/>
          <w:szCs w:val="28"/>
        </w:rPr>
        <w:t>24</w:t>
      </w:r>
      <w:r w:rsidR="00455D74">
        <w:rPr>
          <w:b/>
          <w:sz w:val="28"/>
          <w:szCs w:val="28"/>
        </w:rPr>
        <w:t>,</w:t>
      </w:r>
      <w:r w:rsidR="00913D19">
        <w:rPr>
          <w:b/>
          <w:sz w:val="28"/>
          <w:szCs w:val="28"/>
        </w:rPr>
        <w:t>4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913D19">
        <w:rPr>
          <w:sz w:val="28"/>
          <w:szCs w:val="28"/>
        </w:rPr>
        <w:t>четырем</w:t>
      </w:r>
      <w:r w:rsidR="00455D7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в п</w:t>
      </w:r>
      <w:r w:rsidR="00913D19">
        <w:rPr>
          <w:sz w:val="28"/>
          <w:szCs w:val="28"/>
        </w:rPr>
        <w:t>олугодии</w:t>
      </w:r>
      <w:r w:rsidR="00AC457A">
        <w:rPr>
          <w:sz w:val="28"/>
          <w:szCs w:val="28"/>
        </w:rPr>
        <w:t xml:space="preserve"> 202</w:t>
      </w:r>
      <w:r w:rsidR="00455D74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</w:t>
      </w:r>
      <w:r w:rsidR="00980D98">
        <w:rPr>
          <w:sz w:val="28"/>
          <w:szCs w:val="28"/>
        </w:rPr>
        <w:t>за</w:t>
      </w:r>
      <w:r w:rsidR="00455D74">
        <w:rPr>
          <w:sz w:val="28"/>
          <w:szCs w:val="28"/>
        </w:rPr>
        <w:t xml:space="preserve"> п</w:t>
      </w:r>
      <w:r w:rsidR="00913D19">
        <w:rPr>
          <w:sz w:val="28"/>
          <w:szCs w:val="28"/>
        </w:rPr>
        <w:t>олугоди</w:t>
      </w:r>
      <w:r w:rsidR="00980D98">
        <w:rPr>
          <w:sz w:val="28"/>
          <w:szCs w:val="28"/>
        </w:rPr>
        <w:t>е</w:t>
      </w:r>
      <w:r w:rsidR="00455D74">
        <w:rPr>
          <w:sz w:val="28"/>
          <w:szCs w:val="28"/>
        </w:rPr>
        <w:t xml:space="preserve"> 2022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455D74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6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921DFD">
        <w:rPr>
          <w:rFonts w:ascii="Times New Roman" w:hAnsi="Times New Roman" w:cs="Times New Roman"/>
          <w:sz w:val="28"/>
          <w:szCs w:val="28"/>
        </w:rPr>
        <w:t>олугодие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921DFD">
        <w:rPr>
          <w:rFonts w:ascii="Times New Roman" w:hAnsi="Times New Roman" w:cs="Times New Roman"/>
          <w:b/>
          <w:sz w:val="28"/>
          <w:szCs w:val="28"/>
        </w:rPr>
        <w:t>453</w:t>
      </w:r>
      <w:r w:rsidR="00455D74">
        <w:rPr>
          <w:rFonts w:ascii="Times New Roman" w:hAnsi="Times New Roman" w:cs="Times New Roman"/>
          <w:b/>
          <w:sz w:val="28"/>
          <w:szCs w:val="28"/>
        </w:rPr>
        <w:t>,</w:t>
      </w:r>
      <w:r w:rsidR="00921DFD">
        <w:rPr>
          <w:rFonts w:ascii="Times New Roman" w:hAnsi="Times New Roman" w:cs="Times New Roman"/>
          <w:b/>
          <w:sz w:val="28"/>
          <w:szCs w:val="28"/>
        </w:rPr>
        <w:t>6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21DFD">
        <w:rPr>
          <w:rFonts w:ascii="Times New Roman" w:hAnsi="Times New Roman" w:cs="Times New Roman"/>
          <w:b/>
          <w:sz w:val="28"/>
          <w:szCs w:val="28"/>
        </w:rPr>
        <w:t>38</w:t>
      </w:r>
      <w:r w:rsidR="00455D74">
        <w:rPr>
          <w:rFonts w:ascii="Times New Roman" w:hAnsi="Times New Roman" w:cs="Times New Roman"/>
          <w:b/>
          <w:sz w:val="28"/>
          <w:szCs w:val="28"/>
        </w:rPr>
        <w:t>,8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№3).</w:t>
      </w:r>
    </w:p>
    <w:bookmarkEnd w:id="27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21DFD">
        <w:rPr>
          <w:rFonts w:ascii="Times New Roman" w:hAnsi="Times New Roman" w:cs="Times New Roman"/>
          <w:b/>
          <w:sz w:val="28"/>
          <w:szCs w:val="28"/>
        </w:rPr>
        <w:t>8</w:t>
      </w:r>
      <w:r w:rsidR="00AC457A">
        <w:rPr>
          <w:rFonts w:ascii="Times New Roman" w:hAnsi="Times New Roman" w:cs="Times New Roman"/>
          <w:b/>
          <w:sz w:val="28"/>
          <w:szCs w:val="28"/>
        </w:rPr>
        <w:t>,</w:t>
      </w:r>
      <w:r w:rsidR="00455D74">
        <w:rPr>
          <w:rFonts w:ascii="Times New Roman" w:hAnsi="Times New Roman" w:cs="Times New Roman"/>
          <w:b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980D98">
        <w:rPr>
          <w:rFonts w:ascii="Times New Roman" w:hAnsi="Times New Roman" w:cs="Times New Roman"/>
          <w:sz w:val="28"/>
          <w:szCs w:val="28"/>
        </w:rPr>
        <w:t>за</w:t>
      </w:r>
      <w:r w:rsidRPr="00C75DA4">
        <w:rPr>
          <w:rFonts w:ascii="Times New Roman" w:hAnsi="Times New Roman" w:cs="Times New Roman"/>
          <w:sz w:val="28"/>
          <w:szCs w:val="28"/>
        </w:rPr>
        <w:t xml:space="preserve"> </w:t>
      </w:r>
      <w:r w:rsidR="00921DFD">
        <w:rPr>
          <w:rFonts w:ascii="Times New Roman" w:hAnsi="Times New Roman" w:cs="Times New Roman"/>
          <w:sz w:val="28"/>
          <w:szCs w:val="28"/>
        </w:rPr>
        <w:t>полугоди</w:t>
      </w:r>
      <w:r w:rsidR="00980D98">
        <w:rPr>
          <w:rFonts w:ascii="Times New Roman" w:hAnsi="Times New Roman" w:cs="Times New Roman"/>
          <w:sz w:val="28"/>
          <w:szCs w:val="28"/>
        </w:rPr>
        <w:t>е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55D74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A325F9">
        <w:rPr>
          <w:b/>
          <w:sz w:val="28"/>
          <w:szCs w:val="28"/>
        </w:rPr>
        <w:t>453</w:t>
      </w:r>
      <w:r w:rsidR="00455D74">
        <w:rPr>
          <w:b/>
          <w:sz w:val="28"/>
          <w:szCs w:val="28"/>
        </w:rPr>
        <w:t>,</w:t>
      </w:r>
      <w:r w:rsidR="00A325F9">
        <w:rPr>
          <w:b/>
          <w:sz w:val="28"/>
          <w:szCs w:val="28"/>
        </w:rPr>
        <w:t>6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</w:t>
      </w:r>
      <w:r w:rsidRPr="00BE7ACE">
        <w:rPr>
          <w:color w:val="000000"/>
          <w:sz w:val="28"/>
          <w:szCs w:val="28"/>
        </w:rPr>
        <w:lastRenderedPageBreak/>
        <w:t xml:space="preserve">исполнены в сумме </w:t>
      </w:r>
      <w:r w:rsidR="00A325F9">
        <w:rPr>
          <w:b/>
          <w:color w:val="000000"/>
          <w:sz w:val="28"/>
          <w:szCs w:val="28"/>
        </w:rPr>
        <w:t>251</w:t>
      </w:r>
      <w:r w:rsidR="00455D74">
        <w:rPr>
          <w:b/>
          <w:color w:val="000000"/>
          <w:sz w:val="28"/>
          <w:szCs w:val="28"/>
        </w:rPr>
        <w:t>,</w:t>
      </w:r>
      <w:r w:rsidR="00A325F9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325F9">
        <w:rPr>
          <w:b/>
          <w:color w:val="000000"/>
          <w:sz w:val="28"/>
          <w:szCs w:val="28"/>
        </w:rPr>
        <w:t>41</w:t>
      </w:r>
      <w:r w:rsidR="00455D74">
        <w:rPr>
          <w:b/>
          <w:color w:val="000000"/>
          <w:sz w:val="28"/>
          <w:szCs w:val="28"/>
        </w:rPr>
        <w:t>,</w:t>
      </w:r>
      <w:r w:rsidR="00A325F9">
        <w:rPr>
          <w:b/>
          <w:color w:val="000000"/>
          <w:sz w:val="28"/>
          <w:szCs w:val="28"/>
        </w:rPr>
        <w:t>2</w:t>
      </w:r>
      <w:r w:rsidRPr="00BE7ACE">
        <w:rPr>
          <w:color w:val="000000"/>
          <w:sz w:val="28"/>
          <w:szCs w:val="28"/>
        </w:rPr>
        <w:t>% плана;</w:t>
      </w:r>
    </w:p>
    <w:p w:rsidR="00455D74" w:rsidRPr="00337B64" w:rsidRDefault="00455D74" w:rsidP="00455D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5,0</w:t>
      </w:r>
      <w:r w:rsidRPr="00BE7ACE">
        <w:rPr>
          <w:color w:val="000000"/>
          <w:sz w:val="28"/>
          <w:szCs w:val="28"/>
        </w:rPr>
        <w:t xml:space="preserve"> тыс. </w:t>
      </w:r>
      <w:r w:rsidRPr="00337B64">
        <w:rPr>
          <w:color w:val="000000"/>
          <w:sz w:val="28"/>
          <w:szCs w:val="28"/>
        </w:rPr>
        <w:t xml:space="preserve">рублей или </w:t>
      </w:r>
      <w:r w:rsidRPr="00337B64">
        <w:rPr>
          <w:b/>
          <w:color w:val="000000"/>
          <w:sz w:val="28"/>
          <w:szCs w:val="28"/>
        </w:rPr>
        <w:t>5,0</w:t>
      </w:r>
      <w:r w:rsidRPr="00337B64">
        <w:rPr>
          <w:color w:val="000000"/>
          <w:sz w:val="28"/>
          <w:szCs w:val="28"/>
        </w:rPr>
        <w:t>% плана;</w:t>
      </w:r>
    </w:p>
    <w:p w:rsidR="00384DF2" w:rsidRPr="00337B64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A325F9">
        <w:rPr>
          <w:b/>
          <w:color w:val="000000"/>
          <w:sz w:val="28"/>
          <w:szCs w:val="28"/>
        </w:rPr>
        <w:t>92</w:t>
      </w:r>
      <w:r w:rsidR="00455D74" w:rsidRPr="00337B64">
        <w:rPr>
          <w:b/>
          <w:color w:val="000000"/>
          <w:sz w:val="28"/>
          <w:szCs w:val="28"/>
        </w:rPr>
        <w:t>,</w:t>
      </w:r>
      <w:r w:rsidR="00A325F9">
        <w:rPr>
          <w:b/>
          <w:color w:val="000000"/>
          <w:sz w:val="28"/>
          <w:szCs w:val="28"/>
        </w:rPr>
        <w:t>4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A325F9">
        <w:rPr>
          <w:b/>
          <w:color w:val="000000"/>
          <w:sz w:val="28"/>
          <w:szCs w:val="28"/>
        </w:rPr>
        <w:t>3</w:t>
      </w:r>
      <w:r w:rsidR="00337B64" w:rsidRPr="00337B64">
        <w:rPr>
          <w:b/>
          <w:color w:val="000000"/>
          <w:sz w:val="28"/>
          <w:szCs w:val="28"/>
        </w:rPr>
        <w:t>4,</w:t>
      </w:r>
      <w:r w:rsidR="00A325F9">
        <w:rPr>
          <w:b/>
          <w:color w:val="000000"/>
          <w:sz w:val="28"/>
          <w:szCs w:val="28"/>
        </w:rPr>
        <w:t>7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проведение выборов на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100,0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241FE2">
        <w:rPr>
          <w:b/>
          <w:color w:val="000000"/>
          <w:sz w:val="28"/>
          <w:szCs w:val="28"/>
        </w:rPr>
        <w:t>9</w:t>
      </w:r>
      <w:r w:rsidRPr="00337B64">
        <w:rPr>
          <w:b/>
          <w:color w:val="000000"/>
          <w:sz w:val="28"/>
          <w:szCs w:val="28"/>
        </w:rPr>
        <w:t>2,</w:t>
      </w:r>
      <w:r w:rsidR="00241FE2">
        <w:rPr>
          <w:b/>
          <w:color w:val="000000"/>
          <w:sz w:val="28"/>
          <w:szCs w:val="28"/>
        </w:rPr>
        <w:t>8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Pr="00337B64">
        <w:rPr>
          <w:b/>
          <w:color w:val="000000"/>
          <w:sz w:val="28"/>
          <w:szCs w:val="28"/>
        </w:rPr>
        <w:t>1</w:t>
      </w:r>
      <w:r w:rsidR="00241FE2">
        <w:rPr>
          <w:b/>
          <w:color w:val="000000"/>
          <w:sz w:val="28"/>
          <w:szCs w:val="28"/>
        </w:rPr>
        <w:t>8</w:t>
      </w:r>
      <w:r w:rsidRPr="00337B64">
        <w:rPr>
          <w:b/>
          <w:color w:val="000000"/>
          <w:sz w:val="28"/>
          <w:szCs w:val="28"/>
        </w:rPr>
        <w:t>5,</w:t>
      </w:r>
      <w:r w:rsidR="00241FE2">
        <w:rPr>
          <w:b/>
          <w:color w:val="000000"/>
          <w:sz w:val="28"/>
          <w:szCs w:val="28"/>
        </w:rPr>
        <w:t>6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компенсационные выплаты депутатам на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>расходы на межбюджетные трансферты исполнены</w:t>
      </w:r>
      <w:r w:rsidRPr="00337B64">
        <w:rPr>
          <w:color w:val="000000"/>
          <w:sz w:val="28"/>
          <w:szCs w:val="28"/>
        </w:rPr>
        <w:t xml:space="preserve"> в сумме </w:t>
      </w:r>
      <w:r w:rsidR="00241FE2">
        <w:rPr>
          <w:b/>
          <w:color w:val="000000"/>
          <w:sz w:val="28"/>
          <w:szCs w:val="28"/>
        </w:rPr>
        <w:t>12</w:t>
      </w:r>
      <w:r w:rsidR="00337B64" w:rsidRPr="00337B64">
        <w:rPr>
          <w:b/>
          <w:color w:val="000000"/>
          <w:sz w:val="28"/>
          <w:szCs w:val="28"/>
        </w:rPr>
        <w:t>,0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241FE2">
        <w:rPr>
          <w:b/>
          <w:color w:val="000000"/>
          <w:sz w:val="28"/>
          <w:szCs w:val="28"/>
        </w:rPr>
        <w:t>54</w:t>
      </w:r>
      <w:r w:rsidR="00337B64" w:rsidRPr="00337B64">
        <w:rPr>
          <w:b/>
          <w:color w:val="000000"/>
          <w:sz w:val="28"/>
          <w:szCs w:val="28"/>
        </w:rPr>
        <w:t>,</w:t>
      </w:r>
      <w:r w:rsidR="00241FE2">
        <w:rPr>
          <w:b/>
          <w:color w:val="000000"/>
          <w:sz w:val="28"/>
          <w:szCs w:val="28"/>
        </w:rPr>
        <w:t>8</w:t>
      </w:r>
      <w:r w:rsidRPr="00337B64">
        <w:rPr>
          <w:color w:val="000000"/>
          <w:sz w:val="28"/>
          <w:szCs w:val="28"/>
        </w:rPr>
        <w:t>% плана.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CC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_GoBack"/>
      <w:bookmarkEnd w:id="28"/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b/>
          <w:sz w:val="28"/>
          <w:szCs w:val="28"/>
        </w:rPr>
        <w:t>п</w:t>
      </w:r>
      <w:r w:rsidR="00FD75CC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7913F7">
        <w:rPr>
          <w:rFonts w:ascii="Times New Roman" w:hAnsi="Times New Roman" w:cs="Times New Roman"/>
          <w:b/>
          <w:sz w:val="28"/>
          <w:szCs w:val="28"/>
        </w:rPr>
        <w:t>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9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337B64">
        <w:rPr>
          <w:sz w:val="28"/>
          <w:szCs w:val="28"/>
        </w:rPr>
        <w:t>1</w:t>
      </w:r>
      <w:r w:rsidR="00FC7AE4">
        <w:rPr>
          <w:sz w:val="28"/>
          <w:szCs w:val="28"/>
        </w:rPr>
        <w:t xml:space="preserve"> №</w:t>
      </w:r>
      <w:r w:rsidR="00337B64">
        <w:rPr>
          <w:sz w:val="28"/>
          <w:szCs w:val="28"/>
        </w:rPr>
        <w:t>36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337B6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337B6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годов».</w:t>
      </w:r>
    </w:p>
    <w:bookmarkEnd w:id="29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337B64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30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934CFE">
        <w:rPr>
          <w:sz w:val="28"/>
          <w:szCs w:val="28"/>
        </w:rPr>
        <w:t>19</w:t>
      </w:r>
      <w:r w:rsidR="00337B64">
        <w:rPr>
          <w:sz w:val="28"/>
          <w:szCs w:val="28"/>
        </w:rPr>
        <w:t>.0</w:t>
      </w:r>
      <w:r w:rsidR="00934CFE">
        <w:rPr>
          <w:sz w:val="28"/>
          <w:szCs w:val="28"/>
        </w:rPr>
        <w:t>7</w:t>
      </w:r>
      <w:r w:rsidR="00337B64">
        <w:rPr>
          <w:sz w:val="28"/>
          <w:szCs w:val="28"/>
        </w:rPr>
        <w:t>.2022 №</w:t>
      </w:r>
      <w:r w:rsidR="00934CFE">
        <w:rPr>
          <w:sz w:val="28"/>
          <w:szCs w:val="28"/>
        </w:rPr>
        <w:t>35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EB2256" w:rsidRPr="003F4737">
        <w:rPr>
          <w:sz w:val="28"/>
          <w:szCs w:val="28"/>
        </w:rPr>
        <w:t>п</w:t>
      </w:r>
      <w:r w:rsidR="00934CFE">
        <w:rPr>
          <w:sz w:val="28"/>
          <w:szCs w:val="28"/>
        </w:rPr>
        <w:t>олугодие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E86403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934CFE">
        <w:rPr>
          <w:b/>
          <w:sz w:val="28"/>
          <w:szCs w:val="28"/>
        </w:rPr>
        <w:t>190</w:t>
      </w:r>
      <w:r w:rsidR="00E86403">
        <w:rPr>
          <w:b/>
          <w:sz w:val="28"/>
          <w:szCs w:val="28"/>
        </w:rPr>
        <w:t>,</w:t>
      </w:r>
      <w:r w:rsidR="00934CFE">
        <w:rPr>
          <w:b/>
          <w:sz w:val="28"/>
          <w:szCs w:val="28"/>
        </w:rPr>
        <w:t>5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C6438D">
        <w:rPr>
          <w:sz w:val="28"/>
          <w:szCs w:val="28"/>
        </w:rPr>
        <w:t>19</w:t>
      </w:r>
      <w:r w:rsidR="00E86403">
        <w:rPr>
          <w:sz w:val="28"/>
          <w:szCs w:val="28"/>
        </w:rPr>
        <w:t>.0</w:t>
      </w:r>
      <w:r w:rsidR="00C6438D">
        <w:rPr>
          <w:sz w:val="28"/>
          <w:szCs w:val="28"/>
        </w:rPr>
        <w:t>7</w:t>
      </w:r>
      <w:r w:rsidR="00E86403">
        <w:rPr>
          <w:sz w:val="28"/>
          <w:szCs w:val="28"/>
        </w:rPr>
        <w:t>.2022 №</w:t>
      </w:r>
      <w:r w:rsidR="00C6438D">
        <w:rPr>
          <w:sz w:val="28"/>
          <w:szCs w:val="28"/>
        </w:rPr>
        <w:t>35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30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39090C">
        <w:rPr>
          <w:sz w:val="28"/>
          <w:szCs w:val="28"/>
        </w:rPr>
        <w:t xml:space="preserve">1 </w:t>
      </w:r>
      <w:r w:rsidRPr="00B4178F">
        <w:rPr>
          <w:sz w:val="28"/>
          <w:szCs w:val="28"/>
        </w:rPr>
        <w:t>№</w:t>
      </w:r>
      <w:r w:rsidR="0039090C">
        <w:rPr>
          <w:sz w:val="28"/>
          <w:szCs w:val="28"/>
        </w:rPr>
        <w:t>36</w:t>
      </w:r>
      <w:r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39090C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плановый период 202</w:t>
      </w:r>
      <w:r w:rsidR="0039090C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 w:rsidR="0039090C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39090C">
        <w:rPr>
          <w:b/>
          <w:sz w:val="28"/>
          <w:szCs w:val="28"/>
        </w:rPr>
        <w:t>1 358,4</w:t>
      </w:r>
      <w:r w:rsidRPr="00B4178F">
        <w:rPr>
          <w:sz w:val="28"/>
          <w:szCs w:val="28"/>
        </w:rPr>
        <w:t xml:space="preserve"> тыс. рублей.</w:t>
      </w:r>
    </w:p>
    <w:p w:rsidR="00573B98" w:rsidRPr="00B4178F" w:rsidRDefault="00573B98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="000D1AEB">
        <w:rPr>
          <w:sz w:val="28"/>
          <w:szCs w:val="28"/>
        </w:rPr>
        <w:t xml:space="preserve">объем доходов бюджета Новосельского сельского поселения Вяземского района Смоленской области в 2022 году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 21 «Об утверждении Порядка формирования и использования </w:t>
      </w:r>
      <w:r w:rsidR="000D1AEB">
        <w:rPr>
          <w:sz w:val="28"/>
          <w:szCs w:val="28"/>
        </w:rPr>
        <w:lastRenderedPageBreak/>
        <w:t xml:space="preserve">бюджетных ассигнований муниципального дорожного фонда Новосельского сельского поселения Вяземского района Смоленской области» в сумме </w:t>
      </w:r>
      <w:r w:rsidR="000D1AEB">
        <w:rPr>
          <w:b/>
          <w:sz w:val="28"/>
          <w:szCs w:val="28"/>
        </w:rPr>
        <w:t>1 358,4</w:t>
      </w:r>
      <w:r w:rsidR="000D1AEB" w:rsidRPr="00B4178F">
        <w:rPr>
          <w:sz w:val="28"/>
          <w:szCs w:val="28"/>
        </w:rPr>
        <w:t xml:space="preserve"> тыс. рублей.</w:t>
      </w:r>
      <w:r w:rsidR="000D1AEB">
        <w:rPr>
          <w:sz w:val="28"/>
          <w:szCs w:val="28"/>
        </w:rPr>
        <w:t xml:space="preserve"> утвержден на основании планового поступления </w:t>
      </w:r>
      <w:r w:rsidR="000D1AEB" w:rsidRPr="00485B5F">
        <w:rPr>
          <w:sz w:val="28"/>
          <w:szCs w:val="28"/>
        </w:rPr>
        <w:t>налог</w:t>
      </w:r>
      <w:r w:rsidR="000D1AEB">
        <w:rPr>
          <w:sz w:val="28"/>
          <w:szCs w:val="28"/>
        </w:rPr>
        <w:t>а</w:t>
      </w:r>
      <w:r w:rsidR="000D1AEB" w:rsidRPr="00485B5F">
        <w:rPr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="00332D8D">
        <w:rPr>
          <w:sz w:val="28"/>
          <w:szCs w:val="28"/>
        </w:rPr>
        <w:t xml:space="preserve"> (Приложение 15 к Решению от 28.12.2021 года №36 «О бюджете Новосельского сельского поселения Вяземского района Смоленской области на 2022 год и плановый период 2023 и 2024 годов»).</w:t>
      </w:r>
      <w:r w:rsidR="000D1AEB">
        <w:rPr>
          <w:sz w:val="28"/>
          <w:szCs w:val="28"/>
        </w:rPr>
        <w:t xml:space="preserve"> </w:t>
      </w:r>
    </w:p>
    <w:p w:rsidR="00EE3210" w:rsidRPr="00485B5F" w:rsidRDefault="00EE3210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03665043"/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C6438D">
        <w:rPr>
          <w:rFonts w:ascii="Times New Roman" w:hAnsi="Times New Roman" w:cs="Times New Roman"/>
          <w:sz w:val="28"/>
          <w:szCs w:val="28"/>
        </w:rPr>
        <w:t>19</w:t>
      </w:r>
      <w:r w:rsidR="009B0575">
        <w:rPr>
          <w:rFonts w:ascii="Times New Roman" w:hAnsi="Times New Roman" w:cs="Times New Roman"/>
          <w:sz w:val="28"/>
          <w:szCs w:val="28"/>
        </w:rPr>
        <w:t>.0</w:t>
      </w:r>
      <w:r w:rsidR="00C6438D">
        <w:rPr>
          <w:rFonts w:ascii="Times New Roman" w:hAnsi="Times New Roman" w:cs="Times New Roman"/>
          <w:sz w:val="28"/>
          <w:szCs w:val="28"/>
        </w:rPr>
        <w:t>7</w:t>
      </w:r>
      <w:r w:rsidR="009B0575">
        <w:rPr>
          <w:rFonts w:ascii="Times New Roman" w:hAnsi="Times New Roman" w:cs="Times New Roman"/>
          <w:sz w:val="28"/>
          <w:szCs w:val="28"/>
        </w:rPr>
        <w:t>.2022 №</w:t>
      </w:r>
      <w:r w:rsidR="00C6438D">
        <w:rPr>
          <w:rFonts w:ascii="Times New Roman" w:hAnsi="Times New Roman" w:cs="Times New Roman"/>
          <w:sz w:val="28"/>
          <w:szCs w:val="28"/>
        </w:rPr>
        <w:t>35</w:t>
      </w:r>
      <w:r w:rsidR="009B0575">
        <w:rPr>
          <w:rFonts w:ascii="Times New Roman" w:hAnsi="Times New Roman" w:cs="Times New Roman"/>
          <w:sz w:val="28"/>
          <w:szCs w:val="28"/>
        </w:rPr>
        <w:t>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_Hlk71038019"/>
      <w:r w:rsidR="00B4178F" w:rsidRPr="00485B5F">
        <w:rPr>
          <w:rFonts w:ascii="Times New Roman" w:hAnsi="Times New Roman" w:cs="Times New Roman"/>
          <w:sz w:val="28"/>
          <w:szCs w:val="28"/>
        </w:rPr>
        <w:t>н</w:t>
      </w:r>
      <w:r w:rsidRPr="00485B5F">
        <w:rPr>
          <w:rFonts w:ascii="Times New Roman" w:hAnsi="Times New Roman" w:cs="Times New Roman"/>
          <w:sz w:val="28"/>
          <w:szCs w:val="28"/>
        </w:rPr>
        <w:t xml:space="preserve">алоги на товары (работы, услуги), реализуемые на территории Российской Федерации </w:t>
      </w:r>
      <w:bookmarkEnd w:id="32"/>
      <w:r w:rsidR="00485B5F"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</w:t>
      </w:r>
      <w:r w:rsidRPr="00485B5F">
        <w:rPr>
          <w:rFonts w:ascii="Times New Roman" w:hAnsi="Times New Roman" w:cs="Times New Roman"/>
          <w:sz w:val="28"/>
          <w:szCs w:val="28"/>
        </w:rPr>
        <w:t xml:space="preserve">поступили в бюджет </w:t>
      </w:r>
      <w:r w:rsidR="00485B5F">
        <w:rPr>
          <w:rFonts w:ascii="Times New Roman" w:hAnsi="Times New Roman" w:cs="Times New Roman"/>
          <w:sz w:val="28"/>
          <w:szCs w:val="28"/>
        </w:rPr>
        <w:t>за п</w:t>
      </w:r>
      <w:r w:rsidR="003C163E">
        <w:rPr>
          <w:rFonts w:ascii="Times New Roman" w:hAnsi="Times New Roman" w:cs="Times New Roman"/>
          <w:sz w:val="28"/>
          <w:szCs w:val="28"/>
        </w:rPr>
        <w:t>олугодие</w:t>
      </w:r>
      <w:r w:rsidR="00485B5F">
        <w:rPr>
          <w:rFonts w:ascii="Times New Roman" w:hAnsi="Times New Roman" w:cs="Times New Roman"/>
          <w:sz w:val="28"/>
          <w:szCs w:val="28"/>
        </w:rPr>
        <w:t xml:space="preserve"> 202</w:t>
      </w:r>
      <w:r w:rsidR="009B0575">
        <w:rPr>
          <w:rFonts w:ascii="Times New Roman" w:hAnsi="Times New Roman" w:cs="Times New Roman"/>
          <w:sz w:val="28"/>
          <w:szCs w:val="28"/>
        </w:rPr>
        <w:t>2</w:t>
      </w:r>
      <w:r w:rsidR="00485B5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33" w:name="_Hlk71038034"/>
      <w:r w:rsidR="003C163E">
        <w:rPr>
          <w:rFonts w:ascii="Times New Roman" w:hAnsi="Times New Roman" w:cs="Times New Roman"/>
          <w:b/>
          <w:sz w:val="28"/>
          <w:szCs w:val="28"/>
        </w:rPr>
        <w:t>73</w:t>
      </w:r>
      <w:r w:rsidR="009B0575">
        <w:rPr>
          <w:rFonts w:ascii="Times New Roman" w:hAnsi="Times New Roman" w:cs="Times New Roman"/>
          <w:b/>
          <w:sz w:val="28"/>
          <w:szCs w:val="28"/>
        </w:rPr>
        <w:t>5,</w:t>
      </w:r>
      <w:r w:rsidR="003C163E">
        <w:rPr>
          <w:rFonts w:ascii="Times New Roman" w:hAnsi="Times New Roman" w:cs="Times New Roman"/>
          <w:b/>
          <w:sz w:val="28"/>
          <w:szCs w:val="28"/>
        </w:rPr>
        <w:t>7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</w:t>
      </w:r>
      <w:r w:rsidR="00485B5F">
        <w:rPr>
          <w:rFonts w:ascii="Times New Roman" w:hAnsi="Times New Roman" w:cs="Times New Roman"/>
          <w:sz w:val="28"/>
          <w:szCs w:val="28"/>
        </w:rPr>
        <w:t xml:space="preserve">, </w:t>
      </w:r>
      <w:bookmarkEnd w:id="33"/>
      <w:r w:rsidR="00485B5F">
        <w:rPr>
          <w:rFonts w:ascii="Times New Roman" w:hAnsi="Times New Roman" w:cs="Times New Roman"/>
          <w:sz w:val="28"/>
          <w:szCs w:val="28"/>
        </w:rPr>
        <w:t>других поступлений средств дорожного фонда в ходе подготовки заключения не выявлено</w:t>
      </w:r>
      <w:r w:rsidR="00B4178F" w:rsidRPr="00485B5F">
        <w:rPr>
          <w:rFonts w:ascii="Times New Roman" w:hAnsi="Times New Roman" w:cs="Times New Roman"/>
          <w:sz w:val="28"/>
          <w:szCs w:val="28"/>
        </w:rPr>
        <w:t>.</w:t>
      </w:r>
    </w:p>
    <w:p w:rsidR="008B5C4F" w:rsidRDefault="00485B5F" w:rsidP="004F4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B0575"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п</w:t>
      </w:r>
      <w:r w:rsidR="003C163E">
        <w:rPr>
          <w:sz w:val="28"/>
          <w:szCs w:val="28"/>
        </w:rPr>
        <w:t xml:space="preserve">олугодие </w:t>
      </w:r>
      <w:r w:rsidRPr="00EE3210">
        <w:rPr>
          <w:sz w:val="28"/>
          <w:szCs w:val="28"/>
        </w:rPr>
        <w:t>202</w:t>
      </w:r>
      <w:r w:rsidR="009B0575"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9B0575">
        <w:rPr>
          <w:b/>
          <w:sz w:val="28"/>
          <w:szCs w:val="28"/>
        </w:rPr>
        <w:t>6</w:t>
      </w:r>
      <w:r w:rsidR="003C163E">
        <w:rPr>
          <w:b/>
          <w:sz w:val="28"/>
          <w:szCs w:val="28"/>
        </w:rPr>
        <w:t>13</w:t>
      </w:r>
      <w:r w:rsidR="009B0575">
        <w:rPr>
          <w:b/>
          <w:sz w:val="28"/>
          <w:szCs w:val="28"/>
        </w:rPr>
        <w:t>,3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="004F4AB2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осуществлены п</w:t>
      </w:r>
      <w:r w:rsidRPr="00485B5F">
        <w:rPr>
          <w:sz w:val="28"/>
          <w:szCs w:val="28"/>
        </w:rPr>
        <w:t>о п</w:t>
      </w:r>
      <w:r w:rsidR="008B5C4F" w:rsidRPr="00485B5F">
        <w:rPr>
          <w:sz w:val="28"/>
          <w:szCs w:val="28"/>
        </w:rPr>
        <w:t>одраздел</w:t>
      </w:r>
      <w:r>
        <w:rPr>
          <w:sz w:val="28"/>
          <w:szCs w:val="28"/>
        </w:rPr>
        <w:t>у</w:t>
      </w:r>
      <w:r w:rsidR="008B5C4F" w:rsidRPr="00485B5F">
        <w:rPr>
          <w:sz w:val="28"/>
          <w:szCs w:val="28"/>
        </w:rPr>
        <w:t xml:space="preserve"> 0409 </w:t>
      </w:r>
      <w:r>
        <w:rPr>
          <w:sz w:val="28"/>
          <w:szCs w:val="28"/>
        </w:rPr>
        <w:t>«</w:t>
      </w:r>
      <w:r w:rsidR="008B5C4F" w:rsidRPr="00485B5F">
        <w:rPr>
          <w:sz w:val="28"/>
          <w:szCs w:val="28"/>
        </w:rPr>
        <w:t>Дорожное хозяйство</w:t>
      </w:r>
      <w:r>
        <w:rPr>
          <w:sz w:val="28"/>
          <w:szCs w:val="28"/>
        </w:rPr>
        <w:t>, по муниципальной программе «</w:t>
      </w:r>
      <w:r w:rsidR="009B0575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и содержание </w:t>
      </w:r>
      <w:r w:rsidR="009B0575">
        <w:rPr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sz w:val="28"/>
          <w:szCs w:val="28"/>
        </w:rPr>
        <w:t xml:space="preserve">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области».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>Согласно</w:t>
      </w:r>
      <w:r w:rsidR="00573B98">
        <w:rPr>
          <w:sz w:val="28"/>
          <w:szCs w:val="28"/>
        </w:rPr>
        <w:t xml:space="preserve"> </w:t>
      </w:r>
      <w:r w:rsidRPr="002421F8">
        <w:rPr>
          <w:sz w:val="28"/>
          <w:szCs w:val="28"/>
        </w:rPr>
        <w:t>отчету</w:t>
      </w:r>
      <w:r w:rsidR="00573B98">
        <w:rPr>
          <w:sz w:val="28"/>
          <w:szCs w:val="28"/>
        </w:rPr>
        <w:t xml:space="preserve">,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 w:rsidR="003E6DFB">
        <w:rPr>
          <w:sz w:val="28"/>
          <w:szCs w:val="28"/>
        </w:rPr>
        <w:t>1</w:t>
      </w:r>
      <w:r w:rsidR="002421F8" w:rsidRPr="002421F8">
        <w:rPr>
          <w:sz w:val="28"/>
          <w:szCs w:val="28"/>
        </w:rPr>
        <w:t xml:space="preserve"> год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 w:rsidR="002421F8">
        <w:rPr>
          <w:sz w:val="28"/>
          <w:szCs w:val="28"/>
          <w:shd w:val="clear" w:color="auto" w:fill="FFFFFF"/>
        </w:rPr>
        <w:t>дорожного года по состоянию на 01.01.202</w:t>
      </w:r>
      <w:r w:rsidR="003E6DFB">
        <w:rPr>
          <w:sz w:val="28"/>
          <w:szCs w:val="28"/>
          <w:shd w:val="clear" w:color="auto" w:fill="FFFFFF"/>
        </w:rPr>
        <w:t>2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3E6DFB">
        <w:rPr>
          <w:b/>
          <w:sz w:val="28"/>
          <w:szCs w:val="28"/>
          <w:shd w:val="clear" w:color="auto" w:fill="FFFFFF"/>
        </w:rPr>
        <w:t>478,4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D53C46" w:rsidRPr="00F54D86" w:rsidRDefault="002421F8" w:rsidP="00D53C46">
      <w:pPr>
        <w:widowControl/>
        <w:ind w:firstLine="540"/>
        <w:jc w:val="both"/>
        <w:rPr>
          <w:sz w:val="28"/>
          <w:szCs w:val="28"/>
        </w:rPr>
      </w:pPr>
      <w:bookmarkStart w:id="34" w:name="_Hlk71038093"/>
      <w:bookmarkStart w:id="35" w:name="_Hlk103665226"/>
      <w:bookmarkEnd w:id="31"/>
      <w:r w:rsidRPr="002421F8">
        <w:rPr>
          <w:sz w:val="28"/>
          <w:szCs w:val="28"/>
          <w:shd w:val="clear" w:color="auto" w:fill="FFFFFF"/>
        </w:rPr>
        <w:t>В соответствии с требованиями</w:t>
      </w:r>
      <w:r w:rsidR="00F83EA7">
        <w:rPr>
          <w:sz w:val="28"/>
          <w:szCs w:val="28"/>
          <w:shd w:val="clear" w:color="auto" w:fill="FFFFFF"/>
        </w:rPr>
        <w:t xml:space="preserve"> </w:t>
      </w:r>
      <w:r w:rsidR="00F83EA7">
        <w:rPr>
          <w:sz w:val="28"/>
          <w:szCs w:val="28"/>
        </w:rPr>
        <w:t xml:space="preserve">абзаца 8 </w:t>
      </w:r>
      <w:r w:rsidR="00F83EA7" w:rsidRPr="00F54D86">
        <w:rPr>
          <w:sz w:val="28"/>
          <w:szCs w:val="28"/>
        </w:rPr>
        <w:t>пункт</w:t>
      </w:r>
      <w:r w:rsidR="00F83EA7">
        <w:rPr>
          <w:sz w:val="28"/>
          <w:szCs w:val="28"/>
        </w:rPr>
        <w:t>а</w:t>
      </w:r>
      <w:r w:rsidR="00F83EA7" w:rsidRPr="00F54D86">
        <w:rPr>
          <w:sz w:val="28"/>
          <w:szCs w:val="28"/>
        </w:rPr>
        <w:t xml:space="preserve"> 5</w:t>
      </w:r>
      <w:r w:rsidRPr="002421F8">
        <w:rPr>
          <w:sz w:val="28"/>
          <w:szCs w:val="28"/>
          <w:shd w:val="clear" w:color="auto" w:fill="FFFFFF"/>
        </w:rPr>
        <w:t xml:space="preserve"> ст</w:t>
      </w:r>
      <w:r w:rsidR="00F83EA7">
        <w:rPr>
          <w:sz w:val="28"/>
          <w:szCs w:val="28"/>
          <w:shd w:val="clear" w:color="auto" w:fill="FFFFFF"/>
        </w:rPr>
        <w:t xml:space="preserve">атьи </w:t>
      </w:r>
      <w:r w:rsidRPr="002421F8">
        <w:rPr>
          <w:sz w:val="28"/>
          <w:szCs w:val="28"/>
          <w:shd w:val="clear" w:color="auto" w:fill="FFFFFF"/>
        </w:rPr>
        <w:t>179.4 БК РФ</w:t>
      </w:r>
      <w:r w:rsidR="00F83EA7">
        <w:rPr>
          <w:sz w:val="28"/>
          <w:szCs w:val="28"/>
          <w:shd w:val="clear" w:color="auto" w:fill="FFFFFF"/>
        </w:rPr>
        <w:t xml:space="preserve"> и пункта 9 </w:t>
      </w:r>
      <w:r w:rsidR="00F83EA7">
        <w:rPr>
          <w:sz w:val="28"/>
          <w:szCs w:val="28"/>
        </w:rPr>
        <w:t>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</w:t>
      </w:r>
      <w:r w:rsidR="00F83EA7" w:rsidRPr="00AD0B7F">
        <w:rPr>
          <w:sz w:val="28"/>
          <w:szCs w:val="28"/>
        </w:rPr>
        <w:t>ешени</w:t>
      </w:r>
      <w:r w:rsidR="00F83EA7">
        <w:rPr>
          <w:sz w:val="28"/>
          <w:szCs w:val="28"/>
        </w:rPr>
        <w:t>ем</w:t>
      </w:r>
      <w:r w:rsidR="00F83EA7" w:rsidRPr="00AD0B7F">
        <w:rPr>
          <w:sz w:val="28"/>
          <w:szCs w:val="28"/>
        </w:rPr>
        <w:t xml:space="preserve"> Совета депутатов </w:t>
      </w:r>
      <w:r w:rsidR="00F83EA7">
        <w:rPr>
          <w:sz w:val="28"/>
          <w:szCs w:val="28"/>
        </w:rPr>
        <w:t>Новосельского</w:t>
      </w:r>
      <w:r w:rsidR="00F83EA7" w:rsidRPr="00AD0B7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83EA7">
        <w:rPr>
          <w:sz w:val="28"/>
          <w:szCs w:val="28"/>
        </w:rPr>
        <w:t>22</w:t>
      </w:r>
      <w:r w:rsidR="00F83EA7" w:rsidRPr="00AD0B7F">
        <w:rPr>
          <w:sz w:val="28"/>
          <w:szCs w:val="28"/>
        </w:rPr>
        <w:t>.1</w:t>
      </w:r>
      <w:r w:rsidR="00F83EA7">
        <w:rPr>
          <w:sz w:val="28"/>
          <w:szCs w:val="28"/>
        </w:rPr>
        <w:t>0</w:t>
      </w:r>
      <w:r w:rsidR="00F83EA7" w:rsidRPr="00AD0B7F">
        <w:rPr>
          <w:sz w:val="28"/>
          <w:szCs w:val="28"/>
        </w:rPr>
        <w:t>.20</w:t>
      </w:r>
      <w:r w:rsidR="00F83EA7">
        <w:rPr>
          <w:sz w:val="28"/>
          <w:szCs w:val="28"/>
        </w:rPr>
        <w:t>13</w:t>
      </w:r>
      <w:r w:rsidR="00F83EA7" w:rsidRPr="00AD0B7F">
        <w:rPr>
          <w:sz w:val="28"/>
          <w:szCs w:val="28"/>
        </w:rPr>
        <w:t xml:space="preserve"> №</w:t>
      </w:r>
      <w:r w:rsidR="00F83EA7">
        <w:rPr>
          <w:sz w:val="28"/>
          <w:szCs w:val="28"/>
        </w:rPr>
        <w:t>21</w:t>
      </w:r>
      <w:r w:rsidR="00F83EA7" w:rsidRPr="00AD0B7F">
        <w:rPr>
          <w:sz w:val="28"/>
          <w:szCs w:val="28"/>
        </w:rPr>
        <w:t xml:space="preserve"> «О</w:t>
      </w:r>
      <w:r w:rsidR="00F83EA7">
        <w:rPr>
          <w:sz w:val="28"/>
          <w:szCs w:val="28"/>
        </w:rPr>
        <w:t>б утверждении Порядка формирования и использования бюджетных ассигнований муниципального дорожного фонда Новосельского</w:t>
      </w:r>
      <w:r w:rsidR="00F83EA7" w:rsidRPr="00AD0B7F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83EA7">
        <w:rPr>
          <w:sz w:val="28"/>
          <w:szCs w:val="28"/>
        </w:rPr>
        <w:t xml:space="preserve"> </w:t>
      </w:r>
      <w:r w:rsidR="00F83EA7" w:rsidRPr="00AD0B7F">
        <w:rPr>
          <w:sz w:val="28"/>
          <w:szCs w:val="28"/>
        </w:rPr>
        <w:t>(с изменениями)</w:t>
      </w:r>
      <w:r w:rsidRPr="002421F8">
        <w:rPr>
          <w:sz w:val="28"/>
          <w:szCs w:val="28"/>
          <w:shd w:val="clear" w:color="auto" w:fill="FFFFFF"/>
        </w:rPr>
        <w:t>,</w:t>
      </w:r>
      <w:r w:rsidR="00D53C46">
        <w:rPr>
          <w:sz w:val="28"/>
          <w:szCs w:val="28"/>
          <w:shd w:val="clear" w:color="auto" w:fill="FFFFFF"/>
        </w:rPr>
        <w:t xml:space="preserve"> б</w:t>
      </w:r>
      <w:r w:rsidR="00D53C46" w:rsidRPr="00F54D86">
        <w:rPr>
          <w:sz w:val="28"/>
          <w:szCs w:val="28"/>
        </w:rPr>
        <w:t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276094" w:rsidRPr="00276094" w:rsidRDefault="002421F8" w:rsidP="00276094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21F8">
        <w:rPr>
          <w:sz w:val="28"/>
          <w:szCs w:val="28"/>
          <w:shd w:val="clear" w:color="auto" w:fill="FFFFFF"/>
        </w:rPr>
        <w:t xml:space="preserve"> </w:t>
      </w:r>
      <w:r w:rsidR="00D53C46">
        <w:rPr>
          <w:sz w:val="28"/>
          <w:szCs w:val="28"/>
          <w:shd w:val="clear" w:color="auto" w:fill="FFFFFF"/>
        </w:rPr>
        <w:t xml:space="preserve">На 01.07.2022 года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D53C46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D53C46">
        <w:rPr>
          <w:b/>
          <w:sz w:val="28"/>
          <w:szCs w:val="28"/>
          <w:shd w:val="clear" w:color="auto" w:fill="FFFFFF"/>
        </w:rPr>
        <w:t>478,4</w:t>
      </w:r>
      <w:r w:rsidR="00D53C46" w:rsidRPr="006E4D0C">
        <w:rPr>
          <w:sz w:val="28"/>
          <w:szCs w:val="28"/>
          <w:shd w:val="clear" w:color="auto" w:fill="FFFFFF"/>
        </w:rPr>
        <w:t xml:space="preserve"> тыс. рублей</w:t>
      </w:r>
      <w:r w:rsidR="00D53C46">
        <w:rPr>
          <w:color w:val="000000"/>
          <w:sz w:val="28"/>
          <w:szCs w:val="28"/>
          <w:shd w:val="clear" w:color="auto" w:fill="FFFFFF"/>
        </w:rPr>
        <w:t xml:space="preserve"> 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, </w:t>
      </w:r>
      <w:r w:rsidR="00D53C46">
        <w:rPr>
          <w:color w:val="000000"/>
          <w:sz w:val="28"/>
          <w:szCs w:val="28"/>
          <w:shd w:val="clear" w:color="auto" w:fill="FFFFFF"/>
        </w:rPr>
        <w:t xml:space="preserve">не </w:t>
      </w:r>
      <w:r w:rsidR="00276094">
        <w:rPr>
          <w:color w:val="000000"/>
          <w:sz w:val="28"/>
          <w:szCs w:val="28"/>
          <w:shd w:val="clear" w:color="auto" w:fill="FFFFFF"/>
        </w:rPr>
        <w:t>направ</w:t>
      </w:r>
      <w:r w:rsidR="00D53C46">
        <w:rPr>
          <w:color w:val="000000"/>
          <w:sz w:val="28"/>
          <w:szCs w:val="28"/>
          <w:shd w:val="clear" w:color="auto" w:fill="FFFFFF"/>
        </w:rPr>
        <w:t>лены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 w:rsidR="00276094">
        <w:rPr>
          <w:color w:val="000000"/>
          <w:sz w:val="28"/>
          <w:szCs w:val="28"/>
          <w:shd w:val="clear" w:color="auto" w:fill="FFFFFF"/>
        </w:rPr>
        <w:t>202</w:t>
      </w:r>
      <w:r w:rsidR="003E6DFB">
        <w:rPr>
          <w:color w:val="000000"/>
          <w:sz w:val="28"/>
          <w:szCs w:val="28"/>
          <w:shd w:val="clear" w:color="auto" w:fill="FFFFFF"/>
        </w:rPr>
        <w:t>2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276094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="00276094" w:rsidRPr="00B4178F">
        <w:rPr>
          <w:sz w:val="28"/>
          <w:szCs w:val="28"/>
        </w:rPr>
        <w:t xml:space="preserve">ешение Совета депутатов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3E6DFB">
        <w:rPr>
          <w:sz w:val="28"/>
          <w:szCs w:val="28"/>
        </w:rPr>
        <w:t>1</w:t>
      </w:r>
      <w:r w:rsidR="00276094" w:rsidRPr="00B4178F">
        <w:rPr>
          <w:sz w:val="28"/>
          <w:szCs w:val="28"/>
        </w:rPr>
        <w:t xml:space="preserve"> №</w:t>
      </w:r>
      <w:r w:rsidR="003E6DFB">
        <w:rPr>
          <w:sz w:val="28"/>
          <w:szCs w:val="28"/>
        </w:rPr>
        <w:t>36</w:t>
      </w:r>
      <w:r w:rsidR="00276094"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276094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3E6DFB">
        <w:rPr>
          <w:sz w:val="28"/>
          <w:szCs w:val="28"/>
        </w:rPr>
        <w:t>2</w:t>
      </w:r>
      <w:r w:rsidR="00276094" w:rsidRPr="00B4178F">
        <w:rPr>
          <w:sz w:val="28"/>
          <w:szCs w:val="28"/>
        </w:rPr>
        <w:t xml:space="preserve"> год и плановый период 202</w:t>
      </w:r>
      <w:r w:rsidR="003E6DFB">
        <w:rPr>
          <w:sz w:val="28"/>
          <w:szCs w:val="28"/>
        </w:rPr>
        <w:t>3</w:t>
      </w:r>
      <w:r w:rsidR="00276094" w:rsidRPr="00B4178F">
        <w:rPr>
          <w:sz w:val="28"/>
          <w:szCs w:val="28"/>
        </w:rPr>
        <w:t xml:space="preserve"> и 202</w:t>
      </w:r>
      <w:r w:rsidR="003E6DFB">
        <w:rPr>
          <w:sz w:val="28"/>
          <w:szCs w:val="28"/>
        </w:rPr>
        <w:t>4</w:t>
      </w:r>
      <w:r w:rsidR="00276094" w:rsidRPr="00B4178F">
        <w:rPr>
          <w:sz w:val="28"/>
          <w:szCs w:val="28"/>
        </w:rPr>
        <w:t xml:space="preserve"> годов»</w:t>
      </w:r>
      <w:r w:rsidR="00276094">
        <w:rPr>
          <w:sz w:val="28"/>
          <w:szCs w:val="28"/>
        </w:rPr>
        <w:t>, в части увеличения о</w:t>
      </w:r>
      <w:r w:rsidR="00276094" w:rsidRPr="00276094">
        <w:rPr>
          <w:sz w:val="28"/>
          <w:szCs w:val="28"/>
        </w:rPr>
        <w:t>бъем</w:t>
      </w:r>
      <w:r w:rsidR="00276094">
        <w:rPr>
          <w:sz w:val="28"/>
          <w:szCs w:val="28"/>
        </w:rPr>
        <w:t>а</w:t>
      </w:r>
      <w:r w:rsidR="00276094" w:rsidRPr="00276094">
        <w:rPr>
          <w:sz w:val="28"/>
          <w:szCs w:val="28"/>
        </w:rPr>
        <w:t xml:space="preserve"> бюджетных ассигнований дорожного фонда </w:t>
      </w:r>
      <w:r w:rsidR="00276094">
        <w:rPr>
          <w:sz w:val="28"/>
          <w:szCs w:val="28"/>
        </w:rPr>
        <w:t xml:space="preserve">сельского </w:t>
      </w:r>
      <w:r w:rsidR="00276094" w:rsidRPr="00276094">
        <w:rPr>
          <w:sz w:val="28"/>
          <w:szCs w:val="28"/>
        </w:rPr>
        <w:t>поселения</w:t>
      </w:r>
      <w:r w:rsidR="00276094">
        <w:rPr>
          <w:sz w:val="28"/>
          <w:szCs w:val="28"/>
        </w:rPr>
        <w:t xml:space="preserve"> на 202</w:t>
      </w:r>
      <w:r w:rsidR="003E6DFB">
        <w:rPr>
          <w:sz w:val="28"/>
          <w:szCs w:val="28"/>
        </w:rPr>
        <w:t>2</w:t>
      </w:r>
      <w:r w:rsidR="00276094">
        <w:rPr>
          <w:sz w:val="28"/>
          <w:szCs w:val="28"/>
        </w:rPr>
        <w:t xml:space="preserve"> год.</w:t>
      </w:r>
    </w:p>
    <w:bookmarkEnd w:id="34"/>
    <w:bookmarkEnd w:id="35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9A1C93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требовани</w:t>
      </w:r>
      <w:r w:rsidR="009A1C93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п.5 ст.264.2 БК РФ</w:t>
      </w:r>
      <w:r w:rsidR="009A1C93">
        <w:rPr>
          <w:sz w:val="28"/>
          <w:szCs w:val="28"/>
        </w:rPr>
        <w:t xml:space="preserve"> и</w:t>
      </w:r>
      <w:r w:rsidRPr="00195B9E">
        <w:rPr>
          <w:sz w:val="28"/>
          <w:szCs w:val="28"/>
        </w:rPr>
        <w:t xml:space="preserve"> п.3 ст.</w:t>
      </w:r>
      <w:r>
        <w:rPr>
          <w:sz w:val="28"/>
          <w:szCs w:val="28"/>
        </w:rPr>
        <w:t>20</w:t>
      </w:r>
      <w:r w:rsidRPr="00195B9E">
        <w:rPr>
          <w:sz w:val="28"/>
          <w:szCs w:val="28"/>
        </w:rPr>
        <w:t xml:space="preserve"> Положения о бюджетном процессе </w:t>
      </w:r>
      <w:r>
        <w:rPr>
          <w:sz w:val="28"/>
          <w:szCs w:val="28"/>
        </w:rPr>
        <w:t>о</w:t>
      </w:r>
      <w:r w:rsidRPr="00195B9E">
        <w:rPr>
          <w:sz w:val="28"/>
          <w:szCs w:val="28"/>
        </w:rPr>
        <w:t>тчет об исполнении бюджета Новосельского сельского поселения Вяземского района Смоленской области за п</w:t>
      </w:r>
      <w:r w:rsidR="009A1C93">
        <w:rPr>
          <w:sz w:val="28"/>
          <w:szCs w:val="28"/>
        </w:rPr>
        <w:t>олугодие</w:t>
      </w:r>
      <w:r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предоставлен </w:t>
      </w:r>
      <w:r w:rsidR="009A1C93">
        <w:rPr>
          <w:sz w:val="28"/>
          <w:szCs w:val="28"/>
        </w:rPr>
        <w:t xml:space="preserve">Администрацией </w:t>
      </w:r>
      <w:r w:rsidRPr="00195B9E">
        <w:rPr>
          <w:sz w:val="28"/>
          <w:szCs w:val="28"/>
        </w:rPr>
        <w:t>Новосельского сельского поселения Вяземского района Смоленской области 2</w:t>
      </w:r>
      <w:r w:rsidR="009A1C93">
        <w:rPr>
          <w:sz w:val="28"/>
          <w:szCs w:val="28"/>
        </w:rPr>
        <w:t>0</w:t>
      </w:r>
      <w:r w:rsidRPr="00195B9E">
        <w:rPr>
          <w:sz w:val="28"/>
          <w:szCs w:val="28"/>
        </w:rPr>
        <w:t>.0</w:t>
      </w:r>
      <w:r w:rsidR="009A1C93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года (</w:t>
      </w:r>
      <w:proofErr w:type="spellStart"/>
      <w:r w:rsidRPr="00195B9E">
        <w:rPr>
          <w:sz w:val="28"/>
          <w:szCs w:val="28"/>
        </w:rPr>
        <w:t>вх</w:t>
      </w:r>
      <w:proofErr w:type="spellEnd"/>
      <w:r w:rsidRPr="00195B9E">
        <w:rPr>
          <w:sz w:val="28"/>
          <w:szCs w:val="28"/>
        </w:rPr>
        <w:t>. от 2</w:t>
      </w:r>
      <w:r w:rsidR="009A1C93">
        <w:rPr>
          <w:sz w:val="28"/>
          <w:szCs w:val="28"/>
        </w:rPr>
        <w:t>0</w:t>
      </w:r>
      <w:r w:rsidRPr="00195B9E">
        <w:rPr>
          <w:sz w:val="28"/>
          <w:szCs w:val="28"/>
        </w:rPr>
        <w:t>.0</w:t>
      </w:r>
      <w:r w:rsidR="009A1C93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95B9E">
        <w:rPr>
          <w:sz w:val="28"/>
          <w:szCs w:val="28"/>
        </w:rPr>
        <w:t xml:space="preserve"> №</w:t>
      </w:r>
      <w:r w:rsidR="009A1C93">
        <w:rPr>
          <w:sz w:val="28"/>
          <w:szCs w:val="28"/>
        </w:rPr>
        <w:t>106</w:t>
      </w:r>
      <w:r w:rsidRPr="00195B9E">
        <w:rPr>
          <w:sz w:val="28"/>
          <w:szCs w:val="28"/>
        </w:rPr>
        <w:t>).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6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Исполнение бюджета сельского поселения в 2022 году осуществляется в рамках р</w:t>
      </w:r>
      <w:r w:rsidRPr="004F096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0966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354EEC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28.12.2021 №36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3E6DFB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и решения о бюджете от 28.12.2021 №36 установлено:</w:t>
      </w:r>
    </w:p>
    <w:p w:rsidR="003E6DFB" w:rsidRDefault="009A1C93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E6DFB" w:rsidRPr="00C5209E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6" w:history="1">
        <w:r w:rsidR="003E6DFB"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="003E6DFB"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</w:t>
      </w:r>
      <w:r w:rsidR="003E6DFB"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 w:rsidR="003E6DFB">
        <w:rPr>
          <w:rFonts w:ascii="Times New Roman" w:hAnsi="Times New Roman" w:cs="Times New Roman"/>
          <w:b/>
          <w:sz w:val="28"/>
          <w:szCs w:val="28"/>
        </w:rPr>
        <w:t>12 712,0</w:t>
      </w:r>
      <w:r w:rsidR="003E6D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DFB" w:rsidRPr="00C5209E">
        <w:rPr>
          <w:rFonts w:ascii="Times New Roman" w:hAnsi="Times New Roman" w:cs="Times New Roman"/>
          <w:sz w:val="28"/>
          <w:szCs w:val="28"/>
        </w:rPr>
        <w:t>;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7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на 12,8 тыс. рублей превышают итоговый плановый показатель по расходам, указанный в решении о бюджете от 28.12.2021 №36. Так же, </w:t>
      </w:r>
      <w:r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2867">
        <w:rPr>
          <w:rFonts w:ascii="Times New Roman" w:hAnsi="Times New Roman" w:cs="Times New Roman"/>
          <w:sz w:val="28"/>
          <w:szCs w:val="28"/>
        </w:rPr>
        <w:t>о раздел</w:t>
      </w:r>
      <w:r>
        <w:rPr>
          <w:rFonts w:ascii="Times New Roman" w:hAnsi="Times New Roman" w:cs="Times New Roman"/>
          <w:sz w:val="28"/>
          <w:szCs w:val="28"/>
        </w:rPr>
        <w:t>ам: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F3722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увеличены на </w:t>
      </w:r>
      <w:r w:rsidRPr="00F371C7">
        <w:rPr>
          <w:rFonts w:ascii="Times New Roman" w:hAnsi="Times New Roman" w:cs="Times New Roman"/>
          <w:b/>
          <w:sz w:val="28"/>
          <w:szCs w:val="28"/>
        </w:rPr>
        <w:t>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0400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0500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16D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16DA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1C93" w:rsidRDefault="009A1C93" w:rsidP="009A1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Pr="00516DA5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DFB" w:rsidRDefault="009A1C93" w:rsidP="003E6D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6DFB" w:rsidRPr="004F0966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9" w:history="1">
        <w:r w:rsidR="003E6DFB" w:rsidRPr="004F096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3E6DFB" w:rsidRPr="004F096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 ф.0503117, ф.0503124 плановые показатели по строке 700 «Изменения остатков средств» равны «-», то есть отсутствует числовое выражение, что противоречит решени</w:t>
      </w:r>
      <w:r w:rsidR="003E6DFB">
        <w:rPr>
          <w:rFonts w:ascii="Times New Roman" w:hAnsi="Times New Roman" w:cs="Times New Roman"/>
          <w:sz w:val="28"/>
          <w:szCs w:val="28"/>
        </w:rPr>
        <w:t>ю</w:t>
      </w:r>
      <w:r w:rsidR="003E6DFB" w:rsidRPr="004F0966">
        <w:rPr>
          <w:rFonts w:ascii="Times New Roman" w:hAnsi="Times New Roman" w:cs="Times New Roman"/>
          <w:sz w:val="28"/>
          <w:szCs w:val="28"/>
        </w:rPr>
        <w:t xml:space="preserve"> о бюджете от 28.12.2021 №36: изменения остатков средств на счетах по учету средств бюджетов </w:t>
      </w:r>
      <w:r w:rsidR="003E6DFB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3E6DFB" w:rsidRPr="004F09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6DFB" w:rsidRPr="004F0966">
        <w:rPr>
          <w:rFonts w:ascii="Times New Roman" w:hAnsi="Times New Roman" w:cs="Times New Roman"/>
          <w:b/>
          <w:sz w:val="28"/>
          <w:szCs w:val="28"/>
        </w:rPr>
        <w:t>0,0</w:t>
      </w:r>
      <w:r w:rsidR="003E6DFB" w:rsidRPr="004F09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CA1D02">
        <w:rPr>
          <w:rFonts w:ascii="Times New Roman" w:hAnsi="Times New Roman" w:cs="Times New Roman"/>
          <w:sz w:val="28"/>
          <w:szCs w:val="28"/>
        </w:rPr>
        <w:t>19</w:t>
      </w:r>
      <w:r w:rsidRPr="00D568C7">
        <w:rPr>
          <w:rFonts w:ascii="Times New Roman" w:hAnsi="Times New Roman" w:cs="Times New Roman"/>
          <w:sz w:val="28"/>
          <w:szCs w:val="28"/>
        </w:rPr>
        <w:t>.0</w:t>
      </w:r>
      <w:r w:rsidR="00CA1D02">
        <w:rPr>
          <w:rFonts w:ascii="Times New Roman" w:hAnsi="Times New Roman" w:cs="Times New Roman"/>
          <w:sz w:val="28"/>
          <w:szCs w:val="28"/>
        </w:rPr>
        <w:t>7</w:t>
      </w:r>
      <w:r w:rsidRPr="00D568C7">
        <w:rPr>
          <w:rFonts w:ascii="Times New Roman" w:hAnsi="Times New Roman" w:cs="Times New Roman"/>
          <w:sz w:val="28"/>
          <w:szCs w:val="28"/>
        </w:rPr>
        <w:t>.2022 №</w:t>
      </w:r>
      <w:r w:rsidR="00CA1D02">
        <w:rPr>
          <w:rFonts w:ascii="Times New Roman" w:hAnsi="Times New Roman" w:cs="Times New Roman"/>
          <w:sz w:val="28"/>
          <w:szCs w:val="28"/>
        </w:rPr>
        <w:t>35</w:t>
      </w:r>
      <w:r w:rsidRPr="00D568C7">
        <w:rPr>
          <w:rFonts w:ascii="Times New Roman" w:hAnsi="Times New Roman" w:cs="Times New Roman"/>
          <w:sz w:val="28"/>
          <w:szCs w:val="28"/>
        </w:rPr>
        <w:t>-р об исполнении бюджета за п</w:t>
      </w:r>
      <w:r w:rsidR="00CA1D02">
        <w:rPr>
          <w:rFonts w:ascii="Times New Roman" w:hAnsi="Times New Roman" w:cs="Times New Roman"/>
          <w:sz w:val="28"/>
          <w:szCs w:val="28"/>
        </w:rPr>
        <w:t>олугодие</w:t>
      </w:r>
      <w:r w:rsidRPr="00D568C7">
        <w:rPr>
          <w:rFonts w:ascii="Times New Roman" w:hAnsi="Times New Roman" w:cs="Times New Roman"/>
          <w:sz w:val="28"/>
          <w:szCs w:val="28"/>
        </w:rPr>
        <w:t xml:space="preserve"> 2022 года и форм бюджетной отчетности (ф.0503117 «Отчет об исполнении бюджета», ф.0503124 «Отчет о кассовом поступлении и выбытии бюджетных средств») отклонений не установлено.</w:t>
      </w:r>
    </w:p>
    <w:p w:rsidR="003E6DFB" w:rsidRPr="00DE16D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31E0B">
        <w:rPr>
          <w:rFonts w:ascii="Times New Roman" w:hAnsi="Times New Roman" w:cs="Times New Roman"/>
          <w:sz w:val="28"/>
          <w:szCs w:val="28"/>
        </w:rPr>
        <w:t>В нарушение ст.36 БК РФ,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CA1D0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A1D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 №</w:t>
      </w:r>
      <w:r w:rsidR="00CA1D02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A1D0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A1D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 №</w:t>
      </w:r>
      <w:r w:rsidR="00CA1D02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3E6DFB" w:rsidRPr="0040795A" w:rsidRDefault="00CA1D02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 w:rsidRPr="0040795A">
        <w:rPr>
          <w:rFonts w:ascii="Times New Roman" w:hAnsi="Times New Roman" w:cs="Times New Roman"/>
          <w:sz w:val="28"/>
          <w:szCs w:val="28"/>
        </w:rPr>
        <w:t>. Доходная часть бюджета сельского поселения за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2022 года исполнена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 w:rsidRPr="0040795A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668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6DFB" w:rsidRPr="0040795A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12 712,0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543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8,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7</w:t>
      </w:r>
      <w:r w:rsidR="003E6DFB" w:rsidRPr="0040795A">
        <w:rPr>
          <w:rFonts w:ascii="Times New Roman" w:hAnsi="Times New Roman" w:cs="Times New Roman"/>
          <w:sz w:val="28"/>
          <w:szCs w:val="28"/>
        </w:rPr>
        <w:t>% (поступило за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2021 года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211</w:t>
      </w:r>
      <w:r w:rsidR="003E6DFB" w:rsidRPr="0040795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Pr="0040795A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отчетным периодом 2021 года уменьшились на </w:t>
      </w:r>
      <w:r w:rsidR="00CA1D02">
        <w:rPr>
          <w:rFonts w:ascii="Times New Roman" w:hAnsi="Times New Roman" w:cs="Times New Roman"/>
          <w:b/>
          <w:sz w:val="28"/>
          <w:szCs w:val="28"/>
        </w:rPr>
        <w:t>13</w:t>
      </w:r>
      <w:r w:rsidRPr="0040795A">
        <w:rPr>
          <w:rFonts w:ascii="Times New Roman" w:hAnsi="Times New Roman" w:cs="Times New Roman"/>
          <w:b/>
          <w:sz w:val="28"/>
          <w:szCs w:val="28"/>
        </w:rPr>
        <w:t>,</w:t>
      </w:r>
      <w:r w:rsidR="00CA1D02">
        <w:rPr>
          <w:rFonts w:ascii="Times New Roman" w:hAnsi="Times New Roman" w:cs="Times New Roman"/>
          <w:b/>
          <w:sz w:val="28"/>
          <w:szCs w:val="28"/>
        </w:rPr>
        <w:t>1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увеличился на </w:t>
      </w:r>
      <w:r w:rsidRPr="0040795A">
        <w:rPr>
          <w:rFonts w:ascii="Times New Roman" w:hAnsi="Times New Roman" w:cs="Times New Roman"/>
          <w:b/>
          <w:sz w:val="28"/>
          <w:szCs w:val="28"/>
        </w:rPr>
        <w:t>0,</w:t>
      </w:r>
      <w:r w:rsidR="00CA1D02">
        <w:rPr>
          <w:rFonts w:ascii="Times New Roman" w:hAnsi="Times New Roman" w:cs="Times New Roman"/>
          <w:b/>
          <w:sz w:val="28"/>
          <w:szCs w:val="28"/>
        </w:rPr>
        <w:t>3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5A">
        <w:rPr>
          <w:rFonts w:ascii="Times New Roman" w:hAnsi="Times New Roman" w:cs="Times New Roman"/>
          <w:sz w:val="28"/>
          <w:szCs w:val="28"/>
        </w:rPr>
        <w:t>В структуре доходов бюджета сельского поселения за п</w:t>
      </w:r>
      <w:r w:rsidR="00CA1D02">
        <w:rPr>
          <w:rFonts w:ascii="Times New Roman" w:hAnsi="Times New Roman" w:cs="Times New Roman"/>
          <w:sz w:val="28"/>
          <w:szCs w:val="28"/>
        </w:rPr>
        <w:t>олугодие</w:t>
      </w:r>
      <w:r w:rsidRPr="0040795A">
        <w:rPr>
          <w:rFonts w:ascii="Times New Roman" w:hAnsi="Times New Roman" w:cs="Times New Roman"/>
          <w:sz w:val="28"/>
          <w:szCs w:val="28"/>
        </w:rPr>
        <w:t xml:space="preserve"> 2022 года удельный вес собственных доходов составил </w:t>
      </w:r>
      <w:r w:rsidRPr="0040795A">
        <w:rPr>
          <w:rFonts w:ascii="Times New Roman" w:hAnsi="Times New Roman" w:cs="Times New Roman"/>
          <w:b/>
          <w:sz w:val="28"/>
          <w:szCs w:val="28"/>
        </w:rPr>
        <w:t>6</w:t>
      </w:r>
      <w:r w:rsidR="001329A2">
        <w:rPr>
          <w:rFonts w:ascii="Times New Roman" w:hAnsi="Times New Roman" w:cs="Times New Roman"/>
          <w:b/>
          <w:sz w:val="28"/>
          <w:szCs w:val="28"/>
        </w:rPr>
        <w:t>4</w:t>
      </w:r>
      <w:r w:rsidRPr="0040795A">
        <w:rPr>
          <w:rFonts w:ascii="Times New Roman" w:hAnsi="Times New Roman" w:cs="Times New Roman"/>
          <w:b/>
          <w:sz w:val="28"/>
          <w:szCs w:val="28"/>
        </w:rPr>
        <w:t>,2</w:t>
      </w:r>
      <w:r w:rsidRPr="0040795A"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Pr="0040795A">
        <w:rPr>
          <w:rFonts w:ascii="Times New Roman" w:hAnsi="Times New Roman" w:cs="Times New Roman"/>
          <w:b/>
          <w:sz w:val="28"/>
          <w:szCs w:val="28"/>
        </w:rPr>
        <w:t>3</w:t>
      </w:r>
      <w:r w:rsidR="001329A2">
        <w:rPr>
          <w:rFonts w:ascii="Times New Roman" w:hAnsi="Times New Roman" w:cs="Times New Roman"/>
          <w:b/>
          <w:sz w:val="28"/>
          <w:szCs w:val="28"/>
        </w:rPr>
        <w:t>5</w:t>
      </w:r>
      <w:r w:rsidRPr="0040795A">
        <w:rPr>
          <w:rFonts w:ascii="Times New Roman" w:hAnsi="Times New Roman" w:cs="Times New Roman"/>
          <w:b/>
          <w:sz w:val="28"/>
          <w:szCs w:val="28"/>
        </w:rPr>
        <w:t>,8</w:t>
      </w:r>
      <w:r w:rsidRPr="0040795A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1329A2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>. Исполнение расходов бюджета за п</w:t>
      </w:r>
      <w:r>
        <w:rPr>
          <w:rFonts w:ascii="Times New Roman" w:hAnsi="Times New Roman" w:cs="Times New Roman"/>
          <w:sz w:val="28"/>
          <w:szCs w:val="28"/>
        </w:rPr>
        <w:t xml:space="preserve">олугодие </w:t>
      </w:r>
      <w:r w:rsidR="003E6DFB">
        <w:rPr>
          <w:rFonts w:ascii="Times New Roman" w:hAnsi="Times New Roman" w:cs="Times New Roman"/>
          <w:sz w:val="28"/>
          <w:szCs w:val="28"/>
        </w:rPr>
        <w:t xml:space="preserve">2022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477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6DFB"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="003E6DF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1 0</w:t>
      </w:r>
      <w:r w:rsidR="003E6DF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6DFB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="003E6DFB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3E6DF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1329A2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3E6D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023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3E6DF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6DFB">
        <w:rPr>
          <w:rFonts w:ascii="Times New Roman" w:hAnsi="Times New Roman" w:cs="Times New Roman"/>
          <w:b/>
          <w:sz w:val="28"/>
          <w:szCs w:val="28"/>
        </w:rPr>
        <w:t>,7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3E6DFB">
        <w:rPr>
          <w:rFonts w:ascii="Times New Roman" w:hAnsi="Times New Roman" w:cs="Times New Roman"/>
          <w:sz w:val="28"/>
          <w:szCs w:val="28"/>
        </w:rPr>
        <w:t>сельского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5 477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DFB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E6DFB" w:rsidRDefault="001329A2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3E6D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3E6DFB">
        <w:rPr>
          <w:rFonts w:ascii="Times New Roman" w:hAnsi="Times New Roman" w:cs="Times New Roman"/>
          <w:sz w:val="28"/>
          <w:szCs w:val="28"/>
        </w:rPr>
        <w:t>2022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453</w:t>
      </w:r>
      <w:r w:rsidR="003E6DF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6DF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38</w:t>
      </w:r>
      <w:r w:rsidR="003E6DFB">
        <w:rPr>
          <w:rFonts w:ascii="Times New Roman" w:hAnsi="Times New Roman" w:cs="Times New Roman"/>
          <w:b/>
          <w:sz w:val="28"/>
          <w:szCs w:val="28"/>
        </w:rPr>
        <w:t>,8</w:t>
      </w:r>
      <w:r w:rsidR="003E6DF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3E6DFB">
        <w:rPr>
          <w:rFonts w:ascii="Times New Roman" w:hAnsi="Times New Roman" w:cs="Times New Roman"/>
          <w:sz w:val="28"/>
          <w:szCs w:val="28"/>
        </w:rPr>
        <w:t>.</w:t>
      </w:r>
    </w:p>
    <w:p w:rsidR="003E6DFB" w:rsidRDefault="001329A2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6DFB">
        <w:rPr>
          <w:sz w:val="28"/>
          <w:szCs w:val="28"/>
        </w:rPr>
        <w:t>. Б</w:t>
      </w:r>
      <w:r w:rsidR="003E6DFB" w:rsidRPr="003F4737">
        <w:rPr>
          <w:sz w:val="28"/>
          <w:szCs w:val="28"/>
        </w:rPr>
        <w:t>юджет сельского поселения за п</w:t>
      </w:r>
      <w:r>
        <w:rPr>
          <w:sz w:val="28"/>
          <w:szCs w:val="28"/>
        </w:rPr>
        <w:t>олугодие</w:t>
      </w:r>
      <w:r w:rsidR="003E6DFB" w:rsidRPr="003F4737">
        <w:rPr>
          <w:sz w:val="28"/>
          <w:szCs w:val="28"/>
        </w:rPr>
        <w:t xml:space="preserve"> 202</w:t>
      </w:r>
      <w:r w:rsidR="003E6DFB">
        <w:rPr>
          <w:sz w:val="28"/>
          <w:szCs w:val="28"/>
        </w:rPr>
        <w:t>2</w:t>
      </w:r>
      <w:r w:rsidR="003E6DFB" w:rsidRPr="003F4737">
        <w:rPr>
          <w:sz w:val="28"/>
          <w:szCs w:val="28"/>
        </w:rPr>
        <w:t xml:space="preserve"> года исполнен с профицитом в сумме </w:t>
      </w:r>
      <w:r>
        <w:rPr>
          <w:b/>
          <w:sz w:val="28"/>
          <w:szCs w:val="28"/>
        </w:rPr>
        <w:t>190</w:t>
      </w:r>
      <w:r w:rsidR="003E6D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="003E6DFB" w:rsidRPr="003F4737">
        <w:rPr>
          <w:b/>
          <w:sz w:val="28"/>
          <w:szCs w:val="28"/>
        </w:rPr>
        <w:t xml:space="preserve"> </w:t>
      </w:r>
      <w:r w:rsidR="003E6DFB"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 w:rsidR="00FB0381">
        <w:rPr>
          <w:sz w:val="28"/>
          <w:szCs w:val="28"/>
        </w:rPr>
        <w:t>19</w:t>
      </w:r>
      <w:r w:rsidR="003E6DFB">
        <w:rPr>
          <w:sz w:val="28"/>
          <w:szCs w:val="28"/>
        </w:rPr>
        <w:t>.0</w:t>
      </w:r>
      <w:r w:rsidR="00FB0381">
        <w:rPr>
          <w:sz w:val="28"/>
          <w:szCs w:val="28"/>
        </w:rPr>
        <w:t>7</w:t>
      </w:r>
      <w:r w:rsidR="003E6DFB">
        <w:rPr>
          <w:sz w:val="28"/>
          <w:szCs w:val="28"/>
        </w:rPr>
        <w:t>.2022 №</w:t>
      </w:r>
      <w:r w:rsidR="00FB0381">
        <w:rPr>
          <w:sz w:val="28"/>
          <w:szCs w:val="28"/>
        </w:rPr>
        <w:t>35</w:t>
      </w:r>
      <w:r w:rsidR="003E6DFB">
        <w:rPr>
          <w:sz w:val="28"/>
          <w:szCs w:val="28"/>
        </w:rPr>
        <w:t>-р</w:t>
      </w:r>
      <w:r w:rsidR="003E6DFB" w:rsidRPr="003F4737">
        <w:rPr>
          <w:sz w:val="28"/>
          <w:szCs w:val="28"/>
        </w:rPr>
        <w:t>), что соответствует показателям ф.0503117, ф.0503124.</w:t>
      </w:r>
    </w:p>
    <w:p w:rsidR="00A1651A" w:rsidRPr="00485B5F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23">
        <w:rPr>
          <w:rFonts w:ascii="Times New Roman" w:hAnsi="Times New Roman" w:cs="Times New Roman"/>
          <w:sz w:val="28"/>
          <w:szCs w:val="28"/>
        </w:rPr>
        <w:t>1</w:t>
      </w:r>
      <w:r w:rsidR="00FB0381">
        <w:rPr>
          <w:rFonts w:ascii="Times New Roman" w:hAnsi="Times New Roman" w:cs="Times New Roman"/>
          <w:sz w:val="28"/>
          <w:szCs w:val="28"/>
        </w:rPr>
        <w:t>0</w:t>
      </w:r>
      <w:r w:rsidRPr="00E43D23">
        <w:rPr>
          <w:rFonts w:ascii="Times New Roman" w:hAnsi="Times New Roman" w:cs="Times New Roman"/>
          <w:sz w:val="28"/>
          <w:szCs w:val="28"/>
        </w:rPr>
        <w:t xml:space="preserve">. Согласно распоряжению Администрации от </w:t>
      </w:r>
      <w:r w:rsidR="00FB0381">
        <w:rPr>
          <w:rFonts w:ascii="Times New Roman" w:hAnsi="Times New Roman" w:cs="Times New Roman"/>
          <w:sz w:val="28"/>
          <w:szCs w:val="28"/>
        </w:rPr>
        <w:t>19</w:t>
      </w:r>
      <w:r w:rsidRPr="00E43D23">
        <w:rPr>
          <w:rFonts w:ascii="Times New Roman" w:hAnsi="Times New Roman" w:cs="Times New Roman"/>
          <w:sz w:val="28"/>
          <w:szCs w:val="28"/>
        </w:rPr>
        <w:t>.0</w:t>
      </w:r>
      <w:r w:rsidR="00FB0381">
        <w:rPr>
          <w:rFonts w:ascii="Times New Roman" w:hAnsi="Times New Roman" w:cs="Times New Roman"/>
          <w:sz w:val="28"/>
          <w:szCs w:val="28"/>
        </w:rPr>
        <w:t>7</w:t>
      </w:r>
      <w:r w:rsidRPr="00E43D23">
        <w:rPr>
          <w:rFonts w:ascii="Times New Roman" w:hAnsi="Times New Roman" w:cs="Times New Roman"/>
          <w:sz w:val="28"/>
          <w:szCs w:val="28"/>
        </w:rPr>
        <w:t>.2022 №</w:t>
      </w:r>
      <w:r w:rsidR="00FB0381">
        <w:rPr>
          <w:rFonts w:ascii="Times New Roman" w:hAnsi="Times New Roman" w:cs="Times New Roman"/>
          <w:sz w:val="28"/>
          <w:szCs w:val="28"/>
        </w:rPr>
        <w:t>35</w:t>
      </w:r>
      <w:r w:rsidRPr="00E43D23">
        <w:rPr>
          <w:rFonts w:ascii="Times New Roman" w:hAnsi="Times New Roman" w:cs="Times New Roman"/>
          <w:sz w:val="28"/>
          <w:szCs w:val="28"/>
        </w:rPr>
        <w:t>-р налоги на товары (работы, услуги</w:t>
      </w:r>
      <w:r w:rsidRPr="00485B5F">
        <w:rPr>
          <w:rFonts w:ascii="Times New Roman" w:hAnsi="Times New Roman" w:cs="Times New Roman"/>
          <w:sz w:val="28"/>
          <w:szCs w:val="28"/>
        </w:rPr>
        <w:t xml:space="preserve">), реализуемые на территории Российской Федерации (средства дорожного фонда) поступили в бюджет </w:t>
      </w:r>
      <w:r>
        <w:rPr>
          <w:rFonts w:ascii="Times New Roman" w:hAnsi="Times New Roman" w:cs="Times New Roman"/>
          <w:sz w:val="28"/>
          <w:szCs w:val="28"/>
        </w:rPr>
        <w:t>за п</w:t>
      </w:r>
      <w:r w:rsidR="00FB0381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  <w:r w:rsidRPr="00485B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B0381" w:rsidRPr="00FB038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35,</w:t>
      </w:r>
      <w:r w:rsidR="00FB0381">
        <w:rPr>
          <w:rFonts w:ascii="Times New Roman" w:hAnsi="Times New Roman" w:cs="Times New Roman"/>
          <w:b/>
          <w:sz w:val="28"/>
          <w:szCs w:val="28"/>
        </w:rPr>
        <w:t>7</w:t>
      </w:r>
      <w:r w:rsidRPr="0048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6DFB" w:rsidRDefault="00FB0381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предоставленному</w:t>
      </w:r>
      <w:r w:rsidR="00A1651A">
        <w:rPr>
          <w:sz w:val="28"/>
          <w:szCs w:val="28"/>
        </w:rPr>
        <w:t xml:space="preserve"> отчету об использовании бюджетных ассигнований </w:t>
      </w:r>
      <w:r w:rsidR="00A1651A" w:rsidRPr="00EE3210">
        <w:rPr>
          <w:sz w:val="28"/>
          <w:szCs w:val="28"/>
        </w:rPr>
        <w:t xml:space="preserve">дорожного фонда </w:t>
      </w:r>
      <w:r w:rsidR="00A1651A">
        <w:rPr>
          <w:sz w:val="28"/>
          <w:szCs w:val="28"/>
        </w:rPr>
        <w:t>Новосельского</w:t>
      </w:r>
      <w:r w:rsidR="00A1651A"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1651A">
        <w:rPr>
          <w:sz w:val="28"/>
          <w:szCs w:val="28"/>
        </w:rPr>
        <w:t>за</w:t>
      </w:r>
      <w:r w:rsidR="00A1651A" w:rsidRPr="00EE3210">
        <w:rPr>
          <w:sz w:val="28"/>
          <w:szCs w:val="28"/>
        </w:rPr>
        <w:t xml:space="preserve"> п</w:t>
      </w:r>
      <w:r w:rsidR="00A1651A">
        <w:rPr>
          <w:sz w:val="28"/>
          <w:szCs w:val="28"/>
        </w:rPr>
        <w:t xml:space="preserve">олугодие </w:t>
      </w:r>
      <w:r w:rsidR="00A1651A" w:rsidRPr="00EE3210">
        <w:rPr>
          <w:sz w:val="28"/>
          <w:szCs w:val="28"/>
        </w:rPr>
        <w:t>202</w:t>
      </w:r>
      <w:r w:rsidR="00A1651A">
        <w:rPr>
          <w:sz w:val="28"/>
          <w:szCs w:val="28"/>
        </w:rPr>
        <w:t>2</w:t>
      </w:r>
      <w:r w:rsidR="00A1651A" w:rsidRPr="00EE32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1651A">
        <w:rPr>
          <w:sz w:val="28"/>
          <w:szCs w:val="28"/>
        </w:rPr>
        <w:t>р</w:t>
      </w:r>
      <w:r w:rsidR="003E6DFB" w:rsidRPr="00EE3210">
        <w:rPr>
          <w:sz w:val="28"/>
          <w:szCs w:val="28"/>
        </w:rPr>
        <w:t>ас</w:t>
      </w:r>
      <w:r w:rsidR="003E6DFB">
        <w:rPr>
          <w:sz w:val="28"/>
          <w:szCs w:val="28"/>
        </w:rPr>
        <w:t>х</w:t>
      </w:r>
      <w:r w:rsidR="003E6DFB" w:rsidRPr="00EE3210">
        <w:rPr>
          <w:sz w:val="28"/>
          <w:szCs w:val="28"/>
        </w:rPr>
        <w:t xml:space="preserve">од средств дорожного фонда составил в сумме </w:t>
      </w:r>
      <w:r w:rsidR="003E6D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13</w:t>
      </w:r>
      <w:r w:rsidR="003E6DFB">
        <w:rPr>
          <w:b/>
          <w:sz w:val="28"/>
          <w:szCs w:val="28"/>
        </w:rPr>
        <w:t>,3</w:t>
      </w:r>
      <w:r w:rsidR="003E6DFB" w:rsidRPr="00EE3210">
        <w:rPr>
          <w:sz w:val="28"/>
          <w:szCs w:val="28"/>
        </w:rPr>
        <w:t xml:space="preserve"> тыс. рублей</w:t>
      </w:r>
      <w:r w:rsidR="00A1651A">
        <w:rPr>
          <w:sz w:val="28"/>
          <w:szCs w:val="28"/>
        </w:rPr>
        <w:t xml:space="preserve">. </w:t>
      </w:r>
    </w:p>
    <w:p w:rsidR="00A1651A" w:rsidRDefault="00A1651A" w:rsidP="003E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объем доходов бюджета Новосельского сельского поселения Вяземского района Смоленской области в 2022 году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 21 «Об утверждении Порядка формирования и использования </w:t>
      </w:r>
      <w:r>
        <w:rPr>
          <w:sz w:val="28"/>
          <w:szCs w:val="28"/>
        </w:rPr>
        <w:lastRenderedPageBreak/>
        <w:t xml:space="preserve">бюджетных ассигнований муниципального дорожного фонда Новосельского сельского поселения Вяземского района Смоленской области» в сумме </w:t>
      </w:r>
      <w:r>
        <w:rPr>
          <w:b/>
          <w:sz w:val="28"/>
          <w:szCs w:val="28"/>
        </w:rPr>
        <w:t>1 358,4</w:t>
      </w:r>
      <w:r w:rsidRPr="00B4178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утвержден без учета остатка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>юджетны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>
        <w:rPr>
          <w:color w:val="000000"/>
          <w:sz w:val="28"/>
          <w:szCs w:val="28"/>
          <w:shd w:val="clear" w:color="auto" w:fill="FFFFFF"/>
        </w:rPr>
        <w:t xml:space="preserve"> в сумме </w:t>
      </w:r>
      <w:r>
        <w:rPr>
          <w:b/>
          <w:sz w:val="28"/>
          <w:szCs w:val="28"/>
          <w:shd w:val="clear" w:color="auto" w:fill="FFFFFF"/>
        </w:rPr>
        <w:t>478,4</w:t>
      </w:r>
      <w:r w:rsidRPr="006E4D0C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</w:rPr>
        <w:t xml:space="preserve"> 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E6DFB" w:rsidRDefault="00550E54" w:rsidP="00550E54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E6DFB">
        <w:rPr>
          <w:sz w:val="28"/>
          <w:szCs w:val="28"/>
        </w:rPr>
        <w:t>:</w:t>
      </w:r>
    </w:p>
    <w:p w:rsidR="00550E54" w:rsidRPr="003E6DFB" w:rsidRDefault="00863621" w:rsidP="003E6DFB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1.1. П</w:t>
      </w:r>
      <w:r w:rsidR="00550E54"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="00550E54" w:rsidRPr="003E6DFB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 w:rsidRPr="003E6DFB">
        <w:rPr>
          <w:sz w:val="28"/>
          <w:szCs w:val="28"/>
        </w:rPr>
        <w:t>п</w:t>
      </w:r>
      <w:r w:rsidR="0081149A">
        <w:rPr>
          <w:sz w:val="28"/>
          <w:szCs w:val="28"/>
        </w:rPr>
        <w:t>олугодие</w:t>
      </w:r>
      <w:r w:rsidR="00550E54" w:rsidRPr="003E6DFB">
        <w:rPr>
          <w:sz w:val="28"/>
          <w:szCs w:val="28"/>
        </w:rPr>
        <w:t xml:space="preserve"> </w:t>
      </w:r>
      <w:r w:rsidR="00EB2256" w:rsidRPr="003E6DFB">
        <w:rPr>
          <w:sz w:val="28"/>
          <w:szCs w:val="28"/>
        </w:rPr>
        <w:t>202</w:t>
      </w:r>
      <w:r w:rsidR="003E6DFB" w:rsidRPr="003E6DFB">
        <w:rPr>
          <w:sz w:val="28"/>
          <w:szCs w:val="28"/>
        </w:rPr>
        <w:t>2</w:t>
      </w:r>
      <w:r w:rsidR="00550E54" w:rsidRPr="003E6DFB">
        <w:rPr>
          <w:sz w:val="28"/>
          <w:szCs w:val="28"/>
        </w:rPr>
        <w:t xml:space="preserve"> года, принять отчет к сведению</w:t>
      </w:r>
      <w:r w:rsidR="003E6DFB" w:rsidRPr="003E6DFB">
        <w:rPr>
          <w:sz w:val="28"/>
          <w:szCs w:val="28"/>
        </w:rPr>
        <w:t xml:space="preserve"> </w:t>
      </w:r>
      <w:r w:rsidR="00112E66" w:rsidRPr="003E6DFB">
        <w:rPr>
          <w:sz w:val="28"/>
          <w:szCs w:val="28"/>
        </w:rPr>
        <w:t xml:space="preserve">после устранения Администрацией сельского поселения </w:t>
      </w:r>
      <w:r w:rsidR="00550E54" w:rsidRPr="003E6DFB">
        <w:rPr>
          <w:sz w:val="28"/>
          <w:szCs w:val="28"/>
        </w:rPr>
        <w:t>замечаний</w:t>
      </w:r>
      <w:r w:rsidR="00112E66" w:rsidRPr="003E6DFB">
        <w:rPr>
          <w:sz w:val="28"/>
          <w:szCs w:val="28"/>
        </w:rPr>
        <w:t xml:space="preserve"> и нарушений</w:t>
      </w:r>
      <w:r w:rsidR="00550E54" w:rsidRPr="003E6DFB">
        <w:rPr>
          <w:sz w:val="28"/>
          <w:szCs w:val="28"/>
        </w:rPr>
        <w:t>, указанных Контрольно-ревизионной комиссией</w:t>
      </w:r>
      <w:r w:rsidR="00550E54" w:rsidRPr="003E6DFB">
        <w:rPr>
          <w:b/>
          <w:sz w:val="28"/>
          <w:szCs w:val="28"/>
        </w:rPr>
        <w:t xml:space="preserve"> </w:t>
      </w:r>
      <w:r w:rsidR="00550E54" w:rsidRPr="003E6DFB">
        <w:rPr>
          <w:sz w:val="28"/>
          <w:szCs w:val="28"/>
        </w:rPr>
        <w:t>в настоящем заключении.</w:t>
      </w:r>
    </w:p>
    <w:p w:rsidR="00E2010D" w:rsidRDefault="00E2010D" w:rsidP="00E2010D">
      <w:pPr>
        <w:widowControl/>
        <w:ind w:firstLine="709"/>
        <w:jc w:val="both"/>
        <w:rPr>
          <w:sz w:val="28"/>
          <w:szCs w:val="28"/>
        </w:rPr>
      </w:pPr>
    </w:p>
    <w:p w:rsidR="00ED0406" w:rsidRDefault="00ED0406" w:rsidP="00E2010D">
      <w:pPr>
        <w:widowControl/>
        <w:ind w:firstLine="709"/>
        <w:jc w:val="both"/>
        <w:rPr>
          <w:sz w:val="28"/>
          <w:szCs w:val="28"/>
        </w:rPr>
      </w:pPr>
    </w:p>
    <w:p w:rsidR="00ED0406" w:rsidRPr="003E6DFB" w:rsidRDefault="00ED0406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Pr="003E6DFB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3E6DFB" w:rsidRDefault="003E6DFB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z w:val="28"/>
          <w:szCs w:val="28"/>
        </w:rPr>
        <w:t>2.</w:t>
      </w:r>
      <w:r w:rsidR="00845533">
        <w:rPr>
          <w:rFonts w:ascii="Times New Roman" w:hAnsi="Times New Roman" w:cs="Times New Roman"/>
          <w:sz w:val="28"/>
          <w:szCs w:val="28"/>
        </w:rPr>
        <w:t>1</w:t>
      </w:r>
      <w:r w:rsidRPr="003E6DFB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п.4 распоряжения Администрации от </w:t>
      </w:r>
      <w:r w:rsidR="00845533">
        <w:rPr>
          <w:rFonts w:ascii="Times New Roman" w:hAnsi="Times New Roman" w:cs="Times New Roman"/>
          <w:sz w:val="28"/>
          <w:szCs w:val="28"/>
        </w:rPr>
        <w:t>19</w:t>
      </w:r>
      <w:r w:rsidRPr="003E6DFB">
        <w:rPr>
          <w:rFonts w:ascii="Times New Roman" w:hAnsi="Times New Roman" w:cs="Times New Roman"/>
          <w:sz w:val="28"/>
          <w:szCs w:val="28"/>
        </w:rPr>
        <w:t>.0</w:t>
      </w:r>
      <w:r w:rsidR="00845533">
        <w:rPr>
          <w:rFonts w:ascii="Times New Roman" w:hAnsi="Times New Roman" w:cs="Times New Roman"/>
          <w:sz w:val="28"/>
          <w:szCs w:val="28"/>
        </w:rPr>
        <w:t>7</w:t>
      </w:r>
      <w:r w:rsidRPr="003E6DFB">
        <w:rPr>
          <w:rFonts w:ascii="Times New Roman" w:hAnsi="Times New Roman" w:cs="Times New Roman"/>
          <w:sz w:val="28"/>
          <w:szCs w:val="28"/>
        </w:rPr>
        <w:t>.2022 №</w:t>
      </w:r>
      <w:r w:rsidR="00845533">
        <w:rPr>
          <w:rFonts w:ascii="Times New Roman" w:hAnsi="Times New Roman" w:cs="Times New Roman"/>
          <w:sz w:val="28"/>
          <w:szCs w:val="28"/>
        </w:rPr>
        <w:t>35</w:t>
      </w:r>
      <w:r w:rsidRPr="003E6DFB">
        <w:rPr>
          <w:rFonts w:ascii="Times New Roman" w:hAnsi="Times New Roman" w:cs="Times New Roman"/>
          <w:sz w:val="28"/>
          <w:szCs w:val="28"/>
        </w:rPr>
        <w:t xml:space="preserve">-р разместить распоряжение Администрации Новосельского сельского поселения Вяземского района Смоленской области от </w:t>
      </w:r>
      <w:r w:rsidR="00845533">
        <w:rPr>
          <w:rFonts w:ascii="Times New Roman" w:hAnsi="Times New Roman" w:cs="Times New Roman"/>
          <w:sz w:val="28"/>
          <w:szCs w:val="28"/>
        </w:rPr>
        <w:t>19</w:t>
      </w:r>
      <w:r w:rsidRPr="003E6DFB">
        <w:rPr>
          <w:rFonts w:ascii="Times New Roman" w:hAnsi="Times New Roman" w:cs="Times New Roman"/>
          <w:sz w:val="28"/>
          <w:szCs w:val="28"/>
        </w:rPr>
        <w:t>.0</w:t>
      </w:r>
      <w:r w:rsidR="00845533">
        <w:rPr>
          <w:rFonts w:ascii="Times New Roman" w:hAnsi="Times New Roman" w:cs="Times New Roman"/>
          <w:sz w:val="28"/>
          <w:szCs w:val="28"/>
        </w:rPr>
        <w:t>7</w:t>
      </w:r>
      <w:r w:rsidRPr="003E6DFB">
        <w:rPr>
          <w:rFonts w:ascii="Times New Roman" w:hAnsi="Times New Roman" w:cs="Times New Roman"/>
          <w:sz w:val="28"/>
          <w:szCs w:val="28"/>
        </w:rPr>
        <w:t>.2022 №</w:t>
      </w:r>
      <w:r w:rsidR="00845533">
        <w:rPr>
          <w:rFonts w:ascii="Times New Roman" w:hAnsi="Times New Roman" w:cs="Times New Roman"/>
          <w:sz w:val="28"/>
          <w:szCs w:val="28"/>
        </w:rPr>
        <w:t>35</w:t>
      </w:r>
      <w:r w:rsidRPr="003E6DFB">
        <w:rPr>
          <w:rFonts w:ascii="Times New Roman" w:hAnsi="Times New Roman" w:cs="Times New Roman"/>
          <w:sz w:val="28"/>
          <w:szCs w:val="28"/>
        </w:rPr>
        <w:t>-р на официальном сайте Администрации Новосельского сельского поселения Вяземского района Смоленской области в информационной сети «Интернет».</w:t>
      </w:r>
    </w:p>
    <w:p w:rsidR="004A3199" w:rsidRPr="003E6DFB" w:rsidRDefault="004A3199" w:rsidP="004A319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4C6A1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C6A1B">
        <w:rPr>
          <w:sz w:val="28"/>
          <w:szCs w:val="28"/>
        </w:rPr>
        <w:t>редоставить</w:t>
      </w:r>
      <w:r>
        <w:rPr>
          <w:sz w:val="28"/>
          <w:szCs w:val="28"/>
        </w:rPr>
        <w:t xml:space="preserve"> </w:t>
      </w:r>
      <w:r w:rsidRPr="004C6A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6A1B">
        <w:rPr>
          <w:sz w:val="28"/>
          <w:szCs w:val="28"/>
        </w:rPr>
        <w:t>Контрольно-ревизионную комиссию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</w:t>
      </w:r>
      <w:r w:rsidRPr="00677F11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08</w:t>
      </w:r>
      <w:r w:rsidRPr="00677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677F11">
        <w:rPr>
          <w:b/>
          <w:sz w:val="28"/>
          <w:szCs w:val="28"/>
        </w:rPr>
        <w:t xml:space="preserve"> 2022 года</w:t>
      </w:r>
      <w:r w:rsidRPr="004C6A1B">
        <w:rPr>
          <w:sz w:val="28"/>
          <w:szCs w:val="28"/>
        </w:rPr>
        <w:t xml:space="preserve"> обоснования (информацию)</w:t>
      </w:r>
      <w:r>
        <w:rPr>
          <w:sz w:val="28"/>
          <w:szCs w:val="28"/>
        </w:rPr>
        <w:t xml:space="preserve"> и подтверждающие документы о внесении изменений в сводную бюджетную роспись и расхождения показателей </w:t>
      </w:r>
      <w:r w:rsidRPr="004C6A1B">
        <w:rPr>
          <w:sz w:val="28"/>
          <w:szCs w:val="28"/>
        </w:rPr>
        <w:t>графы 4</w:t>
      </w:r>
      <w:r>
        <w:rPr>
          <w:sz w:val="28"/>
          <w:szCs w:val="28"/>
        </w:rPr>
        <w:t xml:space="preserve"> </w:t>
      </w:r>
      <w:r w:rsidRPr="000759C9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Pr="000759C9">
        <w:rPr>
          <w:rFonts w:eastAsia="Calibri"/>
          <w:sz w:val="28"/>
          <w:szCs w:val="28"/>
          <w:lang w:eastAsia="en-US"/>
        </w:rPr>
        <w:t xml:space="preserve"> 2 «Расходы бюджета» ф.0503117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0759C9">
        <w:rPr>
          <w:rFonts w:eastAsia="Calibri"/>
          <w:sz w:val="28"/>
          <w:szCs w:val="28"/>
          <w:lang w:eastAsia="en-US"/>
        </w:rPr>
        <w:t xml:space="preserve"> ф.0503124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C6A1B">
        <w:rPr>
          <w:sz w:val="28"/>
          <w:szCs w:val="28"/>
        </w:rPr>
        <w:t>показател</w:t>
      </w:r>
      <w:r>
        <w:rPr>
          <w:sz w:val="28"/>
          <w:szCs w:val="28"/>
        </w:rPr>
        <w:t>ям</w:t>
      </w:r>
      <w:r w:rsidRPr="004C6A1B">
        <w:rPr>
          <w:sz w:val="28"/>
          <w:szCs w:val="28"/>
        </w:rPr>
        <w:t xml:space="preserve"> Приложений к решению о бюджете от </w:t>
      </w:r>
      <w:r>
        <w:rPr>
          <w:sz w:val="28"/>
          <w:szCs w:val="28"/>
        </w:rPr>
        <w:t>28</w:t>
      </w:r>
      <w:r w:rsidRPr="004C6A1B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4C6A1B">
        <w:rPr>
          <w:sz w:val="28"/>
          <w:szCs w:val="28"/>
        </w:rPr>
        <w:t xml:space="preserve"> №</w:t>
      </w:r>
      <w:r>
        <w:rPr>
          <w:sz w:val="28"/>
          <w:szCs w:val="28"/>
        </w:rPr>
        <w:t>36, в части утвержденных расходов бюджета.</w:t>
      </w:r>
    </w:p>
    <w:p w:rsidR="003E6DFB" w:rsidRDefault="003E6DFB" w:rsidP="003E6DF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>2.</w:t>
      </w:r>
      <w:r w:rsidR="004A3199">
        <w:rPr>
          <w:sz w:val="28"/>
          <w:szCs w:val="28"/>
        </w:rPr>
        <w:t>3</w:t>
      </w:r>
      <w:r w:rsidRPr="003E6DFB">
        <w:rPr>
          <w:sz w:val="28"/>
          <w:szCs w:val="28"/>
        </w:rPr>
        <w:t xml:space="preserve">. </w:t>
      </w:r>
      <w:r w:rsidRPr="003E6DFB">
        <w:rPr>
          <w:sz w:val="28"/>
          <w:szCs w:val="28"/>
          <w:shd w:val="clear" w:color="auto" w:fill="FFFFFF"/>
        </w:rPr>
        <w:t>В соответствии с требованиями ст</w:t>
      </w:r>
      <w:r w:rsidR="003F2FBC">
        <w:rPr>
          <w:sz w:val="28"/>
          <w:szCs w:val="28"/>
          <w:shd w:val="clear" w:color="auto" w:fill="FFFFFF"/>
        </w:rPr>
        <w:t xml:space="preserve">атьи </w:t>
      </w:r>
      <w:r w:rsidRPr="003E6DFB">
        <w:rPr>
          <w:sz w:val="28"/>
          <w:szCs w:val="28"/>
          <w:shd w:val="clear" w:color="auto" w:fill="FFFFFF"/>
        </w:rPr>
        <w:t>179.4 БК РФ</w:t>
      </w:r>
      <w:r w:rsidR="003F2FBC">
        <w:rPr>
          <w:sz w:val="28"/>
          <w:szCs w:val="28"/>
          <w:shd w:val="clear" w:color="auto" w:fill="FFFFFF"/>
        </w:rPr>
        <w:t xml:space="preserve"> и пункта 9 </w:t>
      </w:r>
      <w:r w:rsidR="003F2FBC">
        <w:rPr>
          <w:sz w:val="28"/>
          <w:szCs w:val="28"/>
        </w:rPr>
        <w:t>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</w:t>
      </w:r>
      <w:r w:rsidR="003F2FBC" w:rsidRPr="00AD0B7F">
        <w:rPr>
          <w:sz w:val="28"/>
          <w:szCs w:val="28"/>
        </w:rPr>
        <w:t>ешени</w:t>
      </w:r>
      <w:r w:rsidR="003F2FBC">
        <w:rPr>
          <w:sz w:val="28"/>
          <w:szCs w:val="28"/>
        </w:rPr>
        <w:t>ем</w:t>
      </w:r>
      <w:r w:rsidR="003F2FBC" w:rsidRPr="00AD0B7F">
        <w:rPr>
          <w:sz w:val="28"/>
          <w:szCs w:val="28"/>
        </w:rPr>
        <w:t xml:space="preserve"> Совета депутатов </w:t>
      </w:r>
      <w:r w:rsidR="003F2FBC">
        <w:rPr>
          <w:sz w:val="28"/>
          <w:szCs w:val="28"/>
        </w:rPr>
        <w:t>Новосельского</w:t>
      </w:r>
      <w:r w:rsidR="003F2FBC" w:rsidRPr="00AD0B7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F2FBC">
        <w:rPr>
          <w:sz w:val="28"/>
          <w:szCs w:val="28"/>
        </w:rPr>
        <w:t>22</w:t>
      </w:r>
      <w:r w:rsidR="003F2FBC" w:rsidRPr="00AD0B7F">
        <w:rPr>
          <w:sz w:val="28"/>
          <w:szCs w:val="28"/>
        </w:rPr>
        <w:t>.1</w:t>
      </w:r>
      <w:r w:rsidR="003F2FBC">
        <w:rPr>
          <w:sz w:val="28"/>
          <w:szCs w:val="28"/>
        </w:rPr>
        <w:t>0</w:t>
      </w:r>
      <w:r w:rsidR="003F2FBC" w:rsidRPr="00AD0B7F">
        <w:rPr>
          <w:sz w:val="28"/>
          <w:szCs w:val="28"/>
        </w:rPr>
        <w:t>.20</w:t>
      </w:r>
      <w:r w:rsidR="003F2FBC">
        <w:rPr>
          <w:sz w:val="28"/>
          <w:szCs w:val="28"/>
        </w:rPr>
        <w:t>13</w:t>
      </w:r>
      <w:r w:rsidR="003F2FBC" w:rsidRPr="00AD0B7F">
        <w:rPr>
          <w:sz w:val="28"/>
          <w:szCs w:val="28"/>
        </w:rPr>
        <w:t xml:space="preserve"> №</w:t>
      </w:r>
      <w:r w:rsidR="003F2FBC">
        <w:rPr>
          <w:sz w:val="28"/>
          <w:szCs w:val="28"/>
        </w:rPr>
        <w:t>21</w:t>
      </w:r>
      <w:r w:rsidR="003F2FBC" w:rsidRPr="00AD0B7F">
        <w:rPr>
          <w:sz w:val="28"/>
          <w:szCs w:val="28"/>
        </w:rPr>
        <w:t xml:space="preserve"> «О</w:t>
      </w:r>
      <w:r w:rsidR="003F2FBC">
        <w:rPr>
          <w:sz w:val="28"/>
          <w:szCs w:val="28"/>
        </w:rPr>
        <w:t>б утверждении Порядка формирования и использования бюджетных ассигнований муниципального дорожного фонда Новосельского</w:t>
      </w:r>
      <w:r w:rsidR="003F2FBC" w:rsidRPr="00AD0B7F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3F2FBC">
        <w:rPr>
          <w:sz w:val="28"/>
          <w:szCs w:val="28"/>
        </w:rPr>
        <w:t xml:space="preserve"> </w:t>
      </w:r>
      <w:r w:rsidR="003F2FBC" w:rsidRPr="00AD0B7F">
        <w:rPr>
          <w:sz w:val="28"/>
          <w:szCs w:val="28"/>
        </w:rPr>
        <w:t>(с изменениями)</w:t>
      </w:r>
      <w:r w:rsidRPr="003E6DFB">
        <w:rPr>
          <w:sz w:val="28"/>
          <w:szCs w:val="28"/>
          <w:shd w:val="clear" w:color="auto" w:fill="FFFFFF"/>
        </w:rPr>
        <w:t xml:space="preserve">, </w:t>
      </w:r>
      <w:r w:rsidR="003F2FBC">
        <w:rPr>
          <w:sz w:val="28"/>
          <w:szCs w:val="28"/>
          <w:shd w:val="clear" w:color="auto" w:fill="FFFFFF"/>
        </w:rPr>
        <w:t xml:space="preserve">предусмотреть </w:t>
      </w:r>
      <w:r w:rsidRPr="003E6DFB">
        <w:rPr>
          <w:color w:val="000000"/>
          <w:sz w:val="28"/>
          <w:szCs w:val="28"/>
          <w:shd w:val="clear" w:color="auto" w:fill="FFFFFF"/>
        </w:rPr>
        <w:t>внесения изменений в р</w:t>
      </w:r>
      <w:r w:rsidRPr="003E6DFB">
        <w:rPr>
          <w:sz w:val="28"/>
          <w:szCs w:val="28"/>
        </w:rPr>
        <w:t xml:space="preserve">ешение Совета депутатов Новосельского сельского поселения Вяземского района Смоленской области от 28.12.2021 №36 «О бюджете Новосельского сельского поселения Вяземского района Смоленской области на 2022 год и плановый период 2023 и 2024 годов», в части увеличения объема бюджетных </w:t>
      </w:r>
      <w:r w:rsidRPr="003E6DFB">
        <w:rPr>
          <w:sz w:val="28"/>
          <w:szCs w:val="28"/>
        </w:rPr>
        <w:lastRenderedPageBreak/>
        <w:t>ассигнований дорожного фонда сельского поселения на 2022 год</w:t>
      </w:r>
      <w:r w:rsidR="003F2FBC">
        <w:rPr>
          <w:sz w:val="28"/>
          <w:szCs w:val="28"/>
        </w:rPr>
        <w:t xml:space="preserve">, на неиспользованные в 2021 году </w:t>
      </w:r>
      <w:r w:rsidR="003F2FBC">
        <w:rPr>
          <w:color w:val="000000"/>
          <w:sz w:val="28"/>
          <w:szCs w:val="28"/>
          <w:shd w:val="clear" w:color="auto" w:fill="FFFFFF"/>
        </w:rPr>
        <w:t>б</w:t>
      </w:r>
      <w:r w:rsidR="003F2FBC" w:rsidRPr="002421F8">
        <w:rPr>
          <w:color w:val="000000"/>
          <w:sz w:val="28"/>
          <w:szCs w:val="28"/>
          <w:shd w:val="clear" w:color="auto" w:fill="FFFFFF"/>
        </w:rPr>
        <w:t>юджетные ассигнования муниципального дорожного фонда</w:t>
      </w:r>
      <w:r w:rsidR="003F2FBC">
        <w:rPr>
          <w:color w:val="000000"/>
          <w:sz w:val="28"/>
          <w:szCs w:val="28"/>
          <w:shd w:val="clear" w:color="auto" w:fill="FFFFFF"/>
        </w:rPr>
        <w:t xml:space="preserve">, в сумме </w:t>
      </w:r>
      <w:r w:rsidR="003F2FBC">
        <w:rPr>
          <w:b/>
          <w:sz w:val="28"/>
          <w:szCs w:val="28"/>
          <w:shd w:val="clear" w:color="auto" w:fill="FFFFFF"/>
        </w:rPr>
        <w:t>478,4</w:t>
      </w:r>
      <w:r w:rsidR="003F2FBC" w:rsidRPr="006E4D0C">
        <w:rPr>
          <w:sz w:val="28"/>
          <w:szCs w:val="28"/>
          <w:shd w:val="clear" w:color="auto" w:fill="FFFFFF"/>
        </w:rPr>
        <w:t xml:space="preserve"> тыс. рублей</w:t>
      </w:r>
      <w:r w:rsidRPr="003E6DFB">
        <w:rPr>
          <w:sz w:val="28"/>
          <w:szCs w:val="28"/>
        </w:rPr>
        <w:t>.</w:t>
      </w:r>
    </w:p>
    <w:p w:rsidR="003E6DFB" w:rsidRDefault="003E6DFB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6D5AC3" w:rsidRPr="001264DA" w:rsidRDefault="00AD3D27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AD3D27">
        <w:rPr>
          <w:sz w:val="28"/>
          <w:szCs w:val="28"/>
        </w:rPr>
        <w:t>М</w:t>
      </w:r>
      <w:r w:rsidRPr="001264DA">
        <w:rPr>
          <w:sz w:val="28"/>
          <w:szCs w:val="28"/>
        </w:rPr>
        <w:t>.</w:t>
      </w:r>
      <w:r w:rsidR="00AD3D27">
        <w:rPr>
          <w:sz w:val="28"/>
          <w:szCs w:val="28"/>
        </w:rPr>
        <w:t>М</w:t>
      </w:r>
      <w:r w:rsidRPr="001264DA">
        <w:rPr>
          <w:sz w:val="28"/>
          <w:szCs w:val="28"/>
        </w:rPr>
        <w:t xml:space="preserve">. </w:t>
      </w:r>
      <w:r w:rsidR="00AD3D27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sectPr w:rsidR="00511621" w:rsidSect="004B2AAE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51" w:rsidRDefault="00491351" w:rsidP="00A02C27">
      <w:r>
        <w:separator/>
      </w:r>
    </w:p>
  </w:endnote>
  <w:endnote w:type="continuationSeparator" w:id="0">
    <w:p w:rsidR="00491351" w:rsidRDefault="0049135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67" w:rsidRDefault="00044267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67" w:rsidRDefault="00044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51" w:rsidRDefault="00491351" w:rsidP="00A02C27">
      <w:r>
        <w:separator/>
      </w:r>
    </w:p>
  </w:footnote>
  <w:footnote w:type="continuationSeparator" w:id="0">
    <w:p w:rsidR="00491351" w:rsidRDefault="00491351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05FB5"/>
    <w:rsid w:val="0001010F"/>
    <w:rsid w:val="000116A5"/>
    <w:rsid w:val="0001184F"/>
    <w:rsid w:val="00011DE8"/>
    <w:rsid w:val="0001216A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267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0F69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6E9"/>
    <w:rsid w:val="00074BE8"/>
    <w:rsid w:val="00077007"/>
    <w:rsid w:val="00080690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5BB6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1AEB"/>
    <w:rsid w:val="000D3578"/>
    <w:rsid w:val="000D392D"/>
    <w:rsid w:val="000D3CCA"/>
    <w:rsid w:val="000D4F15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4D2B"/>
    <w:rsid w:val="00125751"/>
    <w:rsid w:val="00126D76"/>
    <w:rsid w:val="001272C1"/>
    <w:rsid w:val="001279E3"/>
    <w:rsid w:val="00127A2E"/>
    <w:rsid w:val="00127C8E"/>
    <w:rsid w:val="00130590"/>
    <w:rsid w:val="00130AAA"/>
    <w:rsid w:val="00130CE4"/>
    <w:rsid w:val="00130E4D"/>
    <w:rsid w:val="00131527"/>
    <w:rsid w:val="0013165E"/>
    <w:rsid w:val="001329A2"/>
    <w:rsid w:val="00134A44"/>
    <w:rsid w:val="00135E04"/>
    <w:rsid w:val="00136E03"/>
    <w:rsid w:val="001372EB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E42"/>
    <w:rsid w:val="00164E43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22B9"/>
    <w:rsid w:val="00183CCB"/>
    <w:rsid w:val="001840EF"/>
    <w:rsid w:val="00186938"/>
    <w:rsid w:val="00186C47"/>
    <w:rsid w:val="00186ED7"/>
    <w:rsid w:val="00186F20"/>
    <w:rsid w:val="001874C7"/>
    <w:rsid w:val="0019492C"/>
    <w:rsid w:val="0019504D"/>
    <w:rsid w:val="00195B9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15B3"/>
    <w:rsid w:val="00207E94"/>
    <w:rsid w:val="00212966"/>
    <w:rsid w:val="00213156"/>
    <w:rsid w:val="002132A5"/>
    <w:rsid w:val="00214001"/>
    <w:rsid w:val="002146C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0A0"/>
    <w:rsid w:val="00240DC7"/>
    <w:rsid w:val="00241C9E"/>
    <w:rsid w:val="00241FE2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318F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63E7"/>
    <w:rsid w:val="002D6820"/>
    <w:rsid w:val="002D7343"/>
    <w:rsid w:val="002E084B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68C7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3FAE"/>
    <w:rsid w:val="003145E8"/>
    <w:rsid w:val="00314ACB"/>
    <w:rsid w:val="0032100B"/>
    <w:rsid w:val="0032143B"/>
    <w:rsid w:val="003219FE"/>
    <w:rsid w:val="0032239C"/>
    <w:rsid w:val="00323175"/>
    <w:rsid w:val="0032416F"/>
    <w:rsid w:val="0032422C"/>
    <w:rsid w:val="0032487C"/>
    <w:rsid w:val="00330200"/>
    <w:rsid w:val="00331BDE"/>
    <w:rsid w:val="003322BC"/>
    <w:rsid w:val="00332D8D"/>
    <w:rsid w:val="00332F09"/>
    <w:rsid w:val="0033329C"/>
    <w:rsid w:val="00333482"/>
    <w:rsid w:val="00333AB2"/>
    <w:rsid w:val="0033530A"/>
    <w:rsid w:val="00335664"/>
    <w:rsid w:val="00335F68"/>
    <w:rsid w:val="00336930"/>
    <w:rsid w:val="00336FE3"/>
    <w:rsid w:val="00337B64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734"/>
    <w:rsid w:val="00357988"/>
    <w:rsid w:val="003605DF"/>
    <w:rsid w:val="00360BDB"/>
    <w:rsid w:val="00361EB5"/>
    <w:rsid w:val="00362866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079D"/>
    <w:rsid w:val="003B110A"/>
    <w:rsid w:val="003B395A"/>
    <w:rsid w:val="003B3B68"/>
    <w:rsid w:val="003C13D8"/>
    <w:rsid w:val="003C163E"/>
    <w:rsid w:val="003C236B"/>
    <w:rsid w:val="003C2420"/>
    <w:rsid w:val="003C2867"/>
    <w:rsid w:val="003C3099"/>
    <w:rsid w:val="003C313D"/>
    <w:rsid w:val="003C3409"/>
    <w:rsid w:val="003C4874"/>
    <w:rsid w:val="003D0776"/>
    <w:rsid w:val="003D0EED"/>
    <w:rsid w:val="003D0EF2"/>
    <w:rsid w:val="003D1CE1"/>
    <w:rsid w:val="003D2980"/>
    <w:rsid w:val="003D6E6C"/>
    <w:rsid w:val="003E12AB"/>
    <w:rsid w:val="003E21DA"/>
    <w:rsid w:val="003E2BCB"/>
    <w:rsid w:val="003E4D5E"/>
    <w:rsid w:val="003E5E1F"/>
    <w:rsid w:val="003E6A0E"/>
    <w:rsid w:val="003E6DFB"/>
    <w:rsid w:val="003E7A1F"/>
    <w:rsid w:val="003F2F1F"/>
    <w:rsid w:val="003F2FBC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294F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0CE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1D26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341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351"/>
    <w:rsid w:val="00491A3A"/>
    <w:rsid w:val="004922D9"/>
    <w:rsid w:val="00492C0E"/>
    <w:rsid w:val="00492CC6"/>
    <w:rsid w:val="004940F5"/>
    <w:rsid w:val="004949CB"/>
    <w:rsid w:val="00495D47"/>
    <w:rsid w:val="0049694F"/>
    <w:rsid w:val="004A08A5"/>
    <w:rsid w:val="004A1CB5"/>
    <w:rsid w:val="004A201E"/>
    <w:rsid w:val="004A2FA1"/>
    <w:rsid w:val="004A3199"/>
    <w:rsid w:val="004A41D1"/>
    <w:rsid w:val="004A48DE"/>
    <w:rsid w:val="004A4964"/>
    <w:rsid w:val="004A57DF"/>
    <w:rsid w:val="004A581A"/>
    <w:rsid w:val="004A597D"/>
    <w:rsid w:val="004A6589"/>
    <w:rsid w:val="004A684D"/>
    <w:rsid w:val="004A7707"/>
    <w:rsid w:val="004B03D0"/>
    <w:rsid w:val="004B0EAB"/>
    <w:rsid w:val="004B1075"/>
    <w:rsid w:val="004B1235"/>
    <w:rsid w:val="004B2AAE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4AB2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3B98"/>
    <w:rsid w:val="0057523E"/>
    <w:rsid w:val="005753CA"/>
    <w:rsid w:val="005767E9"/>
    <w:rsid w:val="005772ED"/>
    <w:rsid w:val="005775FE"/>
    <w:rsid w:val="0057796B"/>
    <w:rsid w:val="00580C0C"/>
    <w:rsid w:val="005819AF"/>
    <w:rsid w:val="00582426"/>
    <w:rsid w:val="00582853"/>
    <w:rsid w:val="00582D6E"/>
    <w:rsid w:val="005833AE"/>
    <w:rsid w:val="00583665"/>
    <w:rsid w:val="00585680"/>
    <w:rsid w:val="00585859"/>
    <w:rsid w:val="00586B50"/>
    <w:rsid w:val="00590F64"/>
    <w:rsid w:val="00593075"/>
    <w:rsid w:val="00593192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5AA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AD3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09BE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6DBA"/>
    <w:rsid w:val="006674A1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20B0"/>
    <w:rsid w:val="006A47B8"/>
    <w:rsid w:val="006A4B02"/>
    <w:rsid w:val="006A6098"/>
    <w:rsid w:val="006A61AE"/>
    <w:rsid w:val="006A655F"/>
    <w:rsid w:val="006B00F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171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4CB"/>
    <w:rsid w:val="007419EA"/>
    <w:rsid w:val="00741D47"/>
    <w:rsid w:val="00744079"/>
    <w:rsid w:val="00744617"/>
    <w:rsid w:val="007455E5"/>
    <w:rsid w:val="0074690C"/>
    <w:rsid w:val="007506B6"/>
    <w:rsid w:val="0075078D"/>
    <w:rsid w:val="00754ADC"/>
    <w:rsid w:val="00757013"/>
    <w:rsid w:val="00760457"/>
    <w:rsid w:val="007605B6"/>
    <w:rsid w:val="00761001"/>
    <w:rsid w:val="00762EB3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35"/>
    <w:rsid w:val="007A055E"/>
    <w:rsid w:val="007A0719"/>
    <w:rsid w:val="007A0CD8"/>
    <w:rsid w:val="007A1177"/>
    <w:rsid w:val="007A44A5"/>
    <w:rsid w:val="007A4ECB"/>
    <w:rsid w:val="007A530E"/>
    <w:rsid w:val="007A5F07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20C2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79C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40"/>
    <w:rsid w:val="0081149A"/>
    <w:rsid w:val="00811CD7"/>
    <w:rsid w:val="008133B5"/>
    <w:rsid w:val="008137A1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4503"/>
    <w:rsid w:val="0084553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57C35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552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3D19"/>
    <w:rsid w:val="00914854"/>
    <w:rsid w:val="009159A1"/>
    <w:rsid w:val="00915AFA"/>
    <w:rsid w:val="00915BB0"/>
    <w:rsid w:val="00921DFD"/>
    <w:rsid w:val="00922928"/>
    <w:rsid w:val="00922963"/>
    <w:rsid w:val="00922E65"/>
    <w:rsid w:val="009249DE"/>
    <w:rsid w:val="0092527F"/>
    <w:rsid w:val="00926720"/>
    <w:rsid w:val="009307A4"/>
    <w:rsid w:val="00932E13"/>
    <w:rsid w:val="00934727"/>
    <w:rsid w:val="00934CFE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801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0D98"/>
    <w:rsid w:val="009816A5"/>
    <w:rsid w:val="009822FD"/>
    <w:rsid w:val="009825F1"/>
    <w:rsid w:val="009828FC"/>
    <w:rsid w:val="00983964"/>
    <w:rsid w:val="00984B53"/>
    <w:rsid w:val="0098795E"/>
    <w:rsid w:val="00990A83"/>
    <w:rsid w:val="0099126F"/>
    <w:rsid w:val="0099314D"/>
    <w:rsid w:val="009942D6"/>
    <w:rsid w:val="00994356"/>
    <w:rsid w:val="0099436C"/>
    <w:rsid w:val="009946F9"/>
    <w:rsid w:val="00995DB9"/>
    <w:rsid w:val="009962FF"/>
    <w:rsid w:val="00996D15"/>
    <w:rsid w:val="00997467"/>
    <w:rsid w:val="009A0BCB"/>
    <w:rsid w:val="009A11DD"/>
    <w:rsid w:val="009A17D8"/>
    <w:rsid w:val="009A1C93"/>
    <w:rsid w:val="009A20F8"/>
    <w:rsid w:val="009A5C7F"/>
    <w:rsid w:val="009A6C70"/>
    <w:rsid w:val="009A71A8"/>
    <w:rsid w:val="009A786D"/>
    <w:rsid w:val="009B0575"/>
    <w:rsid w:val="009B0F2D"/>
    <w:rsid w:val="009B126C"/>
    <w:rsid w:val="009B28D7"/>
    <w:rsid w:val="009B3734"/>
    <w:rsid w:val="009B3776"/>
    <w:rsid w:val="009B42A8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9F4FAA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651A"/>
    <w:rsid w:val="00A17F51"/>
    <w:rsid w:val="00A205D2"/>
    <w:rsid w:val="00A20FFE"/>
    <w:rsid w:val="00A21B51"/>
    <w:rsid w:val="00A2200F"/>
    <w:rsid w:val="00A22DE9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5F9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09F2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24D0"/>
    <w:rsid w:val="00AD2CD0"/>
    <w:rsid w:val="00AD3D27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577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0F3"/>
    <w:rsid w:val="00B052A1"/>
    <w:rsid w:val="00B07822"/>
    <w:rsid w:val="00B07DC8"/>
    <w:rsid w:val="00B10164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267B1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5903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3FD2"/>
    <w:rsid w:val="00BE467E"/>
    <w:rsid w:val="00BE7044"/>
    <w:rsid w:val="00BE7ACE"/>
    <w:rsid w:val="00BE7B4F"/>
    <w:rsid w:val="00BF7459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13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6E"/>
    <w:rsid w:val="00C227FC"/>
    <w:rsid w:val="00C25643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26F"/>
    <w:rsid w:val="00C639DB"/>
    <w:rsid w:val="00C6438D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976F9"/>
    <w:rsid w:val="00CA035B"/>
    <w:rsid w:val="00CA0A52"/>
    <w:rsid w:val="00CA1D02"/>
    <w:rsid w:val="00CA1FA0"/>
    <w:rsid w:val="00CA3694"/>
    <w:rsid w:val="00CA4969"/>
    <w:rsid w:val="00CA4BF5"/>
    <w:rsid w:val="00CA4C99"/>
    <w:rsid w:val="00CA5BAF"/>
    <w:rsid w:val="00CA60F4"/>
    <w:rsid w:val="00CA6484"/>
    <w:rsid w:val="00CA69D0"/>
    <w:rsid w:val="00CA6ABA"/>
    <w:rsid w:val="00CA7E80"/>
    <w:rsid w:val="00CB0DE4"/>
    <w:rsid w:val="00CB0F28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D17"/>
    <w:rsid w:val="00CD7D1B"/>
    <w:rsid w:val="00CD7FB3"/>
    <w:rsid w:val="00CE0231"/>
    <w:rsid w:val="00CE2B84"/>
    <w:rsid w:val="00CE42B2"/>
    <w:rsid w:val="00CE47D6"/>
    <w:rsid w:val="00CE4A02"/>
    <w:rsid w:val="00CE63F5"/>
    <w:rsid w:val="00CE6D55"/>
    <w:rsid w:val="00CF0B32"/>
    <w:rsid w:val="00CF14F6"/>
    <w:rsid w:val="00CF1F00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4D5F"/>
    <w:rsid w:val="00D055B3"/>
    <w:rsid w:val="00D05A96"/>
    <w:rsid w:val="00D05D5C"/>
    <w:rsid w:val="00D064FB"/>
    <w:rsid w:val="00D06E87"/>
    <w:rsid w:val="00D070F3"/>
    <w:rsid w:val="00D072E9"/>
    <w:rsid w:val="00D07DA8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4ED3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3C46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4E86"/>
    <w:rsid w:val="00D76A16"/>
    <w:rsid w:val="00D76FDE"/>
    <w:rsid w:val="00D770C2"/>
    <w:rsid w:val="00D772E3"/>
    <w:rsid w:val="00D80557"/>
    <w:rsid w:val="00D80808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334D"/>
    <w:rsid w:val="00DC4816"/>
    <w:rsid w:val="00DC7B66"/>
    <w:rsid w:val="00DD06B7"/>
    <w:rsid w:val="00DD0E77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3DE2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67840"/>
    <w:rsid w:val="00E7009D"/>
    <w:rsid w:val="00E70F26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38FF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23C"/>
    <w:rsid w:val="00ED0406"/>
    <w:rsid w:val="00ED0543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08B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38A"/>
    <w:rsid w:val="00F32491"/>
    <w:rsid w:val="00F32B4E"/>
    <w:rsid w:val="00F345AD"/>
    <w:rsid w:val="00F371C7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70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5D1F"/>
    <w:rsid w:val="00F761A4"/>
    <w:rsid w:val="00F76DD7"/>
    <w:rsid w:val="00F81CB1"/>
    <w:rsid w:val="00F83EA7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0381"/>
    <w:rsid w:val="00FB374A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49D"/>
    <w:rsid w:val="00FC3869"/>
    <w:rsid w:val="00FC3D6D"/>
    <w:rsid w:val="00FC4721"/>
    <w:rsid w:val="00FC4791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D75CC"/>
    <w:rsid w:val="00FE11F1"/>
    <w:rsid w:val="00FE33B6"/>
    <w:rsid w:val="00FE4A20"/>
    <w:rsid w:val="00FE4A69"/>
    <w:rsid w:val="00FE57DC"/>
    <w:rsid w:val="00FF1BAE"/>
    <w:rsid w:val="00FF2244"/>
    <w:rsid w:val="00FF2B2F"/>
    <w:rsid w:val="00FF4AA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8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7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40C9-8187-46CD-9C7B-57B40149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21</Pages>
  <Words>7916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88</cp:revision>
  <cp:lastPrinted>2022-07-25T09:39:00Z</cp:lastPrinted>
  <dcterms:created xsi:type="dcterms:W3CDTF">2022-07-20T05:27:00Z</dcterms:created>
  <dcterms:modified xsi:type="dcterms:W3CDTF">2022-07-25T10:11:00Z</dcterms:modified>
</cp:coreProperties>
</file>