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A36069" w:rsidRPr="00356449" w:rsidRDefault="00A36069" w:rsidP="0096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356449" w:rsidRDefault="00D16406" w:rsidP="0096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3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9D6F1C" w:rsidRPr="00356449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605D1F" w:rsidRPr="00356449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AA7F8C" w:rsidRPr="0035644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974BB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C33F0D" w:rsidRPr="003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>20</w:t>
      </w:r>
      <w:r w:rsidR="00822DED" w:rsidRPr="00356449">
        <w:rPr>
          <w:rFonts w:ascii="Times New Roman" w:hAnsi="Times New Roman" w:cs="Times New Roman"/>
          <w:b/>
          <w:sz w:val="28"/>
          <w:szCs w:val="28"/>
        </w:rPr>
        <w:t>2</w:t>
      </w:r>
      <w:r w:rsidR="006823C0" w:rsidRPr="00356449">
        <w:rPr>
          <w:rFonts w:ascii="Times New Roman" w:hAnsi="Times New Roman" w:cs="Times New Roman"/>
          <w:b/>
          <w:sz w:val="28"/>
          <w:szCs w:val="28"/>
        </w:rPr>
        <w:t>2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CC732D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45F8B" w:rsidRPr="00B45F8B" w:rsidTr="00B45F8B">
        <w:tc>
          <w:tcPr>
            <w:tcW w:w="4672" w:type="dxa"/>
          </w:tcPr>
          <w:p w:rsidR="00B45F8B" w:rsidRPr="00356449" w:rsidRDefault="00B45F8B" w:rsidP="004F7AA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449">
              <w:rPr>
                <w:rFonts w:ascii="Times New Roman" w:hAnsi="Times New Roman" w:cs="Times New Roman"/>
                <w:sz w:val="24"/>
                <w:szCs w:val="24"/>
              </w:rPr>
              <w:t>г. Вязьма</w:t>
            </w:r>
          </w:p>
        </w:tc>
        <w:tc>
          <w:tcPr>
            <w:tcW w:w="4673" w:type="dxa"/>
          </w:tcPr>
          <w:p w:rsidR="00B45F8B" w:rsidRPr="00356449" w:rsidRDefault="006974BB" w:rsidP="006974B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45F8B" w:rsidRPr="00356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45F8B" w:rsidRPr="00356449">
              <w:rPr>
                <w:rFonts w:ascii="Times New Roman" w:hAnsi="Times New Roman" w:cs="Times New Roman"/>
                <w:sz w:val="24"/>
                <w:szCs w:val="24"/>
              </w:rPr>
              <w:t>.2022 года</w:t>
            </w:r>
          </w:p>
        </w:tc>
      </w:tr>
    </w:tbl>
    <w:p w:rsidR="005C67AE" w:rsidRPr="00CC732D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C7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6F1C" w:rsidRPr="00356449" w:rsidRDefault="00F70E44" w:rsidP="00964DE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51120E" w:rsidRPr="00356449" w:rsidRDefault="00F70E44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ст</w:t>
      </w:r>
      <w:r w:rsidR="000074B1" w:rsidRPr="00356449">
        <w:rPr>
          <w:rFonts w:ascii="Times New Roman" w:hAnsi="Times New Roman" w:cs="Times New Roman"/>
          <w:sz w:val="28"/>
          <w:szCs w:val="28"/>
        </w:rPr>
        <w:t xml:space="preserve">атья </w:t>
      </w:r>
      <w:r w:rsidRPr="00356449">
        <w:rPr>
          <w:rFonts w:ascii="Times New Roman" w:hAnsi="Times New Roman" w:cs="Times New Roman"/>
          <w:sz w:val="28"/>
          <w:szCs w:val="28"/>
        </w:rPr>
        <w:t>264.2 Бюджетного кодекса Российской Федерации</w:t>
      </w:r>
      <w:r w:rsidR="0051120E" w:rsidRPr="00356449">
        <w:rPr>
          <w:rFonts w:ascii="Times New Roman" w:hAnsi="Times New Roman" w:cs="Times New Roman"/>
          <w:sz w:val="28"/>
          <w:szCs w:val="28"/>
        </w:rPr>
        <w:t>;</w:t>
      </w:r>
    </w:p>
    <w:p w:rsidR="0051120E" w:rsidRPr="00356449" w:rsidRDefault="00C227FC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356449">
        <w:rPr>
          <w:rFonts w:ascii="Times New Roman" w:hAnsi="Times New Roman"/>
          <w:sz w:val="28"/>
          <w:szCs w:val="28"/>
        </w:rPr>
        <w:t>ст</w:t>
      </w:r>
      <w:r w:rsidR="000074B1" w:rsidRPr="00356449">
        <w:rPr>
          <w:rFonts w:ascii="Times New Roman" w:hAnsi="Times New Roman"/>
          <w:sz w:val="28"/>
          <w:szCs w:val="28"/>
        </w:rPr>
        <w:t xml:space="preserve">атья </w:t>
      </w:r>
      <w:r w:rsidR="00C532C3" w:rsidRPr="00356449">
        <w:rPr>
          <w:rFonts w:ascii="Times New Roman" w:hAnsi="Times New Roman"/>
          <w:sz w:val="28"/>
          <w:szCs w:val="28"/>
        </w:rPr>
        <w:t>20</w:t>
      </w:r>
      <w:r w:rsidRPr="00356449">
        <w:rPr>
          <w:rFonts w:ascii="Times New Roman" w:hAnsi="Times New Roman"/>
          <w:sz w:val="28"/>
          <w:szCs w:val="28"/>
        </w:rPr>
        <w:t xml:space="preserve"> Положения о бюджетном процессе </w:t>
      </w:r>
      <w:bookmarkStart w:id="0" w:name="_Hlk87858533"/>
      <w:r w:rsidRPr="00356449">
        <w:rPr>
          <w:rFonts w:ascii="Times New Roman" w:hAnsi="Times New Roman"/>
          <w:sz w:val="28"/>
          <w:szCs w:val="28"/>
        </w:rPr>
        <w:t xml:space="preserve">в </w:t>
      </w:r>
      <w:r w:rsidR="009D6F1C" w:rsidRPr="00356449">
        <w:rPr>
          <w:rFonts w:ascii="Times New Roman" w:hAnsi="Times New Roman"/>
          <w:sz w:val="28"/>
          <w:szCs w:val="28"/>
        </w:rPr>
        <w:t>Степаниковском</w:t>
      </w:r>
      <w:r w:rsidR="00605D1F" w:rsidRPr="00356449">
        <w:rPr>
          <w:rFonts w:ascii="Times New Roman" w:hAnsi="Times New Roman"/>
          <w:sz w:val="28"/>
          <w:szCs w:val="28"/>
        </w:rPr>
        <w:t xml:space="preserve"> сельском </w:t>
      </w:r>
      <w:r w:rsidRPr="00356449">
        <w:rPr>
          <w:rFonts w:ascii="Times New Roman" w:hAnsi="Times New Roman"/>
          <w:sz w:val="28"/>
          <w:szCs w:val="28"/>
        </w:rPr>
        <w:t>поселени</w:t>
      </w:r>
      <w:r w:rsidR="00605D1F" w:rsidRPr="00356449">
        <w:rPr>
          <w:rFonts w:ascii="Times New Roman" w:hAnsi="Times New Roman"/>
          <w:sz w:val="28"/>
          <w:szCs w:val="28"/>
        </w:rPr>
        <w:t>и</w:t>
      </w:r>
      <w:r w:rsidRPr="00356449">
        <w:rPr>
          <w:rFonts w:ascii="Times New Roman" w:hAnsi="Times New Roman"/>
          <w:sz w:val="28"/>
          <w:szCs w:val="28"/>
        </w:rPr>
        <w:t xml:space="preserve"> Вяземского района Смоленской области, утвержденного решением Совета депутатов </w:t>
      </w:r>
      <w:r w:rsidR="009D6F1C" w:rsidRPr="00356449">
        <w:rPr>
          <w:rFonts w:ascii="Times New Roman" w:hAnsi="Times New Roman"/>
          <w:sz w:val="28"/>
          <w:szCs w:val="28"/>
        </w:rPr>
        <w:t>Степаниковского</w:t>
      </w:r>
      <w:r w:rsidR="00605D1F" w:rsidRPr="00356449">
        <w:rPr>
          <w:rFonts w:ascii="Times New Roman" w:hAnsi="Times New Roman"/>
          <w:sz w:val="28"/>
          <w:szCs w:val="28"/>
        </w:rPr>
        <w:t xml:space="preserve"> сельского</w:t>
      </w:r>
      <w:r w:rsidRPr="00356449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от </w:t>
      </w:r>
      <w:r w:rsidR="0051120E" w:rsidRPr="00356449">
        <w:rPr>
          <w:rFonts w:ascii="Times New Roman" w:hAnsi="Times New Roman" w:cs="Times New Roman"/>
          <w:sz w:val="28"/>
          <w:szCs w:val="28"/>
        </w:rPr>
        <w:t>06.11.2020 №18</w:t>
      </w:r>
      <w:r w:rsidR="006823C0" w:rsidRPr="00356449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AA7F8C" w:rsidRPr="0035644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3C313D" w:rsidRPr="00356449">
        <w:rPr>
          <w:rFonts w:ascii="Times New Roman" w:hAnsi="Times New Roman"/>
          <w:sz w:val="28"/>
          <w:szCs w:val="28"/>
        </w:rPr>
        <w:t>(далее – Положение о бюджетном процессе)</w:t>
      </w:r>
      <w:r w:rsidR="0051120E" w:rsidRPr="00356449">
        <w:rPr>
          <w:rFonts w:ascii="Times New Roman" w:hAnsi="Times New Roman"/>
          <w:sz w:val="28"/>
          <w:szCs w:val="28"/>
        </w:rPr>
        <w:t>;</w:t>
      </w:r>
    </w:p>
    <w:p w:rsidR="0051120E" w:rsidRPr="00356449" w:rsidRDefault="000436EB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</w:t>
      </w:r>
      <w:r w:rsidR="00AA7F8C" w:rsidRPr="00356449"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06.09.2021 №81 (в редакции решения от 29.09.2021 №90)</w:t>
      </w:r>
      <w:r w:rsidR="0051120E" w:rsidRPr="00356449">
        <w:rPr>
          <w:rFonts w:ascii="Times New Roman" w:hAnsi="Times New Roman" w:cs="Times New Roman"/>
          <w:sz w:val="28"/>
          <w:szCs w:val="28"/>
        </w:rPr>
        <w:t>;</w:t>
      </w:r>
    </w:p>
    <w:p w:rsidR="00F70E44" w:rsidRPr="00356449" w:rsidRDefault="00F70E44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49">
        <w:rPr>
          <w:rFonts w:ascii="Times New Roman" w:hAnsi="Times New Roman" w:cs="Times New Roman"/>
          <w:sz w:val="28"/>
          <w:szCs w:val="28"/>
        </w:rPr>
        <w:t>п</w:t>
      </w:r>
      <w:r w:rsidR="000074B1" w:rsidRPr="00356449">
        <w:rPr>
          <w:rFonts w:ascii="Times New Roman" w:hAnsi="Times New Roman" w:cs="Times New Roman"/>
          <w:sz w:val="28"/>
          <w:szCs w:val="28"/>
        </w:rPr>
        <w:t xml:space="preserve">ункт </w:t>
      </w:r>
      <w:r w:rsidRPr="00356449">
        <w:rPr>
          <w:rFonts w:ascii="Times New Roman" w:hAnsi="Times New Roman" w:cs="Times New Roman"/>
          <w:sz w:val="28"/>
          <w:szCs w:val="28"/>
        </w:rPr>
        <w:t>2.</w:t>
      </w:r>
      <w:r w:rsidR="000436EB" w:rsidRPr="00356449">
        <w:rPr>
          <w:rFonts w:ascii="Times New Roman" w:hAnsi="Times New Roman" w:cs="Times New Roman"/>
          <w:sz w:val="28"/>
          <w:szCs w:val="28"/>
        </w:rPr>
        <w:t>3</w:t>
      </w:r>
      <w:r w:rsidR="00910CB0" w:rsidRPr="00356449">
        <w:rPr>
          <w:rFonts w:ascii="Times New Roman" w:hAnsi="Times New Roman" w:cs="Times New Roman"/>
          <w:sz w:val="28"/>
          <w:szCs w:val="28"/>
        </w:rPr>
        <w:t>.</w:t>
      </w:r>
      <w:r w:rsidR="0051120E" w:rsidRPr="00356449">
        <w:rPr>
          <w:rFonts w:ascii="Times New Roman" w:hAnsi="Times New Roman" w:cs="Times New Roman"/>
          <w:sz w:val="28"/>
          <w:szCs w:val="28"/>
        </w:rPr>
        <w:t>7</w:t>
      </w:r>
      <w:r w:rsidRPr="00356449">
        <w:rPr>
          <w:rFonts w:ascii="Times New Roman" w:hAnsi="Times New Roman" w:cs="Times New Roman"/>
          <w:sz w:val="28"/>
          <w:szCs w:val="28"/>
        </w:rPr>
        <w:t xml:space="preserve"> </w:t>
      </w:r>
      <w:r w:rsidR="008A1B19" w:rsidRPr="00356449">
        <w:rPr>
          <w:rFonts w:ascii="Times New Roman" w:hAnsi="Times New Roman"/>
          <w:sz w:val="28"/>
          <w:szCs w:val="28"/>
        </w:rPr>
        <w:t xml:space="preserve">Плана 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="008A1B19" w:rsidRPr="00356449">
        <w:rPr>
          <w:rFonts w:ascii="Times New Roman" w:hAnsi="Times New Roman"/>
          <w:sz w:val="28"/>
          <w:szCs w:val="28"/>
        </w:rPr>
        <w:t>202</w:t>
      </w:r>
      <w:r w:rsidR="00520CA2" w:rsidRPr="00356449">
        <w:rPr>
          <w:rFonts w:ascii="Times New Roman" w:hAnsi="Times New Roman"/>
          <w:sz w:val="28"/>
          <w:szCs w:val="28"/>
        </w:rPr>
        <w:t>2</w:t>
      </w:r>
      <w:r w:rsidR="008A1B19" w:rsidRPr="00356449">
        <w:rPr>
          <w:rFonts w:ascii="Times New Roman" w:hAnsi="Times New Roman"/>
          <w:sz w:val="28"/>
          <w:szCs w:val="28"/>
        </w:rPr>
        <w:t xml:space="preserve"> год, 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 w:rsidR="006823C0" w:rsidRPr="00356449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6823C0" w:rsidRPr="0035644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6823C0" w:rsidRPr="00356449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изменениями)</w:t>
      </w:r>
      <w:r w:rsidRPr="00356449">
        <w:rPr>
          <w:rFonts w:ascii="Times New Roman" w:hAnsi="Times New Roman" w:cs="Times New Roman"/>
          <w:sz w:val="28"/>
          <w:szCs w:val="28"/>
        </w:rPr>
        <w:t>.</w:t>
      </w:r>
    </w:p>
    <w:p w:rsidR="007D613C" w:rsidRPr="00356449" w:rsidRDefault="007D613C" w:rsidP="007D613C">
      <w:pPr>
        <w:pStyle w:val="a3"/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33E" w:rsidRPr="00356449" w:rsidRDefault="00F70E44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t>Цел</w:t>
      </w:r>
      <w:r w:rsidR="00C227FC" w:rsidRPr="00356449">
        <w:rPr>
          <w:b/>
          <w:sz w:val="28"/>
          <w:szCs w:val="28"/>
        </w:rPr>
        <w:t>и и задачи</w:t>
      </w:r>
      <w:r w:rsidRPr="00356449">
        <w:rPr>
          <w:b/>
          <w:sz w:val="28"/>
          <w:szCs w:val="28"/>
        </w:rPr>
        <w:t xml:space="preserve"> экспер</w:t>
      </w:r>
      <w:r w:rsidR="00F5733E" w:rsidRPr="00356449">
        <w:rPr>
          <w:b/>
          <w:sz w:val="28"/>
          <w:szCs w:val="28"/>
        </w:rPr>
        <w:t>тно-аналитического мероприятия:</w:t>
      </w:r>
    </w:p>
    <w:p w:rsidR="00F70E44" w:rsidRPr="00356449" w:rsidRDefault="00F70E44" w:rsidP="00B45F8B">
      <w:pPr>
        <w:widowControl/>
        <w:numPr>
          <w:ilvl w:val="0"/>
          <w:numId w:val="15"/>
        </w:numPr>
        <w:autoSpaceDE/>
        <w:autoSpaceDN/>
        <w:adjustRightInd/>
        <w:ind w:left="284"/>
        <w:jc w:val="both"/>
        <w:rPr>
          <w:b/>
          <w:sz w:val="28"/>
          <w:szCs w:val="28"/>
        </w:rPr>
      </w:pPr>
      <w:bookmarkStart w:id="1" w:name="_Hlk71025382"/>
      <w:r w:rsidRPr="00356449">
        <w:rPr>
          <w:sz w:val="28"/>
          <w:szCs w:val="28"/>
        </w:rPr>
        <w:t xml:space="preserve">Установление объемов поступления </w:t>
      </w:r>
      <w:r w:rsidR="00F5733E" w:rsidRPr="00356449">
        <w:rPr>
          <w:sz w:val="28"/>
          <w:szCs w:val="28"/>
        </w:rPr>
        <w:t>доходов</w:t>
      </w:r>
      <w:r w:rsidRPr="00356449">
        <w:rPr>
          <w:sz w:val="28"/>
          <w:szCs w:val="28"/>
        </w:rPr>
        <w:t xml:space="preserve"> в бюджет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 w:rsidRPr="00356449">
        <w:rPr>
          <w:sz w:val="28"/>
          <w:szCs w:val="28"/>
        </w:rPr>
        <w:t>202</w:t>
      </w:r>
      <w:r w:rsidR="00B45F8B" w:rsidRPr="00356449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год, а также с исполнением бюджета за аналогичный период 20</w:t>
      </w:r>
      <w:r w:rsidR="008A1B19" w:rsidRPr="00356449">
        <w:rPr>
          <w:sz w:val="28"/>
          <w:szCs w:val="28"/>
        </w:rPr>
        <w:t>2</w:t>
      </w:r>
      <w:r w:rsidR="00B45F8B" w:rsidRPr="00356449">
        <w:rPr>
          <w:sz w:val="28"/>
          <w:szCs w:val="28"/>
        </w:rPr>
        <w:t>1</w:t>
      </w:r>
      <w:r w:rsidR="00AE3570" w:rsidRPr="00356449">
        <w:rPr>
          <w:sz w:val="28"/>
          <w:szCs w:val="28"/>
        </w:rPr>
        <w:t xml:space="preserve"> года</w:t>
      </w:r>
      <w:r w:rsidRPr="00356449">
        <w:rPr>
          <w:sz w:val="28"/>
          <w:szCs w:val="28"/>
        </w:rPr>
        <w:t>.</w:t>
      </w:r>
      <w:bookmarkEnd w:id="1"/>
    </w:p>
    <w:p w:rsidR="00F70E44" w:rsidRPr="00356449" w:rsidRDefault="00F70E44" w:rsidP="00B45F8B">
      <w:pPr>
        <w:widowControl/>
        <w:numPr>
          <w:ilvl w:val="0"/>
          <w:numId w:val="15"/>
        </w:numPr>
        <w:autoSpaceDE/>
        <w:autoSpaceDN/>
        <w:adjustRightInd/>
        <w:ind w:left="284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Установление соответствия исполнения бюджета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 </w:t>
      </w:r>
      <w:r w:rsidR="00AA7F8C" w:rsidRPr="00356449">
        <w:rPr>
          <w:sz w:val="28"/>
          <w:szCs w:val="28"/>
        </w:rPr>
        <w:t xml:space="preserve">за </w:t>
      </w:r>
      <w:r w:rsidR="006974BB">
        <w:rPr>
          <w:sz w:val="28"/>
          <w:szCs w:val="28"/>
        </w:rPr>
        <w:t>девять месяцев</w:t>
      </w:r>
      <w:r w:rsidR="00C227FC" w:rsidRPr="00356449">
        <w:rPr>
          <w:sz w:val="28"/>
          <w:szCs w:val="28"/>
        </w:rPr>
        <w:t xml:space="preserve"> </w:t>
      </w:r>
      <w:r w:rsidR="00B45F8B" w:rsidRPr="00356449">
        <w:rPr>
          <w:sz w:val="28"/>
          <w:szCs w:val="28"/>
        </w:rPr>
        <w:t>2022</w:t>
      </w:r>
      <w:r w:rsidRPr="00356449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 w:rsidRPr="00356449">
        <w:rPr>
          <w:sz w:val="28"/>
          <w:szCs w:val="28"/>
        </w:rPr>
        <w:t xml:space="preserve">и </w:t>
      </w:r>
      <w:r w:rsidRPr="00356449">
        <w:rPr>
          <w:sz w:val="28"/>
          <w:szCs w:val="28"/>
        </w:rPr>
        <w:t xml:space="preserve">иным нормативным правовым актам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поселения, касающимся бюджета и бюджетного процесса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поселения.</w:t>
      </w:r>
    </w:p>
    <w:p w:rsidR="00F70E44" w:rsidRPr="00356449" w:rsidRDefault="0067106E" w:rsidP="00B45F8B">
      <w:pPr>
        <w:widowControl/>
        <w:numPr>
          <w:ilvl w:val="0"/>
          <w:numId w:val="15"/>
        </w:numPr>
        <w:autoSpaceDE/>
        <w:autoSpaceDN/>
        <w:adjustRightInd/>
        <w:ind w:left="284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П</w:t>
      </w:r>
      <w:r w:rsidR="00F70E44" w:rsidRPr="00356449">
        <w:rPr>
          <w:sz w:val="28"/>
          <w:szCs w:val="28"/>
        </w:rPr>
        <w:t xml:space="preserve">одготовка заключения на отчёт об исполнении бюджета </w:t>
      </w:r>
      <w:r w:rsidR="00605D1F" w:rsidRPr="00356449">
        <w:rPr>
          <w:sz w:val="28"/>
          <w:szCs w:val="28"/>
        </w:rPr>
        <w:t>сельского</w:t>
      </w:r>
      <w:r w:rsidR="00A105CD" w:rsidRPr="00356449">
        <w:rPr>
          <w:sz w:val="28"/>
          <w:szCs w:val="28"/>
        </w:rPr>
        <w:t xml:space="preserve"> </w:t>
      </w:r>
      <w:r w:rsidR="00F70E44" w:rsidRPr="00356449">
        <w:rPr>
          <w:sz w:val="28"/>
          <w:szCs w:val="28"/>
        </w:rPr>
        <w:t>поселения</w:t>
      </w:r>
      <w:r w:rsidR="004A41D1" w:rsidRPr="00356449">
        <w:rPr>
          <w:sz w:val="28"/>
          <w:szCs w:val="28"/>
        </w:rPr>
        <w:t xml:space="preserve"> </w:t>
      </w:r>
      <w:r w:rsidR="00AA7F8C" w:rsidRPr="00356449">
        <w:rPr>
          <w:sz w:val="28"/>
          <w:szCs w:val="28"/>
        </w:rPr>
        <w:t xml:space="preserve">за </w:t>
      </w:r>
      <w:r w:rsidR="006974BB">
        <w:rPr>
          <w:sz w:val="28"/>
          <w:szCs w:val="28"/>
        </w:rPr>
        <w:t>девять месяцев</w:t>
      </w:r>
      <w:r w:rsidR="00B45F8B" w:rsidRPr="00356449">
        <w:rPr>
          <w:sz w:val="28"/>
          <w:szCs w:val="28"/>
        </w:rPr>
        <w:t xml:space="preserve"> 2022</w:t>
      </w:r>
      <w:r w:rsidR="001C1517" w:rsidRPr="00356449">
        <w:rPr>
          <w:sz w:val="28"/>
          <w:szCs w:val="28"/>
        </w:rPr>
        <w:t xml:space="preserve"> года</w:t>
      </w:r>
      <w:r w:rsidR="00F70E44" w:rsidRPr="00356449">
        <w:rPr>
          <w:sz w:val="28"/>
          <w:szCs w:val="28"/>
        </w:rPr>
        <w:t>.</w:t>
      </w:r>
    </w:p>
    <w:p w:rsidR="007D613C" w:rsidRPr="00356449" w:rsidRDefault="007D613C" w:rsidP="007D613C">
      <w:pPr>
        <w:widowControl/>
        <w:autoSpaceDE/>
        <w:autoSpaceDN/>
        <w:adjustRightInd/>
        <w:ind w:left="284"/>
        <w:jc w:val="both"/>
        <w:rPr>
          <w:sz w:val="28"/>
          <w:szCs w:val="28"/>
        </w:rPr>
      </w:pPr>
    </w:p>
    <w:p w:rsidR="002243DA" w:rsidRPr="00356449" w:rsidRDefault="002243DA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t>Нормативно-правовая база:</w:t>
      </w:r>
    </w:p>
    <w:p w:rsidR="000F0774" w:rsidRPr="00356449" w:rsidRDefault="00F70E44" w:rsidP="00CC732D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Бюджетн</w:t>
      </w:r>
      <w:r w:rsidR="00CA7E80" w:rsidRPr="00356449">
        <w:rPr>
          <w:rFonts w:ascii="Times New Roman" w:hAnsi="Times New Roman" w:cs="Times New Roman"/>
          <w:sz w:val="28"/>
          <w:szCs w:val="28"/>
        </w:rPr>
        <w:t xml:space="preserve">ый </w:t>
      </w:r>
      <w:r w:rsidRPr="00356449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 w:rsidRPr="00356449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356449">
        <w:rPr>
          <w:rFonts w:ascii="Times New Roman" w:hAnsi="Times New Roman" w:cs="Times New Roman"/>
          <w:sz w:val="28"/>
          <w:szCs w:val="28"/>
        </w:rPr>
        <w:t>;</w:t>
      </w:r>
    </w:p>
    <w:p w:rsidR="000F0774" w:rsidRPr="00356449" w:rsidRDefault="000F0774" w:rsidP="00CC732D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Федеральн</w:t>
      </w:r>
      <w:r w:rsidR="00CA7E80" w:rsidRPr="00356449">
        <w:rPr>
          <w:rFonts w:ascii="Times New Roman" w:hAnsi="Times New Roman" w:cs="Times New Roman"/>
          <w:sz w:val="28"/>
          <w:szCs w:val="28"/>
        </w:rPr>
        <w:t>ый</w:t>
      </w:r>
      <w:r w:rsidRPr="00356449">
        <w:rPr>
          <w:rFonts w:ascii="Times New Roman" w:hAnsi="Times New Roman" w:cs="Times New Roman"/>
          <w:sz w:val="28"/>
          <w:szCs w:val="28"/>
        </w:rPr>
        <w:t xml:space="preserve">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E41AF5" w:rsidRPr="00356449" w:rsidRDefault="007D613C" w:rsidP="007D613C">
      <w:pPr>
        <w:pStyle w:val="a3"/>
        <w:numPr>
          <w:ilvl w:val="0"/>
          <w:numId w:val="16"/>
        </w:numPr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Положение о бюджетном процессе в Степаниковском сельском поселении Вяземского района Смоленской области, утвержденно</w:t>
      </w:r>
      <w:r w:rsidR="00050110">
        <w:rPr>
          <w:rFonts w:ascii="Times New Roman" w:hAnsi="Times New Roman" w:cs="Times New Roman"/>
          <w:sz w:val="28"/>
          <w:szCs w:val="28"/>
        </w:rPr>
        <w:t>е</w:t>
      </w:r>
      <w:r w:rsidRPr="00356449">
        <w:rPr>
          <w:rFonts w:ascii="Times New Roman" w:hAnsi="Times New Roman" w:cs="Times New Roman"/>
          <w:sz w:val="28"/>
          <w:szCs w:val="28"/>
        </w:rPr>
        <w:t xml:space="preserve"> решением Совета депутатов Степаниковского сельского поселения Вяземского района Смоленской области от 06.11.2020 №18 (с изменениями</w:t>
      </w:r>
      <w:r w:rsidR="007506B6" w:rsidRPr="00356449">
        <w:rPr>
          <w:rFonts w:ascii="Times New Roman" w:eastAsia="Times New Roman" w:hAnsi="Times New Roman"/>
          <w:sz w:val="28"/>
          <w:szCs w:val="28"/>
        </w:rPr>
        <w:t>)</w:t>
      </w:r>
      <w:r w:rsidR="00E41AF5" w:rsidRPr="00356449">
        <w:rPr>
          <w:rFonts w:ascii="Times New Roman" w:eastAsia="Times New Roman" w:hAnsi="Times New Roman"/>
          <w:sz w:val="28"/>
          <w:szCs w:val="28"/>
        </w:rPr>
        <w:t>.</w:t>
      </w:r>
    </w:p>
    <w:p w:rsidR="00587736" w:rsidRDefault="00587736" w:rsidP="005877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Предмет экспертно-аналитического мероприятия: </w:t>
      </w:r>
      <w:r w:rsidRPr="0051120E">
        <w:rPr>
          <w:rFonts w:ascii="Times New Roman" w:hAnsi="Times New Roman" w:cs="Times New Roman"/>
          <w:sz w:val="28"/>
          <w:szCs w:val="28"/>
        </w:rPr>
        <w:t xml:space="preserve">проверка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C1517">
        <w:rPr>
          <w:rFonts w:ascii="Times New Roman" w:hAnsi="Times New Roman" w:cs="Times New Roman"/>
          <w:sz w:val="28"/>
          <w:szCs w:val="28"/>
        </w:rPr>
        <w:t>тчёт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Pr="001C151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за девять месяцев 2022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>
        <w:rPr>
          <w:rFonts w:ascii="Times New Roman" w:hAnsi="Times New Roman" w:cs="Times New Roman"/>
          <w:sz w:val="28"/>
          <w:szCs w:val="28"/>
        </w:rPr>
        <w:t>за девять месяцев 2021 года</w:t>
      </w:r>
      <w:r w:rsidRPr="001C151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предоставленного Администрацией Степаниковского сельского поселения Вяземского района Смоленской области</w:t>
      </w:r>
      <w:r w:rsidRPr="001C1517">
        <w:rPr>
          <w:rFonts w:ascii="Times New Roman" w:hAnsi="Times New Roman" w:cs="Times New Roman"/>
          <w:sz w:val="28"/>
          <w:szCs w:val="28"/>
        </w:rPr>
        <w:t>.</w:t>
      </w:r>
    </w:p>
    <w:p w:rsidR="00587736" w:rsidRDefault="00587736" w:rsidP="005877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пункта 5 статьи 20 Положения о бюджетном процессе Глава муниципального образования направляет отчет об исполнении бюджета поселения за девять месяцев текущего финансового года в Контрольно-ревизионную комиссию муниципального образования «Вяземский район» Смоленской области, которая готовит заключение на отчет об исполнении бюджета поселения за девять месяцев текущего финансового года в течение 7 рабочих дней с даты их поступления.</w:t>
      </w:r>
    </w:p>
    <w:p w:rsidR="00587736" w:rsidRDefault="00587736" w:rsidP="0058773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>
        <w:rPr>
          <w:sz w:val="28"/>
          <w:szCs w:val="28"/>
        </w:rPr>
        <w:t>Степаниковского сельского</w:t>
      </w:r>
      <w:r w:rsidRPr="00C227FC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Вяземского района Смоленской области за девять месяцев 2022 года</w:t>
      </w:r>
      <w:r w:rsidRPr="00C227FC">
        <w:rPr>
          <w:sz w:val="28"/>
          <w:szCs w:val="28"/>
        </w:rPr>
        <w:t xml:space="preserve"> подготовлено </w:t>
      </w:r>
      <w:r>
        <w:rPr>
          <w:sz w:val="28"/>
          <w:szCs w:val="28"/>
        </w:rPr>
        <w:t>инспектором-бухгалтером</w:t>
      </w:r>
      <w:r w:rsidRPr="00C227FC">
        <w:rPr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>
        <w:rPr>
          <w:sz w:val="28"/>
          <w:szCs w:val="28"/>
        </w:rPr>
        <w:t>О.Г. Никитиной.</w:t>
      </w:r>
    </w:p>
    <w:p w:rsidR="00587736" w:rsidRPr="00C227FC" w:rsidRDefault="00587736" w:rsidP="0058773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05165C" w:rsidRPr="00765C9E" w:rsidRDefault="0005165C" w:rsidP="0005165C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05165C" w:rsidRDefault="0005165C" w:rsidP="0005165C">
      <w:pPr>
        <w:pStyle w:val="1"/>
        <w:spacing w:before="0" w:beforeAutospacing="0" w:after="0" w:afterAutospacing="0"/>
        <w:ind w:firstLine="854"/>
        <w:jc w:val="center"/>
        <w:rPr>
          <w:sz w:val="28"/>
          <w:szCs w:val="28"/>
        </w:rPr>
      </w:pPr>
    </w:p>
    <w:p w:rsidR="0005165C" w:rsidRPr="009D61DC" w:rsidRDefault="0005165C" w:rsidP="0005165C">
      <w:pPr>
        <w:pStyle w:val="1"/>
        <w:spacing w:before="0" w:beforeAutospacing="0" w:after="0" w:afterAutospacing="0"/>
        <w:ind w:firstLine="854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9D61DC">
        <w:rPr>
          <w:sz w:val="28"/>
          <w:szCs w:val="28"/>
        </w:rPr>
        <w:t>.</w:t>
      </w:r>
      <w:r w:rsidRPr="009D61DC">
        <w:rPr>
          <w:rFonts w:ascii="Arial" w:eastAsia="Arial" w:hAnsi="Arial" w:cs="Arial"/>
          <w:sz w:val="28"/>
          <w:szCs w:val="28"/>
        </w:rPr>
        <w:t xml:space="preserve"> </w:t>
      </w:r>
      <w:r w:rsidRPr="009D61DC">
        <w:rPr>
          <w:sz w:val="28"/>
          <w:szCs w:val="28"/>
        </w:rPr>
        <w:t xml:space="preserve">Проверка своевременности и полноты представления отчета об исполнении бюджета </w:t>
      </w:r>
      <w:r>
        <w:rPr>
          <w:sz w:val="28"/>
          <w:szCs w:val="28"/>
        </w:rPr>
        <w:t>сельского</w:t>
      </w:r>
      <w:r w:rsidRPr="009D61DC">
        <w:rPr>
          <w:sz w:val="28"/>
          <w:szCs w:val="28"/>
        </w:rPr>
        <w:t xml:space="preserve"> поселения за </w:t>
      </w:r>
      <w:r>
        <w:rPr>
          <w:sz w:val="28"/>
          <w:szCs w:val="28"/>
        </w:rPr>
        <w:t>девять</w:t>
      </w:r>
      <w:r w:rsidRPr="009D61DC">
        <w:rPr>
          <w:sz w:val="28"/>
          <w:szCs w:val="28"/>
        </w:rPr>
        <w:t xml:space="preserve"> месяцев 202</w:t>
      </w:r>
      <w:r>
        <w:rPr>
          <w:sz w:val="28"/>
          <w:szCs w:val="28"/>
        </w:rPr>
        <w:t>2</w:t>
      </w:r>
      <w:r w:rsidRPr="009D61DC">
        <w:rPr>
          <w:sz w:val="28"/>
          <w:szCs w:val="28"/>
        </w:rPr>
        <w:t xml:space="preserve"> года</w:t>
      </w:r>
    </w:p>
    <w:p w:rsidR="0005165C" w:rsidRDefault="0005165C" w:rsidP="0005165C">
      <w:pPr>
        <w:ind w:firstLine="709"/>
        <w:jc w:val="both"/>
      </w:pPr>
    </w:p>
    <w:p w:rsidR="0005165C" w:rsidRPr="00EB5D3E" w:rsidRDefault="0005165C" w:rsidP="0005165C">
      <w:pPr>
        <w:ind w:firstLine="709"/>
        <w:jc w:val="both"/>
        <w:rPr>
          <w:sz w:val="28"/>
          <w:szCs w:val="28"/>
        </w:rPr>
      </w:pPr>
      <w:r w:rsidRPr="00EB5D3E">
        <w:rPr>
          <w:sz w:val="28"/>
          <w:szCs w:val="28"/>
        </w:rPr>
        <w:t>Проверкой своевременности и полноты представления отчета об исполнении бюджета сельского поселения за девять месяцев 202</w:t>
      </w:r>
      <w:r>
        <w:rPr>
          <w:sz w:val="28"/>
          <w:szCs w:val="28"/>
        </w:rPr>
        <w:t>2</w:t>
      </w:r>
      <w:r w:rsidRPr="00EB5D3E">
        <w:rPr>
          <w:sz w:val="28"/>
          <w:szCs w:val="28"/>
        </w:rPr>
        <w:t xml:space="preserve"> года установлено</w:t>
      </w:r>
      <w:r>
        <w:rPr>
          <w:sz w:val="28"/>
          <w:szCs w:val="28"/>
        </w:rPr>
        <w:t>: о</w:t>
      </w:r>
      <w:r w:rsidRPr="00EB5D3E">
        <w:rPr>
          <w:sz w:val="28"/>
          <w:szCs w:val="28"/>
        </w:rPr>
        <w:t xml:space="preserve">тчет с приложениями по отдельным показателям исполнения бюджета за </w:t>
      </w:r>
      <w:r>
        <w:rPr>
          <w:sz w:val="28"/>
          <w:szCs w:val="28"/>
        </w:rPr>
        <w:t>девять</w:t>
      </w:r>
      <w:r w:rsidRPr="00EB5D3E">
        <w:rPr>
          <w:sz w:val="28"/>
          <w:szCs w:val="28"/>
        </w:rPr>
        <w:t xml:space="preserve"> месяцев 202</w:t>
      </w:r>
      <w:r>
        <w:rPr>
          <w:sz w:val="28"/>
          <w:szCs w:val="28"/>
        </w:rPr>
        <w:t>2</w:t>
      </w:r>
      <w:r w:rsidRPr="00EB5D3E">
        <w:rPr>
          <w:sz w:val="28"/>
          <w:szCs w:val="28"/>
        </w:rPr>
        <w:t xml:space="preserve"> года, в соответствии с пунктом 5 статьи 264.2 </w:t>
      </w:r>
      <w:r>
        <w:rPr>
          <w:sz w:val="28"/>
          <w:szCs w:val="28"/>
        </w:rPr>
        <w:t>Бюджетного кодекса Российской Федерации</w:t>
      </w:r>
      <w:r w:rsidRPr="00EB5D3E">
        <w:rPr>
          <w:sz w:val="28"/>
          <w:szCs w:val="28"/>
        </w:rPr>
        <w:t>, статьи 20 главы 3 Положения о бюджетном процессе</w:t>
      </w:r>
      <w:r>
        <w:rPr>
          <w:sz w:val="28"/>
          <w:szCs w:val="28"/>
        </w:rPr>
        <w:t>,</w:t>
      </w:r>
      <w:r w:rsidRPr="00EB5D3E">
        <w:rPr>
          <w:sz w:val="28"/>
          <w:szCs w:val="28"/>
        </w:rPr>
        <w:t xml:space="preserve"> утвержд</w:t>
      </w:r>
      <w:r>
        <w:rPr>
          <w:sz w:val="28"/>
          <w:szCs w:val="28"/>
        </w:rPr>
        <w:t>ен</w:t>
      </w:r>
      <w:r w:rsidRPr="00EB5D3E">
        <w:rPr>
          <w:sz w:val="28"/>
          <w:szCs w:val="28"/>
        </w:rPr>
        <w:t xml:space="preserve"> распоряжением Администрации сельского поселения</w:t>
      </w:r>
      <w:r>
        <w:rPr>
          <w:sz w:val="28"/>
          <w:szCs w:val="28"/>
        </w:rPr>
        <w:t xml:space="preserve"> 19.10.2022 №79-р, с изменениями от 01.11.2022 №86-р то есть</w:t>
      </w:r>
      <w:r w:rsidRPr="00EB5D3E">
        <w:rPr>
          <w:sz w:val="28"/>
          <w:szCs w:val="28"/>
        </w:rPr>
        <w:t xml:space="preserve">, не позднее 15 числа второго месяца, следующего за отчетным периодом и </w:t>
      </w:r>
      <w:r>
        <w:rPr>
          <w:sz w:val="28"/>
          <w:szCs w:val="28"/>
        </w:rPr>
        <w:t>направлен</w:t>
      </w:r>
      <w:r w:rsidRPr="00EB5D3E">
        <w:rPr>
          <w:sz w:val="28"/>
          <w:szCs w:val="28"/>
        </w:rPr>
        <w:t xml:space="preserve"> Главой муниципального образования Степаниковского сельского поселения Вяземского района Смоленской области в Контрольно-ревизионную комиссию для подготовки заключения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от 02.11.2022 №156)</w:t>
      </w:r>
      <w:r w:rsidRPr="00EB5D3E">
        <w:rPr>
          <w:sz w:val="28"/>
          <w:szCs w:val="28"/>
        </w:rPr>
        <w:t xml:space="preserve">. </w:t>
      </w:r>
    </w:p>
    <w:p w:rsidR="0005165C" w:rsidRPr="009D61DC" w:rsidRDefault="0005165C" w:rsidP="0005165C">
      <w:pPr>
        <w:ind w:firstLine="709"/>
        <w:jc w:val="both"/>
        <w:rPr>
          <w:sz w:val="28"/>
          <w:szCs w:val="28"/>
        </w:rPr>
      </w:pPr>
      <w:r w:rsidRPr="009D61DC">
        <w:rPr>
          <w:sz w:val="28"/>
          <w:szCs w:val="28"/>
        </w:rPr>
        <w:t xml:space="preserve">Следует отметить, </w:t>
      </w:r>
      <w:r>
        <w:rPr>
          <w:sz w:val="28"/>
          <w:szCs w:val="28"/>
        </w:rPr>
        <w:t xml:space="preserve">что </w:t>
      </w:r>
      <w:bookmarkStart w:id="2" w:name="_Hlk87858520"/>
      <w:r w:rsidRPr="009D61DC">
        <w:rPr>
          <w:sz w:val="28"/>
          <w:szCs w:val="28"/>
        </w:rPr>
        <w:t xml:space="preserve">Положением </w:t>
      </w:r>
      <w:r>
        <w:rPr>
          <w:sz w:val="28"/>
          <w:szCs w:val="28"/>
        </w:rPr>
        <w:t>о бюджете процессе</w:t>
      </w:r>
      <w:r w:rsidRPr="009D61DC">
        <w:rPr>
          <w:sz w:val="28"/>
          <w:szCs w:val="28"/>
        </w:rPr>
        <w:t xml:space="preserve"> сроки предоставления (направления) отчета об исполнении бюджета сельского поселения </w:t>
      </w:r>
      <w:r>
        <w:rPr>
          <w:sz w:val="28"/>
          <w:szCs w:val="28"/>
        </w:rPr>
        <w:t xml:space="preserve">за девять месяцев в Контрольно-ревизионную комиссию </w:t>
      </w:r>
      <w:r w:rsidRPr="009D61DC">
        <w:rPr>
          <w:sz w:val="28"/>
          <w:szCs w:val="28"/>
        </w:rPr>
        <w:t xml:space="preserve">не определены. </w:t>
      </w:r>
    </w:p>
    <w:p w:rsidR="0005165C" w:rsidRDefault="0005165C" w:rsidP="0005165C">
      <w:pPr>
        <w:ind w:firstLine="709"/>
        <w:jc w:val="both"/>
        <w:rPr>
          <w:sz w:val="28"/>
          <w:szCs w:val="28"/>
        </w:rPr>
      </w:pPr>
      <w:bookmarkStart w:id="3" w:name="_Hlk87858740"/>
      <w:bookmarkEnd w:id="2"/>
      <w:r w:rsidRPr="009D61DC">
        <w:rPr>
          <w:sz w:val="28"/>
          <w:szCs w:val="28"/>
        </w:rPr>
        <w:t xml:space="preserve">Проверить вопрос своевременности предоставления отчета об исполнении бюджета сельского поселения </w:t>
      </w:r>
      <w:r>
        <w:rPr>
          <w:sz w:val="28"/>
          <w:szCs w:val="28"/>
        </w:rPr>
        <w:t xml:space="preserve">в Контрольно-ревизионную комиссию </w:t>
      </w:r>
      <w:r w:rsidRPr="009D61DC">
        <w:rPr>
          <w:sz w:val="28"/>
          <w:szCs w:val="28"/>
        </w:rPr>
        <w:t>не предоставляется возможным.</w:t>
      </w:r>
    </w:p>
    <w:bookmarkEnd w:id="3"/>
    <w:p w:rsidR="0005165C" w:rsidRPr="009D61DC" w:rsidRDefault="0005165C" w:rsidP="000516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необходимо в Положении о бюджетном процессе определить </w:t>
      </w:r>
      <w:r w:rsidRPr="009D61DC">
        <w:rPr>
          <w:sz w:val="28"/>
          <w:szCs w:val="28"/>
        </w:rPr>
        <w:t xml:space="preserve">сроки предоставления (направления) отчета об исполнении бюджета сельского поселения </w:t>
      </w:r>
      <w:r>
        <w:rPr>
          <w:sz w:val="28"/>
          <w:szCs w:val="28"/>
        </w:rPr>
        <w:t>за девять месяцев в Контрольно-ревизионную комиссию</w:t>
      </w:r>
      <w:r w:rsidRPr="009D61DC">
        <w:rPr>
          <w:sz w:val="28"/>
          <w:szCs w:val="28"/>
        </w:rPr>
        <w:t xml:space="preserve">. </w:t>
      </w:r>
    </w:p>
    <w:p w:rsidR="0005165C" w:rsidRPr="009D61DC" w:rsidRDefault="0005165C" w:rsidP="0005165C">
      <w:pPr>
        <w:ind w:firstLine="709"/>
        <w:jc w:val="both"/>
        <w:rPr>
          <w:sz w:val="28"/>
          <w:szCs w:val="28"/>
        </w:rPr>
      </w:pPr>
      <w:r w:rsidRPr="009D61DC">
        <w:rPr>
          <w:sz w:val="28"/>
          <w:szCs w:val="28"/>
        </w:rPr>
        <w:lastRenderedPageBreak/>
        <w:t xml:space="preserve">В ходе проведения экспертно-аналитического мероприятия установлено, </w:t>
      </w:r>
      <w:bookmarkStart w:id="4" w:name="_Hlk87858487"/>
      <w:r w:rsidRPr="009D61DC">
        <w:rPr>
          <w:sz w:val="28"/>
          <w:szCs w:val="28"/>
        </w:rPr>
        <w:t xml:space="preserve">отчет об исполнении бюджета сельского поселения за </w:t>
      </w:r>
      <w:r>
        <w:rPr>
          <w:sz w:val="28"/>
          <w:szCs w:val="28"/>
        </w:rPr>
        <w:t>девять</w:t>
      </w:r>
      <w:r w:rsidRPr="009D61DC">
        <w:rPr>
          <w:sz w:val="28"/>
          <w:szCs w:val="28"/>
        </w:rPr>
        <w:t xml:space="preserve"> месяцев 202</w:t>
      </w:r>
      <w:r>
        <w:rPr>
          <w:sz w:val="28"/>
          <w:szCs w:val="28"/>
        </w:rPr>
        <w:t>2</w:t>
      </w:r>
      <w:r w:rsidRPr="009D61DC">
        <w:rPr>
          <w:sz w:val="28"/>
          <w:szCs w:val="28"/>
        </w:rPr>
        <w:t xml:space="preserve"> года составлен </w:t>
      </w:r>
      <w:r>
        <w:rPr>
          <w:sz w:val="28"/>
          <w:szCs w:val="28"/>
        </w:rPr>
        <w:t>А</w:t>
      </w:r>
      <w:r w:rsidRPr="009D61DC">
        <w:rPr>
          <w:sz w:val="28"/>
          <w:szCs w:val="28"/>
        </w:rPr>
        <w:t>дминистрацией сельского поселения, в соответствии с требованиями Инструкции о порядке составления и представления годовой, полугодовой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года №191н</w:t>
      </w:r>
      <w:bookmarkEnd w:id="4"/>
      <w:r w:rsidRPr="009D61DC">
        <w:rPr>
          <w:sz w:val="28"/>
          <w:szCs w:val="28"/>
        </w:rPr>
        <w:t xml:space="preserve">.  </w:t>
      </w:r>
    </w:p>
    <w:p w:rsidR="0005165C" w:rsidRDefault="0005165C" w:rsidP="0005165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76" w:rsidRDefault="00BF42C5" w:rsidP="00D76447">
      <w:pPr>
        <w:tabs>
          <w:tab w:val="left" w:pos="284"/>
        </w:tabs>
        <w:jc w:val="center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t>2.</w:t>
      </w:r>
      <w:r w:rsidRPr="00356449">
        <w:rPr>
          <w:b/>
          <w:sz w:val="28"/>
          <w:szCs w:val="28"/>
        </w:rPr>
        <w:tab/>
        <w:t xml:space="preserve">Общие итоги исполнения бюджета </w:t>
      </w:r>
      <w:r w:rsidR="00B21E8A" w:rsidRPr="00356449">
        <w:rPr>
          <w:b/>
          <w:sz w:val="28"/>
          <w:szCs w:val="28"/>
        </w:rPr>
        <w:t>Степаников</w:t>
      </w:r>
      <w:r w:rsidR="00DB3D89">
        <w:rPr>
          <w:b/>
          <w:sz w:val="28"/>
          <w:szCs w:val="28"/>
        </w:rPr>
        <w:t>с</w:t>
      </w:r>
      <w:r w:rsidR="00B21E8A" w:rsidRPr="00356449">
        <w:rPr>
          <w:b/>
          <w:sz w:val="28"/>
          <w:szCs w:val="28"/>
        </w:rPr>
        <w:t>кого сельского поселения Вяземского района Смоленской обл</w:t>
      </w:r>
      <w:r w:rsidR="00D76447" w:rsidRPr="00356449">
        <w:rPr>
          <w:b/>
          <w:sz w:val="28"/>
          <w:szCs w:val="28"/>
        </w:rPr>
        <w:t>асти.</w:t>
      </w:r>
    </w:p>
    <w:p w:rsidR="00356449" w:rsidRPr="00356449" w:rsidRDefault="00356449" w:rsidP="00D76447">
      <w:pPr>
        <w:tabs>
          <w:tab w:val="left" w:pos="284"/>
        </w:tabs>
        <w:jc w:val="center"/>
        <w:rPr>
          <w:sz w:val="28"/>
          <w:szCs w:val="28"/>
        </w:rPr>
      </w:pPr>
    </w:p>
    <w:p w:rsidR="006F3D68" w:rsidRPr="00356449" w:rsidRDefault="009D1629" w:rsidP="006F3D68">
      <w:pPr>
        <w:widowControl/>
        <w:autoSpaceDE/>
        <w:autoSpaceDN/>
        <w:adjustRightInd/>
        <w:ind w:left="-10" w:right="61" w:firstLine="729"/>
        <w:jc w:val="both"/>
        <w:rPr>
          <w:sz w:val="28"/>
          <w:szCs w:val="28"/>
        </w:rPr>
      </w:pPr>
      <w:r w:rsidRPr="009D1629">
        <w:rPr>
          <w:b/>
          <w:sz w:val="28"/>
          <w:szCs w:val="28"/>
        </w:rPr>
        <w:t>2.1</w:t>
      </w:r>
      <w:r>
        <w:rPr>
          <w:sz w:val="28"/>
          <w:szCs w:val="28"/>
        </w:rPr>
        <w:t xml:space="preserve">. </w:t>
      </w:r>
      <w:r w:rsidR="006F3D68" w:rsidRPr="00356449">
        <w:rPr>
          <w:sz w:val="28"/>
          <w:szCs w:val="28"/>
        </w:rPr>
        <w:t>Решением Со</w:t>
      </w:r>
      <w:r w:rsidR="00B067E9" w:rsidRPr="00356449">
        <w:rPr>
          <w:sz w:val="28"/>
          <w:szCs w:val="28"/>
        </w:rPr>
        <w:t>вета</w:t>
      </w:r>
      <w:r w:rsidR="006F3D68" w:rsidRPr="00356449">
        <w:rPr>
          <w:sz w:val="28"/>
          <w:szCs w:val="28"/>
        </w:rPr>
        <w:t xml:space="preserve"> депутатов </w:t>
      </w:r>
      <w:r w:rsidR="00DC5A54" w:rsidRPr="00356449">
        <w:rPr>
          <w:sz w:val="28"/>
          <w:szCs w:val="28"/>
        </w:rPr>
        <w:t xml:space="preserve">Степаниковского сельского поселения Вяземского района Смоленской области </w:t>
      </w:r>
      <w:r w:rsidR="006F3D68" w:rsidRPr="00356449">
        <w:rPr>
          <w:sz w:val="28"/>
          <w:szCs w:val="28"/>
        </w:rPr>
        <w:t xml:space="preserve">от </w:t>
      </w:r>
      <w:r w:rsidR="00DC5A54" w:rsidRPr="00356449">
        <w:rPr>
          <w:sz w:val="28"/>
          <w:szCs w:val="28"/>
        </w:rPr>
        <w:t>30</w:t>
      </w:r>
      <w:r w:rsidR="006F3D68" w:rsidRPr="00356449">
        <w:rPr>
          <w:sz w:val="28"/>
          <w:szCs w:val="28"/>
        </w:rPr>
        <w:t>.12.202</w:t>
      </w:r>
      <w:r w:rsidR="00DC5A54" w:rsidRPr="00356449">
        <w:rPr>
          <w:sz w:val="28"/>
          <w:szCs w:val="28"/>
        </w:rPr>
        <w:t>1 №43</w:t>
      </w:r>
      <w:r w:rsidR="006F3D68" w:rsidRPr="00356449">
        <w:rPr>
          <w:sz w:val="28"/>
          <w:szCs w:val="28"/>
        </w:rPr>
        <w:t xml:space="preserve"> «О бюджете </w:t>
      </w:r>
      <w:r w:rsidR="00DC5A54" w:rsidRPr="00356449">
        <w:rPr>
          <w:sz w:val="28"/>
          <w:szCs w:val="28"/>
        </w:rPr>
        <w:t>Степаниковского сельского поселения Вяземского района Смоленской области</w:t>
      </w:r>
      <w:r w:rsidR="006F3D68" w:rsidRPr="00356449">
        <w:rPr>
          <w:sz w:val="28"/>
          <w:szCs w:val="28"/>
        </w:rPr>
        <w:t xml:space="preserve"> на 202</w:t>
      </w:r>
      <w:r w:rsidR="00DC5A54" w:rsidRPr="00356449">
        <w:rPr>
          <w:sz w:val="28"/>
          <w:szCs w:val="28"/>
        </w:rPr>
        <w:t>2</w:t>
      </w:r>
      <w:r w:rsidR="006F3D68" w:rsidRPr="00356449">
        <w:rPr>
          <w:sz w:val="28"/>
          <w:szCs w:val="28"/>
        </w:rPr>
        <w:t xml:space="preserve"> год и </w:t>
      </w:r>
      <w:r w:rsidR="00DC5A54" w:rsidRPr="00356449">
        <w:rPr>
          <w:sz w:val="28"/>
          <w:szCs w:val="28"/>
        </w:rPr>
        <w:t xml:space="preserve">на </w:t>
      </w:r>
      <w:r w:rsidR="006F3D68" w:rsidRPr="00356449">
        <w:rPr>
          <w:sz w:val="28"/>
          <w:szCs w:val="28"/>
        </w:rPr>
        <w:t>плановый период 202</w:t>
      </w:r>
      <w:r w:rsidR="00DC5A54" w:rsidRPr="00356449">
        <w:rPr>
          <w:sz w:val="28"/>
          <w:szCs w:val="28"/>
        </w:rPr>
        <w:t>3</w:t>
      </w:r>
      <w:r w:rsidR="006F3D68" w:rsidRPr="00356449">
        <w:rPr>
          <w:sz w:val="28"/>
          <w:szCs w:val="28"/>
        </w:rPr>
        <w:t xml:space="preserve"> и 202</w:t>
      </w:r>
      <w:r w:rsidR="00DC5A54" w:rsidRPr="00356449">
        <w:rPr>
          <w:sz w:val="28"/>
          <w:szCs w:val="28"/>
        </w:rPr>
        <w:t>4</w:t>
      </w:r>
      <w:r w:rsidR="006F3D68" w:rsidRPr="00356449">
        <w:rPr>
          <w:sz w:val="28"/>
          <w:szCs w:val="28"/>
        </w:rPr>
        <w:t xml:space="preserve"> годов»</w:t>
      </w:r>
      <w:r w:rsidR="00DC5A54" w:rsidRPr="00356449">
        <w:rPr>
          <w:sz w:val="28"/>
          <w:szCs w:val="28"/>
        </w:rPr>
        <w:t xml:space="preserve"> </w:t>
      </w:r>
      <w:r w:rsidR="006E631D" w:rsidRPr="00356449">
        <w:rPr>
          <w:sz w:val="28"/>
          <w:szCs w:val="28"/>
        </w:rPr>
        <w:t xml:space="preserve">(далее – решение о бюджете поселения) </w:t>
      </w:r>
      <w:r w:rsidR="006F3D68" w:rsidRPr="00356449">
        <w:rPr>
          <w:sz w:val="28"/>
          <w:szCs w:val="28"/>
        </w:rPr>
        <w:t xml:space="preserve">утверждены основные характеристики бюджета </w:t>
      </w:r>
      <w:r w:rsidR="00356449">
        <w:rPr>
          <w:sz w:val="28"/>
          <w:szCs w:val="28"/>
        </w:rPr>
        <w:t>поселения</w:t>
      </w:r>
      <w:r w:rsidR="006F3D68" w:rsidRPr="00356449">
        <w:rPr>
          <w:sz w:val="28"/>
          <w:szCs w:val="28"/>
        </w:rPr>
        <w:t xml:space="preserve"> на 202</w:t>
      </w:r>
      <w:r w:rsidR="00DC5A54" w:rsidRPr="00356449">
        <w:rPr>
          <w:sz w:val="28"/>
          <w:szCs w:val="28"/>
        </w:rPr>
        <w:t>2</w:t>
      </w:r>
      <w:r w:rsidR="006F3D68" w:rsidRPr="00356449">
        <w:rPr>
          <w:sz w:val="28"/>
          <w:szCs w:val="28"/>
        </w:rPr>
        <w:t xml:space="preserve"> год: </w:t>
      </w:r>
    </w:p>
    <w:p w:rsidR="00DC5A54" w:rsidRPr="00356449" w:rsidRDefault="00DC5A54" w:rsidP="001257DA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Pr="00356449">
        <w:rPr>
          <w:b/>
          <w:sz w:val="28"/>
          <w:szCs w:val="28"/>
        </w:rPr>
        <w:t>11 523,3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 xml:space="preserve">, в том числе объём безвозмездных поступлений в сумме </w:t>
      </w:r>
      <w:r w:rsidRPr="00356449">
        <w:rPr>
          <w:b/>
          <w:sz w:val="28"/>
          <w:szCs w:val="28"/>
        </w:rPr>
        <w:t>3 422,7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 xml:space="preserve">, из которых объем получаемых межбюджетных трансфертов – </w:t>
      </w:r>
      <w:r w:rsidRPr="00356449">
        <w:rPr>
          <w:b/>
          <w:sz w:val="28"/>
          <w:szCs w:val="28"/>
        </w:rPr>
        <w:t>3 422,7</w:t>
      </w:r>
      <w:r w:rsidRPr="00356449">
        <w:rPr>
          <w:sz w:val="28"/>
          <w:szCs w:val="28"/>
        </w:rPr>
        <w:t xml:space="preserve"> тыс. рублей;</w:t>
      </w:r>
    </w:p>
    <w:p w:rsidR="00DC5A54" w:rsidRPr="00356449" w:rsidRDefault="00DC5A54" w:rsidP="001257DA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Pr="00356449">
        <w:rPr>
          <w:b/>
          <w:sz w:val="28"/>
          <w:szCs w:val="28"/>
        </w:rPr>
        <w:t>11 523,3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 xml:space="preserve">; </w:t>
      </w:r>
    </w:p>
    <w:p w:rsidR="00B067E9" w:rsidRPr="00356449" w:rsidRDefault="00DC5A54" w:rsidP="00B067E9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дефицит</w:t>
      </w:r>
      <w:r w:rsidRPr="00356449">
        <w:rPr>
          <w:sz w:val="28"/>
          <w:szCs w:val="28"/>
        </w:rPr>
        <w:t xml:space="preserve"> бюджета поселения в сумме </w:t>
      </w:r>
      <w:r w:rsidRPr="00356449">
        <w:rPr>
          <w:b/>
          <w:sz w:val="28"/>
          <w:szCs w:val="28"/>
        </w:rPr>
        <w:t>0,0</w:t>
      </w:r>
      <w:r w:rsidRPr="00356449">
        <w:rPr>
          <w:sz w:val="28"/>
          <w:szCs w:val="28"/>
        </w:rPr>
        <w:t xml:space="preserve"> тыс. рублей, что составляет 0,0 процента от утвержденного общего годового объема доходов бюджета поселения без учета утвержденного объема безвозмездных поступлений.</w:t>
      </w:r>
      <w:r w:rsidR="006F3D68" w:rsidRPr="00356449">
        <w:rPr>
          <w:sz w:val="28"/>
          <w:szCs w:val="28"/>
        </w:rPr>
        <w:t xml:space="preserve"> </w:t>
      </w:r>
    </w:p>
    <w:p w:rsidR="00B067E9" w:rsidRPr="00356449" w:rsidRDefault="00B067E9" w:rsidP="00B067E9">
      <w:pPr>
        <w:widowControl/>
        <w:tabs>
          <w:tab w:val="left" w:pos="709"/>
        </w:tabs>
        <w:autoSpaceDE/>
        <w:autoSpaceDN/>
        <w:adjustRightInd/>
        <w:ind w:right="61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               В течени</w:t>
      </w:r>
      <w:r w:rsidR="00851D9A">
        <w:rPr>
          <w:sz w:val="28"/>
          <w:szCs w:val="28"/>
        </w:rPr>
        <w:t>и</w:t>
      </w:r>
      <w:r w:rsidRPr="00356449">
        <w:rPr>
          <w:sz w:val="28"/>
          <w:szCs w:val="28"/>
        </w:rPr>
        <w:t xml:space="preserve"> </w:t>
      </w:r>
      <w:r w:rsidR="00851D9A">
        <w:rPr>
          <w:sz w:val="28"/>
          <w:szCs w:val="28"/>
        </w:rPr>
        <w:t>девяти месяцев</w:t>
      </w:r>
      <w:r w:rsidRPr="00356449">
        <w:rPr>
          <w:sz w:val="28"/>
          <w:szCs w:val="28"/>
        </w:rPr>
        <w:t xml:space="preserve"> 2022 года в решение о бюджете поселения были внесены следующие изменения и дополнения:</w:t>
      </w:r>
    </w:p>
    <w:p w:rsidR="00B067E9" w:rsidRPr="00356449" w:rsidRDefault="00B067E9" w:rsidP="00B067E9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 xml:space="preserve">             Решением Совета депутатов Степаниковского сельского поселения Вяземского района Смоленской области от 18.05.2022 №14 внесены изменения в показатели доходов и расходов бюджета поселения 2022 года, а именно:</w:t>
      </w:r>
    </w:p>
    <w:p w:rsidR="00B067E9" w:rsidRPr="00356449" w:rsidRDefault="00B067E9" w:rsidP="00B067E9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Pr="00356449">
        <w:rPr>
          <w:b/>
          <w:sz w:val="28"/>
          <w:szCs w:val="28"/>
        </w:rPr>
        <w:t>12587,7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 xml:space="preserve">, в том числе объём безвозмездных поступлений в сумме </w:t>
      </w:r>
      <w:r w:rsidRPr="00356449">
        <w:rPr>
          <w:b/>
          <w:sz w:val="28"/>
          <w:szCs w:val="28"/>
        </w:rPr>
        <w:t>3 422,7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 xml:space="preserve">, из которых объем получаемых межбюджетных трансфертов – </w:t>
      </w:r>
      <w:r w:rsidRPr="00356449">
        <w:rPr>
          <w:b/>
          <w:sz w:val="28"/>
          <w:szCs w:val="28"/>
        </w:rPr>
        <w:t>3 422,7</w:t>
      </w:r>
      <w:r w:rsidRPr="00356449">
        <w:rPr>
          <w:sz w:val="28"/>
          <w:szCs w:val="28"/>
        </w:rPr>
        <w:t xml:space="preserve"> тыс. рублей;</w:t>
      </w:r>
    </w:p>
    <w:p w:rsidR="00B067E9" w:rsidRPr="00356449" w:rsidRDefault="00B067E9" w:rsidP="00B067E9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Pr="00356449">
        <w:rPr>
          <w:b/>
          <w:sz w:val="28"/>
          <w:szCs w:val="28"/>
        </w:rPr>
        <w:t>12918,</w:t>
      </w:r>
      <w:r w:rsidR="002543C9" w:rsidRPr="00356449">
        <w:rPr>
          <w:b/>
          <w:sz w:val="28"/>
          <w:szCs w:val="28"/>
        </w:rPr>
        <w:t>1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 xml:space="preserve">; </w:t>
      </w:r>
    </w:p>
    <w:p w:rsidR="00034D84" w:rsidRDefault="00B067E9" w:rsidP="002C51A3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дефицит</w:t>
      </w:r>
      <w:r w:rsidRPr="00356449">
        <w:rPr>
          <w:sz w:val="28"/>
          <w:szCs w:val="28"/>
        </w:rPr>
        <w:t xml:space="preserve"> бюджета поселения в сумме </w:t>
      </w:r>
      <w:r w:rsidRPr="00356449">
        <w:rPr>
          <w:b/>
          <w:sz w:val="28"/>
          <w:szCs w:val="28"/>
        </w:rPr>
        <w:t>330,</w:t>
      </w:r>
      <w:r w:rsidR="002543C9" w:rsidRPr="00356449">
        <w:rPr>
          <w:b/>
          <w:sz w:val="28"/>
          <w:szCs w:val="28"/>
        </w:rPr>
        <w:t>4</w:t>
      </w:r>
      <w:r w:rsidRPr="00356449">
        <w:rPr>
          <w:sz w:val="28"/>
          <w:szCs w:val="28"/>
        </w:rPr>
        <w:t xml:space="preserve"> тыс. рублей, что составляет </w:t>
      </w:r>
    </w:p>
    <w:p w:rsidR="00B067E9" w:rsidRPr="00356449" w:rsidRDefault="00B067E9" w:rsidP="00034D84">
      <w:pPr>
        <w:widowControl/>
        <w:tabs>
          <w:tab w:val="left" w:pos="284"/>
        </w:tabs>
        <w:autoSpaceDE/>
        <w:autoSpaceDN/>
        <w:adjustRightInd/>
        <w:ind w:left="284" w:right="61"/>
        <w:jc w:val="both"/>
        <w:rPr>
          <w:sz w:val="28"/>
          <w:szCs w:val="28"/>
        </w:rPr>
      </w:pPr>
      <w:r w:rsidRPr="00034D84">
        <w:rPr>
          <w:b/>
          <w:sz w:val="28"/>
          <w:szCs w:val="28"/>
        </w:rPr>
        <w:t>3,6</w:t>
      </w:r>
      <w:r w:rsidR="001B60EC" w:rsidRPr="00034D84">
        <w:rPr>
          <w:sz w:val="28"/>
          <w:szCs w:val="28"/>
        </w:rPr>
        <w:t xml:space="preserve">% </w:t>
      </w:r>
      <w:r w:rsidR="001B60EC" w:rsidRPr="00356449">
        <w:rPr>
          <w:sz w:val="28"/>
          <w:szCs w:val="28"/>
        </w:rPr>
        <w:t>от</w:t>
      </w:r>
      <w:r w:rsidRPr="00356449">
        <w:rPr>
          <w:sz w:val="28"/>
          <w:szCs w:val="28"/>
        </w:rPr>
        <w:t xml:space="preserve"> утвержденного общего годового объема доходов бюджета поселения без учета утвержденного объема безвозмездных поступлений. </w:t>
      </w:r>
    </w:p>
    <w:p w:rsidR="009D1629" w:rsidRPr="009D1629" w:rsidRDefault="009D1629" w:rsidP="009D162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9D1629">
        <w:rPr>
          <w:b/>
          <w:sz w:val="28"/>
          <w:szCs w:val="28"/>
        </w:rPr>
        <w:t>2.2.</w:t>
      </w:r>
      <w:r w:rsidRPr="009D1629">
        <w:rPr>
          <w:sz w:val="28"/>
          <w:szCs w:val="28"/>
        </w:rPr>
        <w:t xml:space="preserve"> В ходе проведения экспертно-аналитического мероприятия установлено:</w:t>
      </w:r>
    </w:p>
    <w:p w:rsidR="0027586F" w:rsidRDefault="009D1629" w:rsidP="0027586F">
      <w:pPr>
        <w:ind w:firstLine="709"/>
        <w:jc w:val="both"/>
        <w:rPr>
          <w:sz w:val="28"/>
          <w:szCs w:val="28"/>
        </w:rPr>
      </w:pPr>
      <w:r w:rsidRPr="009D1629">
        <w:rPr>
          <w:sz w:val="28"/>
          <w:szCs w:val="28"/>
        </w:rPr>
        <w:t>- годовые бюджетные назначения по доходам, отраженные в отчете об исполнении бюджета сельского поселения за девять месяцев 202</w:t>
      </w:r>
      <w:r>
        <w:rPr>
          <w:sz w:val="28"/>
          <w:szCs w:val="28"/>
        </w:rPr>
        <w:t>2</w:t>
      </w:r>
      <w:r w:rsidRPr="009D1629">
        <w:rPr>
          <w:sz w:val="28"/>
          <w:szCs w:val="28"/>
        </w:rPr>
        <w:t xml:space="preserve"> </w:t>
      </w:r>
      <w:r w:rsidR="00034D84" w:rsidRPr="009D1629">
        <w:rPr>
          <w:sz w:val="28"/>
          <w:szCs w:val="28"/>
        </w:rPr>
        <w:t xml:space="preserve">года, </w:t>
      </w:r>
      <w:r w:rsidR="00034D84">
        <w:rPr>
          <w:sz w:val="28"/>
          <w:szCs w:val="28"/>
        </w:rPr>
        <w:t>соответствуют</w:t>
      </w:r>
      <w:r w:rsidRPr="009D1629">
        <w:rPr>
          <w:sz w:val="28"/>
          <w:szCs w:val="28"/>
        </w:rPr>
        <w:t xml:space="preserve"> показателям, утвержденным решением о бюджете от 30.12.202</w:t>
      </w:r>
      <w:r w:rsidR="0027586F">
        <w:rPr>
          <w:sz w:val="28"/>
          <w:szCs w:val="28"/>
        </w:rPr>
        <w:t>1</w:t>
      </w:r>
      <w:r w:rsidRPr="009D1629">
        <w:rPr>
          <w:sz w:val="28"/>
          <w:szCs w:val="28"/>
        </w:rPr>
        <w:t xml:space="preserve"> №</w:t>
      </w:r>
      <w:r w:rsidR="0027586F">
        <w:rPr>
          <w:sz w:val="28"/>
          <w:szCs w:val="28"/>
        </w:rPr>
        <w:t>43</w:t>
      </w:r>
      <w:r w:rsidR="005B50C6" w:rsidRPr="005B50C6">
        <w:rPr>
          <w:sz w:val="28"/>
          <w:szCs w:val="28"/>
        </w:rPr>
        <w:t xml:space="preserve"> (</w:t>
      </w:r>
      <w:r w:rsidR="005B50C6">
        <w:rPr>
          <w:sz w:val="28"/>
          <w:szCs w:val="28"/>
        </w:rPr>
        <w:t>с изменениями) таблица №1</w:t>
      </w:r>
      <w:r w:rsidRPr="009D1629">
        <w:rPr>
          <w:sz w:val="28"/>
          <w:szCs w:val="28"/>
        </w:rPr>
        <w:t>.</w:t>
      </w:r>
      <w:r w:rsidR="0027586F" w:rsidRPr="0027586F">
        <w:rPr>
          <w:sz w:val="28"/>
          <w:szCs w:val="28"/>
        </w:rPr>
        <w:t xml:space="preserve"> </w:t>
      </w:r>
    </w:p>
    <w:p w:rsidR="0027586F" w:rsidRPr="009D1629" w:rsidRDefault="0027586F" w:rsidP="00486A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A443EE">
        <w:rPr>
          <w:sz w:val="28"/>
          <w:szCs w:val="28"/>
        </w:rPr>
        <w:t xml:space="preserve">одовые бюджетные назначения по расходам, отраженные в отчете об </w:t>
      </w:r>
      <w:r w:rsidRPr="00A443EE">
        <w:rPr>
          <w:sz w:val="28"/>
          <w:szCs w:val="28"/>
        </w:rPr>
        <w:lastRenderedPageBreak/>
        <w:t>исполнении</w:t>
      </w:r>
      <w:r>
        <w:rPr>
          <w:sz w:val="28"/>
          <w:szCs w:val="28"/>
        </w:rPr>
        <w:t xml:space="preserve"> </w:t>
      </w:r>
      <w:r w:rsidRPr="00A443E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сельского поселения за девять месяцев 2022 года</w:t>
      </w:r>
      <w:r w:rsidRPr="00A443EE">
        <w:rPr>
          <w:sz w:val="28"/>
          <w:szCs w:val="28"/>
        </w:rPr>
        <w:t xml:space="preserve">, отличаются от величины бюджетных назначений, утвержденных </w:t>
      </w:r>
      <w:r>
        <w:rPr>
          <w:sz w:val="28"/>
          <w:szCs w:val="28"/>
        </w:rPr>
        <w:t>р</w:t>
      </w:r>
      <w:r w:rsidRPr="00A443EE">
        <w:rPr>
          <w:sz w:val="28"/>
          <w:szCs w:val="28"/>
        </w:rPr>
        <w:t xml:space="preserve">ешением о бюджете </w:t>
      </w:r>
      <w:r>
        <w:rPr>
          <w:sz w:val="28"/>
          <w:szCs w:val="28"/>
        </w:rPr>
        <w:t xml:space="preserve">от 30.12.2021 №43 </w:t>
      </w:r>
      <w:r w:rsidR="005B50C6">
        <w:rPr>
          <w:sz w:val="28"/>
          <w:szCs w:val="28"/>
        </w:rPr>
        <w:t xml:space="preserve">(с изменениями) </w:t>
      </w:r>
      <w:r w:rsidRPr="00A443EE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№</w:t>
      </w:r>
      <w:r w:rsidR="005B50C6">
        <w:rPr>
          <w:sz w:val="28"/>
          <w:szCs w:val="28"/>
        </w:rPr>
        <w:t>1</w:t>
      </w:r>
      <w:r w:rsidR="00486A86">
        <w:rPr>
          <w:sz w:val="28"/>
          <w:szCs w:val="28"/>
        </w:rPr>
        <w:t>.</w:t>
      </w:r>
    </w:p>
    <w:p w:rsidR="009D1629" w:rsidRDefault="009D1629" w:rsidP="006F3D68">
      <w:pPr>
        <w:widowControl/>
        <w:autoSpaceDE/>
        <w:autoSpaceDN/>
        <w:adjustRightInd/>
        <w:spacing w:line="259" w:lineRule="auto"/>
        <w:ind w:left="10" w:right="59" w:hanging="10"/>
        <w:jc w:val="right"/>
        <w:rPr>
          <w:color w:val="000000"/>
        </w:rPr>
      </w:pPr>
    </w:p>
    <w:p w:rsidR="00486A86" w:rsidRPr="00486A86" w:rsidRDefault="00486A86" w:rsidP="00486A86">
      <w:pPr>
        <w:ind w:firstLine="709"/>
        <w:jc w:val="right"/>
        <w:rPr>
          <w:sz w:val="24"/>
          <w:szCs w:val="24"/>
        </w:rPr>
      </w:pPr>
      <w:bookmarkStart w:id="5" w:name="_Hlk87858957"/>
      <w:r w:rsidRPr="00486A86">
        <w:rPr>
          <w:sz w:val="24"/>
          <w:szCs w:val="24"/>
        </w:rPr>
        <w:t>Таблица №1 (тыс. рублей)</w:t>
      </w:r>
    </w:p>
    <w:tbl>
      <w:tblPr>
        <w:tblW w:w="10774" w:type="dxa"/>
        <w:tblInd w:w="-998" w:type="dxa"/>
        <w:tblLook w:val="04A0" w:firstRow="1" w:lastRow="0" w:firstColumn="1" w:lastColumn="0" w:noHBand="0" w:noVBand="1"/>
      </w:tblPr>
      <w:tblGrid>
        <w:gridCol w:w="5671"/>
        <w:gridCol w:w="1843"/>
        <w:gridCol w:w="1807"/>
        <w:gridCol w:w="1453"/>
      </w:tblGrid>
      <w:tr w:rsidR="00486A86" w:rsidRPr="00486A86" w:rsidTr="0033549F">
        <w:trPr>
          <w:trHeight w:val="464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6A8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6A86">
              <w:rPr>
                <w:sz w:val="24"/>
                <w:szCs w:val="24"/>
              </w:rPr>
              <w:t>Бюджетные назначения согласно решению о бюджете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6A86">
              <w:rPr>
                <w:sz w:val="24"/>
                <w:szCs w:val="24"/>
              </w:rPr>
              <w:t>Бюджетные назначения согласно отчету об исполнении бюджета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6A86">
              <w:rPr>
                <w:sz w:val="24"/>
                <w:szCs w:val="24"/>
              </w:rPr>
              <w:t>Отклонения (гр.3-гр.2)</w:t>
            </w:r>
          </w:p>
        </w:tc>
      </w:tr>
      <w:tr w:rsidR="00486A86" w:rsidRPr="00486A86" w:rsidTr="0033549F">
        <w:trPr>
          <w:trHeight w:val="1174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486A86" w:rsidRPr="00486A86" w:rsidTr="0033549F">
        <w:trPr>
          <w:trHeight w:val="28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6A86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6A86">
              <w:rPr>
                <w:sz w:val="24"/>
                <w:szCs w:val="24"/>
              </w:rPr>
              <w:t>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6A86">
              <w:rPr>
                <w:sz w:val="24"/>
                <w:szCs w:val="24"/>
              </w:rPr>
              <w:t>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6A86">
              <w:rPr>
                <w:sz w:val="24"/>
                <w:szCs w:val="24"/>
              </w:rPr>
              <w:t>4</w:t>
            </w:r>
          </w:p>
        </w:tc>
      </w:tr>
      <w:tr w:rsidR="00486A86" w:rsidRPr="00486A86" w:rsidTr="0033549F">
        <w:trPr>
          <w:trHeight w:val="28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6A86">
              <w:rPr>
                <w:sz w:val="24"/>
                <w:szCs w:val="24"/>
              </w:rPr>
              <w:t>Налоговые и неналоговые доходы (собственные)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9165,0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9165,0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6A86">
              <w:rPr>
                <w:sz w:val="24"/>
                <w:szCs w:val="24"/>
              </w:rPr>
              <w:t>0,0</w:t>
            </w:r>
          </w:p>
        </w:tc>
      </w:tr>
      <w:tr w:rsidR="00486A86" w:rsidRPr="00486A86" w:rsidTr="0033549F">
        <w:trPr>
          <w:trHeight w:val="13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6A86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3422,7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3422,7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6A86">
              <w:rPr>
                <w:sz w:val="24"/>
                <w:szCs w:val="24"/>
              </w:rPr>
              <w:t>0,0</w:t>
            </w:r>
          </w:p>
        </w:tc>
      </w:tr>
      <w:tr w:rsidR="00486A86" w:rsidRPr="00486A86" w:rsidTr="0033549F">
        <w:trPr>
          <w:trHeight w:val="14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6A86">
              <w:rPr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12587,7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12587,7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6A8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86A86" w:rsidRPr="00486A86" w:rsidTr="0033549F">
        <w:trPr>
          <w:trHeight w:val="13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6A86">
              <w:rPr>
                <w:sz w:val="24"/>
                <w:szCs w:val="24"/>
              </w:rPr>
              <w:t xml:space="preserve">Общегосударственные вопросы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5462,2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5398,7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1F05E9" w:rsidP="00486A8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-63,5</w:t>
            </w:r>
          </w:p>
        </w:tc>
      </w:tr>
      <w:tr w:rsidR="00486A86" w:rsidRPr="00486A86" w:rsidTr="0033549F">
        <w:trPr>
          <w:trHeight w:val="14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6A86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1F05E9" w:rsidP="00486A8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-13,4</w:t>
            </w:r>
          </w:p>
        </w:tc>
      </w:tr>
      <w:tr w:rsidR="00486A86" w:rsidRPr="00486A86" w:rsidTr="0033549F">
        <w:trPr>
          <w:trHeight w:val="4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6A86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6A86">
              <w:rPr>
                <w:sz w:val="24"/>
                <w:szCs w:val="24"/>
              </w:rPr>
              <w:t>0,0</w:t>
            </w:r>
          </w:p>
        </w:tc>
      </w:tr>
      <w:tr w:rsidR="00486A86" w:rsidRPr="00486A86" w:rsidTr="0033549F">
        <w:trPr>
          <w:trHeight w:val="13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6A86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1465,9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9732,5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1F05E9" w:rsidP="00486A8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+8266,6</w:t>
            </w:r>
          </w:p>
        </w:tc>
      </w:tr>
      <w:tr w:rsidR="00486A86" w:rsidRPr="00486A86" w:rsidTr="0033549F">
        <w:trPr>
          <w:trHeight w:val="14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6A86">
              <w:rPr>
                <w:sz w:val="24"/>
                <w:szCs w:val="24"/>
              </w:rPr>
              <w:t xml:space="preserve">Жилищно-коммунальное хозяйство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5696,7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5716,7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1F05E9" w:rsidP="00486A8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+20,0</w:t>
            </w:r>
          </w:p>
        </w:tc>
      </w:tr>
      <w:tr w:rsidR="00486A86" w:rsidRPr="00486A86" w:rsidTr="0033549F">
        <w:trPr>
          <w:trHeight w:val="13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6A86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1F05E9" w:rsidP="00486A8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+43,5</w:t>
            </w:r>
          </w:p>
        </w:tc>
      </w:tr>
      <w:tr w:rsidR="00486A86" w:rsidRPr="00486A86" w:rsidTr="0033549F">
        <w:trPr>
          <w:trHeight w:val="13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6A86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1F05E9" w:rsidP="00486A8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1F05E9" w:rsidP="00486A8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1F05E9" w:rsidP="00486A8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86A86" w:rsidRPr="00486A86" w:rsidTr="0033549F">
        <w:trPr>
          <w:trHeight w:val="28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A86" w:rsidRPr="00486A86" w:rsidRDefault="00486A86" w:rsidP="00486A86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6A86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1F05E9" w:rsidP="00486A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12918,1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1F05E9" w:rsidP="00486A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21171,3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A86" w:rsidRPr="00486A86" w:rsidRDefault="00486A86" w:rsidP="001F05E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6A86">
              <w:rPr>
                <w:b/>
                <w:bCs/>
                <w:sz w:val="24"/>
                <w:szCs w:val="24"/>
              </w:rPr>
              <w:t>+</w:t>
            </w:r>
            <w:r w:rsidR="001F05E9">
              <w:rPr>
                <w:b/>
                <w:bCs/>
                <w:sz w:val="24"/>
                <w:szCs w:val="24"/>
              </w:rPr>
              <w:t>8253,2</w:t>
            </w:r>
          </w:p>
        </w:tc>
      </w:tr>
    </w:tbl>
    <w:p w:rsidR="00486A86" w:rsidRPr="00486A86" w:rsidRDefault="00486A86" w:rsidP="00486A86">
      <w:pPr>
        <w:ind w:firstLine="709"/>
        <w:jc w:val="both"/>
        <w:rPr>
          <w:sz w:val="28"/>
          <w:szCs w:val="28"/>
        </w:rPr>
      </w:pPr>
      <w:r w:rsidRPr="00486A86">
        <w:rPr>
          <w:sz w:val="28"/>
          <w:szCs w:val="28"/>
        </w:rPr>
        <w:t>Не соответствие годовых плановых назначений по расходам установлено при анализе ф.0503117 «Отчет об исполнении бюджета» и ф. 0503124 «Отчет о кассовом поступлении и выбытии бюджетных средств», а именно: при анализе графы 4 «Утвержденные бюджетные назначения» ф.0503117 и ф.0503124:</w:t>
      </w:r>
    </w:p>
    <w:bookmarkEnd w:id="5"/>
    <w:p w:rsidR="00486A86" w:rsidRPr="00486A86" w:rsidRDefault="00486A86" w:rsidP="00486A8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6A86">
        <w:rPr>
          <w:rFonts w:eastAsiaTheme="minorHAnsi"/>
          <w:sz w:val="28"/>
          <w:szCs w:val="28"/>
          <w:lang w:eastAsia="en-US"/>
        </w:rPr>
        <w:t xml:space="preserve">1) в </w:t>
      </w:r>
      <w:hyperlink r:id="rId8" w:history="1">
        <w:r w:rsidRPr="00486A86">
          <w:rPr>
            <w:rFonts w:eastAsiaTheme="minorHAnsi"/>
            <w:sz w:val="28"/>
            <w:szCs w:val="28"/>
            <w:lang w:eastAsia="en-US"/>
          </w:rPr>
          <w:t>разделе 1</w:t>
        </w:r>
      </w:hyperlink>
      <w:r w:rsidRPr="00486A86">
        <w:rPr>
          <w:rFonts w:eastAsiaTheme="minorHAnsi"/>
          <w:sz w:val="28"/>
          <w:szCs w:val="28"/>
          <w:lang w:eastAsia="en-US"/>
        </w:rPr>
        <w:t xml:space="preserve"> «Доходы бюджета» ф.0503117, ф.0503124 отражены утвержденные решением о бюджете плановые показатели по доходам на 202</w:t>
      </w:r>
      <w:r w:rsidR="001F05E9">
        <w:rPr>
          <w:rFonts w:eastAsiaTheme="minorHAnsi"/>
          <w:sz w:val="28"/>
          <w:szCs w:val="28"/>
          <w:lang w:eastAsia="en-US"/>
        </w:rPr>
        <w:t>2</w:t>
      </w:r>
      <w:r w:rsidRPr="00486A86">
        <w:rPr>
          <w:rFonts w:eastAsiaTheme="minorHAnsi"/>
          <w:sz w:val="28"/>
          <w:szCs w:val="28"/>
          <w:lang w:eastAsia="en-US"/>
        </w:rPr>
        <w:t xml:space="preserve"> год в сумме </w:t>
      </w:r>
      <w:r w:rsidR="001F05E9">
        <w:rPr>
          <w:rFonts w:eastAsiaTheme="minorHAnsi"/>
          <w:b/>
          <w:sz w:val="28"/>
          <w:szCs w:val="28"/>
          <w:lang w:eastAsia="en-US"/>
        </w:rPr>
        <w:t>12587,7</w:t>
      </w:r>
      <w:r w:rsidRPr="00486A86"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486A86" w:rsidRPr="00486A86" w:rsidRDefault="00486A86" w:rsidP="00486A8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6A86">
        <w:rPr>
          <w:rFonts w:eastAsiaTheme="minorHAnsi"/>
          <w:sz w:val="28"/>
          <w:szCs w:val="28"/>
          <w:lang w:eastAsia="en-US"/>
        </w:rPr>
        <w:t xml:space="preserve">2) в </w:t>
      </w:r>
      <w:hyperlink r:id="rId9" w:history="1">
        <w:r w:rsidRPr="00486A86">
          <w:rPr>
            <w:rFonts w:eastAsiaTheme="minorHAnsi"/>
            <w:sz w:val="28"/>
            <w:szCs w:val="28"/>
            <w:lang w:eastAsia="en-US"/>
          </w:rPr>
          <w:t>разделе 2</w:t>
        </w:r>
      </w:hyperlink>
      <w:r w:rsidRPr="00486A86">
        <w:rPr>
          <w:rFonts w:eastAsiaTheme="minorHAnsi"/>
          <w:sz w:val="28"/>
          <w:szCs w:val="28"/>
          <w:lang w:eastAsia="en-US"/>
        </w:rPr>
        <w:t xml:space="preserve"> «Расходы бюджета» ф.0503117, ф.0503124 плановые показатели по расходам не соответствуют показателям, утвержденным решением о бюджете, </w:t>
      </w:r>
      <w:bookmarkStart w:id="6" w:name="_Hlk87859064"/>
      <w:r w:rsidRPr="00486A86">
        <w:rPr>
          <w:rFonts w:eastAsiaTheme="minorHAnsi"/>
          <w:sz w:val="28"/>
          <w:szCs w:val="28"/>
          <w:lang w:eastAsia="en-US"/>
        </w:rPr>
        <w:t>отклонения установлены по разделам:</w:t>
      </w:r>
    </w:p>
    <w:p w:rsidR="00486A86" w:rsidRPr="00486A86" w:rsidRDefault="00486A86" w:rsidP="00486A8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6A86">
        <w:rPr>
          <w:rFonts w:eastAsiaTheme="minorHAnsi"/>
          <w:sz w:val="28"/>
          <w:szCs w:val="28"/>
          <w:lang w:eastAsia="en-US"/>
        </w:rPr>
        <w:t xml:space="preserve">- «Общегосударственные расходы», в предоставленных формах расходы уменьшены на </w:t>
      </w:r>
      <w:r w:rsidR="001F05E9">
        <w:rPr>
          <w:rFonts w:eastAsiaTheme="minorHAnsi"/>
          <w:b/>
          <w:sz w:val="28"/>
          <w:szCs w:val="28"/>
          <w:lang w:eastAsia="en-US"/>
        </w:rPr>
        <w:t>63,5</w:t>
      </w:r>
      <w:r w:rsidRPr="00486A86"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486A86" w:rsidRPr="00486A86" w:rsidRDefault="00486A86" w:rsidP="00486A8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6A86">
        <w:rPr>
          <w:rFonts w:eastAsiaTheme="minorHAnsi"/>
          <w:sz w:val="28"/>
          <w:szCs w:val="28"/>
          <w:lang w:eastAsia="en-US"/>
        </w:rPr>
        <w:t xml:space="preserve">- «Национальная оборона», в предоставленных формах расходы уменьшены на </w:t>
      </w:r>
      <w:r w:rsidR="001F05E9">
        <w:rPr>
          <w:rFonts w:eastAsiaTheme="minorHAnsi"/>
          <w:b/>
          <w:sz w:val="28"/>
          <w:szCs w:val="28"/>
          <w:lang w:eastAsia="en-US"/>
        </w:rPr>
        <w:t>13,4</w:t>
      </w:r>
      <w:r w:rsidRPr="00486A86"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486A86" w:rsidRPr="00486A86" w:rsidRDefault="00486A86" w:rsidP="00486A8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6A86">
        <w:rPr>
          <w:rFonts w:eastAsiaTheme="minorHAnsi"/>
          <w:sz w:val="28"/>
          <w:szCs w:val="28"/>
          <w:lang w:eastAsia="en-US"/>
        </w:rPr>
        <w:t xml:space="preserve">- «Национальная экономика», в предоставленных формах расходы увеличены на </w:t>
      </w:r>
      <w:r w:rsidR="001F05E9">
        <w:rPr>
          <w:rFonts w:eastAsiaTheme="minorHAnsi"/>
          <w:b/>
          <w:sz w:val="28"/>
          <w:szCs w:val="28"/>
          <w:lang w:eastAsia="en-US"/>
        </w:rPr>
        <w:t>8266,6</w:t>
      </w:r>
      <w:r w:rsidRPr="00486A86"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486A86" w:rsidRPr="00486A86" w:rsidRDefault="00486A86" w:rsidP="00486A8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6A86">
        <w:rPr>
          <w:rFonts w:eastAsiaTheme="minorHAnsi"/>
          <w:sz w:val="28"/>
          <w:szCs w:val="28"/>
          <w:lang w:eastAsia="en-US"/>
        </w:rPr>
        <w:t xml:space="preserve">- «Жилищно-коммунальное хозяйство», в предоставленных формах расходы </w:t>
      </w:r>
      <w:r w:rsidR="001F05E9">
        <w:rPr>
          <w:rFonts w:eastAsiaTheme="minorHAnsi"/>
          <w:sz w:val="28"/>
          <w:szCs w:val="28"/>
          <w:lang w:eastAsia="en-US"/>
        </w:rPr>
        <w:t>увеличены</w:t>
      </w:r>
      <w:r w:rsidRPr="00486A86">
        <w:rPr>
          <w:rFonts w:eastAsiaTheme="minorHAnsi"/>
          <w:sz w:val="28"/>
          <w:szCs w:val="28"/>
          <w:lang w:eastAsia="en-US"/>
        </w:rPr>
        <w:t xml:space="preserve"> на </w:t>
      </w:r>
      <w:r w:rsidR="001F05E9">
        <w:rPr>
          <w:rFonts w:eastAsiaTheme="minorHAnsi"/>
          <w:b/>
          <w:sz w:val="28"/>
          <w:szCs w:val="28"/>
          <w:lang w:eastAsia="en-US"/>
        </w:rPr>
        <w:t>20,0</w:t>
      </w:r>
      <w:r w:rsidRPr="00486A86"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486A86" w:rsidRPr="00486A86" w:rsidRDefault="00486A86" w:rsidP="00486A8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6A86">
        <w:rPr>
          <w:rFonts w:eastAsiaTheme="minorHAnsi"/>
          <w:sz w:val="28"/>
          <w:szCs w:val="28"/>
          <w:lang w:eastAsia="en-US"/>
        </w:rPr>
        <w:t xml:space="preserve">- «Культура, кинематография», в предоставленных формах расходы увеличены на </w:t>
      </w:r>
      <w:r w:rsidR="001F05E9">
        <w:rPr>
          <w:rFonts w:eastAsiaTheme="minorHAnsi"/>
          <w:b/>
          <w:sz w:val="28"/>
          <w:szCs w:val="28"/>
          <w:lang w:eastAsia="en-US"/>
        </w:rPr>
        <w:t>43,5</w:t>
      </w:r>
      <w:r w:rsidRPr="00486A86"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486A86" w:rsidRPr="00486A86" w:rsidRDefault="00486A86" w:rsidP="00486A8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6A86">
        <w:rPr>
          <w:rFonts w:eastAsiaTheme="minorHAnsi"/>
          <w:sz w:val="28"/>
          <w:szCs w:val="28"/>
          <w:lang w:eastAsia="en-US"/>
        </w:rPr>
        <w:t xml:space="preserve">Согласно </w:t>
      </w:r>
      <w:r w:rsidR="00242E0B" w:rsidRPr="00486A86">
        <w:rPr>
          <w:rFonts w:eastAsiaTheme="minorHAnsi"/>
          <w:sz w:val="28"/>
          <w:szCs w:val="28"/>
          <w:lang w:eastAsia="en-US"/>
        </w:rPr>
        <w:t>показателям,</w:t>
      </w:r>
      <w:r w:rsidRPr="00486A86">
        <w:rPr>
          <w:rFonts w:eastAsiaTheme="minorHAnsi"/>
          <w:sz w:val="28"/>
          <w:szCs w:val="28"/>
          <w:lang w:eastAsia="en-US"/>
        </w:rPr>
        <w:t xml:space="preserve"> ф.0503117, ф.0503124 плановая сумма расходов бюджета поселения составила </w:t>
      </w:r>
      <w:r w:rsidR="001F05E9">
        <w:rPr>
          <w:rFonts w:eastAsiaTheme="minorHAnsi"/>
          <w:b/>
          <w:sz w:val="28"/>
          <w:szCs w:val="28"/>
          <w:lang w:eastAsia="en-US"/>
        </w:rPr>
        <w:t>21171,3</w:t>
      </w:r>
      <w:r w:rsidRPr="00486A86">
        <w:rPr>
          <w:rFonts w:eastAsiaTheme="minorHAnsi"/>
          <w:sz w:val="28"/>
          <w:szCs w:val="28"/>
          <w:lang w:eastAsia="en-US"/>
        </w:rPr>
        <w:t xml:space="preserve"> тыс. рублей, то есть увеличилась на </w:t>
      </w:r>
      <w:r w:rsidR="001F05E9">
        <w:rPr>
          <w:rFonts w:eastAsiaTheme="minorHAnsi"/>
          <w:b/>
          <w:sz w:val="28"/>
          <w:szCs w:val="28"/>
          <w:lang w:eastAsia="en-US"/>
        </w:rPr>
        <w:lastRenderedPageBreak/>
        <w:t>8253,2</w:t>
      </w:r>
      <w:r w:rsidRPr="00486A86">
        <w:rPr>
          <w:rFonts w:eastAsiaTheme="minorHAnsi"/>
          <w:sz w:val="28"/>
          <w:szCs w:val="28"/>
          <w:lang w:eastAsia="en-US"/>
        </w:rPr>
        <w:t xml:space="preserve"> тыс. рублей (плановые показатели по расходам, согласно решению о бюджете, составляют </w:t>
      </w:r>
      <w:r w:rsidR="001F05E9">
        <w:rPr>
          <w:rFonts w:eastAsiaTheme="minorHAnsi"/>
          <w:b/>
          <w:sz w:val="28"/>
          <w:szCs w:val="28"/>
          <w:lang w:eastAsia="en-US"/>
        </w:rPr>
        <w:t>12918,1</w:t>
      </w:r>
      <w:r w:rsidRPr="00486A86">
        <w:rPr>
          <w:rFonts w:eastAsiaTheme="minorHAnsi"/>
          <w:sz w:val="28"/>
          <w:szCs w:val="28"/>
          <w:lang w:eastAsia="en-US"/>
        </w:rPr>
        <w:t xml:space="preserve"> тыс. рублей).</w:t>
      </w:r>
    </w:p>
    <w:bookmarkEnd w:id="6"/>
    <w:p w:rsidR="00486A86" w:rsidRPr="00486A86" w:rsidRDefault="00486A86" w:rsidP="00486A8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6A86">
        <w:rPr>
          <w:sz w:val="28"/>
          <w:szCs w:val="28"/>
        </w:rPr>
        <w:t xml:space="preserve">В соответствии с пунктом 3 статьи 217 БК РФ </w:t>
      </w:r>
      <w:r w:rsidRPr="00486A86">
        <w:rPr>
          <w:rFonts w:eastAsiaTheme="minorHAnsi"/>
          <w:sz w:val="28"/>
          <w:szCs w:val="28"/>
          <w:lang w:eastAsia="en-US"/>
        </w:rPr>
        <w:t>в сводную бюджетную роспись могут быть внесены изменения в соответствии с решениями руководителя финансового органа (руководителя органа управления государственным внебюджетным фондом) без внесения изменений в закон (решение) о бюджете в случае 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Федерации.</w:t>
      </w:r>
    </w:p>
    <w:p w:rsidR="00B53C1C" w:rsidRDefault="00B53C1C" w:rsidP="00B53C1C">
      <w:pPr>
        <w:ind w:firstLine="709"/>
        <w:jc w:val="both"/>
        <w:rPr>
          <w:sz w:val="28"/>
          <w:szCs w:val="28"/>
        </w:rPr>
      </w:pPr>
      <w:r w:rsidRPr="00B0373E">
        <w:rPr>
          <w:rFonts w:eastAsiaTheme="minorHAnsi"/>
          <w:sz w:val="28"/>
          <w:szCs w:val="28"/>
          <w:lang w:eastAsia="en-US"/>
        </w:rPr>
        <w:t xml:space="preserve">В </w:t>
      </w:r>
      <w:r w:rsidRPr="00B0373E">
        <w:rPr>
          <w:sz w:val="28"/>
          <w:szCs w:val="28"/>
        </w:rPr>
        <w:t>ходе исполнения расходов бюджета поселени</w:t>
      </w:r>
      <w:r>
        <w:rPr>
          <w:sz w:val="28"/>
          <w:szCs w:val="28"/>
        </w:rPr>
        <w:t>я</w:t>
      </w:r>
      <w:r w:rsidRPr="00B0373E">
        <w:rPr>
          <w:sz w:val="28"/>
          <w:szCs w:val="28"/>
        </w:rPr>
        <w:t xml:space="preserve"> за </w:t>
      </w:r>
      <w:r>
        <w:rPr>
          <w:sz w:val="28"/>
          <w:szCs w:val="28"/>
        </w:rPr>
        <w:t>девять месяцев</w:t>
      </w:r>
      <w:r w:rsidRPr="00B0373E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B0373E">
        <w:rPr>
          <w:sz w:val="28"/>
          <w:szCs w:val="28"/>
        </w:rPr>
        <w:t xml:space="preserve"> года изменения утвержденных бюджетных ассигнований осуществлялись путем внесения изменений в сводную бюджетную роспись бюджета поселения на основании распоряжений Администрации </w:t>
      </w:r>
      <w:r>
        <w:rPr>
          <w:sz w:val="28"/>
          <w:szCs w:val="28"/>
        </w:rPr>
        <w:t xml:space="preserve">Степаниковского </w:t>
      </w:r>
      <w:r w:rsidRPr="00B0373E">
        <w:rPr>
          <w:sz w:val="28"/>
          <w:szCs w:val="28"/>
        </w:rPr>
        <w:t>сельского поселения Вяземского района Смоленской области</w:t>
      </w:r>
      <w:r>
        <w:rPr>
          <w:sz w:val="28"/>
          <w:szCs w:val="28"/>
        </w:rPr>
        <w:t>, в соответствии с уведомлениями:</w:t>
      </w:r>
    </w:p>
    <w:p w:rsidR="00B53C1C" w:rsidRDefault="00B53C1C" w:rsidP="00B53C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Департамента бюджета и финансов Смоленской области от 08.06.2022 с увеличением на </w:t>
      </w:r>
      <w:r>
        <w:rPr>
          <w:b/>
          <w:sz w:val="28"/>
          <w:szCs w:val="28"/>
        </w:rPr>
        <w:t>5907,</w:t>
      </w:r>
      <w:r w:rsidR="00D35227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тыс. рублей;</w:t>
      </w:r>
    </w:p>
    <w:p w:rsidR="00B53C1C" w:rsidRDefault="00B53C1C" w:rsidP="00B53C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Департамента бюджета и финансов Смоленской области от 24.06.2022 с уменьшением на </w:t>
      </w:r>
      <w:r>
        <w:rPr>
          <w:b/>
          <w:sz w:val="28"/>
          <w:szCs w:val="28"/>
        </w:rPr>
        <w:t>13,4</w:t>
      </w:r>
      <w:r>
        <w:rPr>
          <w:sz w:val="28"/>
          <w:szCs w:val="28"/>
        </w:rPr>
        <w:t xml:space="preserve"> тыс. рублей;</w:t>
      </w:r>
    </w:p>
    <w:p w:rsidR="00B53C1C" w:rsidRDefault="00B53C1C" w:rsidP="00B53C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Департамента бюджета и финансов Смоленской области от 17.08.2022 с увеличением на </w:t>
      </w:r>
      <w:r>
        <w:rPr>
          <w:b/>
          <w:sz w:val="28"/>
          <w:szCs w:val="28"/>
        </w:rPr>
        <w:t>2359,4</w:t>
      </w:r>
      <w:r>
        <w:rPr>
          <w:sz w:val="28"/>
          <w:szCs w:val="28"/>
        </w:rPr>
        <w:t xml:space="preserve"> тыс. рублей;</w:t>
      </w:r>
    </w:p>
    <w:p w:rsidR="00486A86" w:rsidRPr="00486A86" w:rsidRDefault="00486A86" w:rsidP="00486A86">
      <w:pPr>
        <w:widowControl/>
        <w:ind w:firstLine="709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486A86">
        <w:rPr>
          <w:rFonts w:eastAsiaTheme="minorHAnsi"/>
          <w:sz w:val="28"/>
          <w:szCs w:val="28"/>
          <w:lang w:eastAsia="en-US"/>
        </w:rPr>
        <w:t xml:space="preserve">Из вышеизложенного следует о необходимо </w:t>
      </w:r>
      <w:bookmarkStart w:id="7" w:name="_Hlk87859172"/>
      <w:r w:rsidRPr="00486A86">
        <w:rPr>
          <w:rFonts w:eastAsiaTheme="minorHAnsi"/>
          <w:sz w:val="28"/>
          <w:szCs w:val="28"/>
          <w:lang w:eastAsia="en-US"/>
        </w:rPr>
        <w:t>внесения изменений в решение Совета депутатов Степаниковского сельского поселения Вяземского района Смоленской области от 30.12.202</w:t>
      </w:r>
      <w:r w:rsidR="005D1248">
        <w:rPr>
          <w:rFonts w:eastAsiaTheme="minorHAnsi"/>
          <w:sz w:val="28"/>
          <w:szCs w:val="28"/>
          <w:lang w:eastAsia="en-US"/>
        </w:rPr>
        <w:t>1</w:t>
      </w:r>
      <w:r w:rsidRPr="00486A86">
        <w:rPr>
          <w:rFonts w:eastAsiaTheme="minorHAnsi"/>
          <w:sz w:val="28"/>
          <w:szCs w:val="28"/>
          <w:lang w:eastAsia="en-US"/>
        </w:rPr>
        <w:t xml:space="preserve"> №</w:t>
      </w:r>
      <w:r w:rsidR="005D1248">
        <w:rPr>
          <w:rFonts w:eastAsiaTheme="minorHAnsi"/>
          <w:sz w:val="28"/>
          <w:szCs w:val="28"/>
          <w:lang w:eastAsia="en-US"/>
        </w:rPr>
        <w:t>43</w:t>
      </w:r>
      <w:r w:rsidRPr="00486A86">
        <w:rPr>
          <w:rFonts w:eastAsiaTheme="minorHAnsi"/>
          <w:sz w:val="28"/>
          <w:szCs w:val="28"/>
          <w:lang w:eastAsia="en-US"/>
        </w:rPr>
        <w:t xml:space="preserve"> «О бюджете Степаниковского сельского поселения Вяземского района Смоленской области на 202</w:t>
      </w:r>
      <w:r w:rsidR="005D1248">
        <w:rPr>
          <w:rFonts w:eastAsiaTheme="minorHAnsi"/>
          <w:sz w:val="28"/>
          <w:szCs w:val="28"/>
          <w:lang w:eastAsia="en-US"/>
        </w:rPr>
        <w:t>2</w:t>
      </w:r>
      <w:r w:rsidRPr="00486A86">
        <w:rPr>
          <w:rFonts w:eastAsiaTheme="minorHAnsi"/>
          <w:sz w:val="28"/>
          <w:szCs w:val="28"/>
          <w:lang w:eastAsia="en-US"/>
        </w:rPr>
        <w:t xml:space="preserve"> год и на плановый период 202</w:t>
      </w:r>
      <w:r w:rsidR="005D1248">
        <w:rPr>
          <w:rFonts w:eastAsiaTheme="minorHAnsi"/>
          <w:sz w:val="28"/>
          <w:szCs w:val="28"/>
          <w:lang w:eastAsia="en-US"/>
        </w:rPr>
        <w:t>3</w:t>
      </w:r>
      <w:r w:rsidRPr="00486A86">
        <w:rPr>
          <w:rFonts w:eastAsiaTheme="minorHAnsi"/>
          <w:sz w:val="28"/>
          <w:szCs w:val="28"/>
          <w:lang w:eastAsia="en-US"/>
        </w:rPr>
        <w:t xml:space="preserve"> и 202</w:t>
      </w:r>
      <w:r w:rsidR="005D1248">
        <w:rPr>
          <w:rFonts w:eastAsiaTheme="minorHAnsi"/>
          <w:sz w:val="28"/>
          <w:szCs w:val="28"/>
          <w:lang w:eastAsia="en-US"/>
        </w:rPr>
        <w:t>4</w:t>
      </w:r>
      <w:r w:rsidRPr="00486A86">
        <w:rPr>
          <w:rFonts w:eastAsiaTheme="minorHAnsi"/>
          <w:sz w:val="28"/>
          <w:szCs w:val="28"/>
          <w:lang w:eastAsia="en-US"/>
        </w:rPr>
        <w:t xml:space="preserve"> годов», в части увеличения расходной части бюджета поселения;</w:t>
      </w:r>
    </w:p>
    <w:bookmarkEnd w:id="7"/>
    <w:p w:rsidR="00486A86" w:rsidRPr="00486A86" w:rsidRDefault="00486A86" w:rsidP="00486A8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6A86">
        <w:rPr>
          <w:rFonts w:eastAsiaTheme="minorHAnsi"/>
          <w:sz w:val="28"/>
          <w:szCs w:val="28"/>
          <w:lang w:eastAsia="en-US"/>
        </w:rPr>
        <w:t xml:space="preserve">3) в разделе 2 «Расходы бюджета» ф.0503124 по строке 450 «Результат исполнения бюджета» отражены показатели в сумме </w:t>
      </w:r>
      <w:r w:rsidR="005D1248">
        <w:rPr>
          <w:rFonts w:eastAsiaTheme="minorHAnsi"/>
          <w:b/>
          <w:sz w:val="28"/>
          <w:szCs w:val="28"/>
          <w:lang w:eastAsia="en-US"/>
        </w:rPr>
        <w:t>149,7</w:t>
      </w:r>
      <w:r w:rsidRPr="00486A86">
        <w:rPr>
          <w:rFonts w:eastAsiaTheme="minorHAnsi"/>
          <w:sz w:val="28"/>
          <w:szCs w:val="28"/>
          <w:lang w:eastAsia="en-US"/>
        </w:rPr>
        <w:t xml:space="preserve"> тыс. рублей. </w:t>
      </w:r>
    </w:p>
    <w:p w:rsidR="00486A86" w:rsidRPr="00486A86" w:rsidRDefault="00486A86" w:rsidP="00486A8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6A86">
        <w:rPr>
          <w:sz w:val="28"/>
          <w:szCs w:val="28"/>
        </w:rPr>
        <w:t xml:space="preserve">В соответствии с пунктом 121 Инструкции №191н в </w:t>
      </w:r>
      <w:r w:rsidRPr="00486A86">
        <w:rPr>
          <w:rFonts w:eastAsiaTheme="minorHAnsi"/>
          <w:sz w:val="28"/>
          <w:szCs w:val="28"/>
          <w:lang w:eastAsia="en-US"/>
        </w:rPr>
        <w:t xml:space="preserve">ф.0503124 по </w:t>
      </w:r>
      <w:hyperlink r:id="rId10" w:history="1">
        <w:r w:rsidRPr="00486A86">
          <w:rPr>
            <w:rFonts w:eastAsiaTheme="minorHAnsi"/>
            <w:sz w:val="28"/>
            <w:szCs w:val="28"/>
            <w:lang w:eastAsia="en-US"/>
          </w:rPr>
          <w:t>разделу</w:t>
        </w:r>
      </w:hyperlink>
      <w:r w:rsidRPr="00486A86">
        <w:rPr>
          <w:rFonts w:eastAsiaTheme="minorHAnsi"/>
          <w:sz w:val="28"/>
          <w:szCs w:val="28"/>
          <w:lang w:eastAsia="en-US"/>
        </w:rPr>
        <w:t xml:space="preserve"> «Расходы бюджета» в графе 4 по </w:t>
      </w:r>
      <w:hyperlink r:id="rId11" w:history="1">
        <w:r w:rsidRPr="00486A86">
          <w:rPr>
            <w:rFonts w:eastAsiaTheme="minorHAnsi"/>
            <w:sz w:val="28"/>
            <w:szCs w:val="28"/>
            <w:lang w:eastAsia="en-US"/>
          </w:rPr>
          <w:t>строке 450</w:t>
        </w:r>
      </w:hyperlink>
      <w:r w:rsidRPr="00486A86">
        <w:rPr>
          <w:rFonts w:eastAsiaTheme="minorHAnsi"/>
          <w:sz w:val="28"/>
          <w:szCs w:val="28"/>
          <w:lang w:eastAsia="en-US"/>
        </w:rPr>
        <w:t xml:space="preserve"> отражается утвержденный решением о бюджете на текущий (отчетный) финансовый год объем дефицита</w:t>
      </w:r>
      <w:r w:rsidR="005D1248">
        <w:rPr>
          <w:rFonts w:eastAsiaTheme="minorHAnsi"/>
          <w:sz w:val="28"/>
          <w:szCs w:val="28"/>
          <w:lang w:eastAsia="en-US"/>
        </w:rPr>
        <w:t>/профицита бю</w:t>
      </w:r>
      <w:r w:rsidRPr="00486A86">
        <w:rPr>
          <w:rFonts w:eastAsiaTheme="minorHAnsi"/>
          <w:sz w:val="28"/>
          <w:szCs w:val="28"/>
          <w:lang w:eastAsia="en-US"/>
        </w:rPr>
        <w:t>джета.</w:t>
      </w:r>
    </w:p>
    <w:p w:rsidR="00486A86" w:rsidRPr="00486A86" w:rsidRDefault="00486A86" w:rsidP="00486A86">
      <w:pPr>
        <w:widowControl/>
        <w:ind w:firstLine="709"/>
        <w:jc w:val="both"/>
        <w:rPr>
          <w:sz w:val="28"/>
          <w:szCs w:val="28"/>
        </w:rPr>
      </w:pPr>
      <w:r w:rsidRPr="00486A86">
        <w:rPr>
          <w:sz w:val="28"/>
          <w:szCs w:val="28"/>
        </w:rPr>
        <w:t>Решением Совета депутатов Степаниковского сельского поселения Вяземского района Смоленской области от 30.12.202</w:t>
      </w:r>
      <w:r w:rsidR="005D1248">
        <w:rPr>
          <w:sz w:val="28"/>
          <w:szCs w:val="28"/>
        </w:rPr>
        <w:t>1</w:t>
      </w:r>
      <w:r w:rsidRPr="00486A86">
        <w:rPr>
          <w:sz w:val="28"/>
          <w:szCs w:val="28"/>
        </w:rPr>
        <w:t xml:space="preserve"> №</w:t>
      </w:r>
      <w:r w:rsidR="005D1248">
        <w:rPr>
          <w:sz w:val="28"/>
          <w:szCs w:val="28"/>
        </w:rPr>
        <w:t>43</w:t>
      </w:r>
      <w:r w:rsidRPr="00486A86">
        <w:rPr>
          <w:sz w:val="28"/>
          <w:szCs w:val="28"/>
        </w:rPr>
        <w:t xml:space="preserve"> «О бюджете Степаниковского сельского поселения Вяземского района Смоленской области на 202</w:t>
      </w:r>
      <w:r w:rsidR="005D1248">
        <w:rPr>
          <w:sz w:val="28"/>
          <w:szCs w:val="28"/>
        </w:rPr>
        <w:t>2</w:t>
      </w:r>
      <w:r w:rsidRPr="00486A86">
        <w:rPr>
          <w:sz w:val="28"/>
          <w:szCs w:val="28"/>
        </w:rPr>
        <w:t xml:space="preserve"> год и на плановый период 202</w:t>
      </w:r>
      <w:r w:rsidR="005D1248">
        <w:rPr>
          <w:sz w:val="28"/>
          <w:szCs w:val="28"/>
        </w:rPr>
        <w:t>3</w:t>
      </w:r>
      <w:r w:rsidRPr="00486A86">
        <w:rPr>
          <w:sz w:val="28"/>
          <w:szCs w:val="28"/>
        </w:rPr>
        <w:t xml:space="preserve"> и 202</w:t>
      </w:r>
      <w:r w:rsidR="005D1248">
        <w:rPr>
          <w:sz w:val="28"/>
          <w:szCs w:val="28"/>
        </w:rPr>
        <w:t>4</w:t>
      </w:r>
      <w:r w:rsidRPr="00486A86">
        <w:rPr>
          <w:sz w:val="28"/>
          <w:szCs w:val="28"/>
        </w:rPr>
        <w:t xml:space="preserve"> годов»</w:t>
      </w:r>
      <w:r w:rsidR="005D1248">
        <w:rPr>
          <w:sz w:val="28"/>
          <w:szCs w:val="28"/>
        </w:rPr>
        <w:t xml:space="preserve">, с изменениями от </w:t>
      </w:r>
      <w:r w:rsidR="005D1248" w:rsidRPr="00356449">
        <w:rPr>
          <w:sz w:val="28"/>
          <w:szCs w:val="28"/>
        </w:rPr>
        <w:t>18.05.2022 №14</w:t>
      </w:r>
      <w:r w:rsidRPr="00486A86">
        <w:rPr>
          <w:sz w:val="28"/>
          <w:szCs w:val="28"/>
        </w:rPr>
        <w:t xml:space="preserve"> утвержден </w:t>
      </w:r>
      <w:r w:rsidR="005D1248" w:rsidRPr="00356449">
        <w:rPr>
          <w:b/>
          <w:sz w:val="28"/>
          <w:szCs w:val="28"/>
        </w:rPr>
        <w:t>дефицит</w:t>
      </w:r>
      <w:r w:rsidR="005D1248" w:rsidRPr="00356449">
        <w:rPr>
          <w:sz w:val="28"/>
          <w:szCs w:val="28"/>
        </w:rPr>
        <w:t xml:space="preserve"> бюджета поселения в сумме </w:t>
      </w:r>
      <w:r w:rsidR="005D1248" w:rsidRPr="00356449">
        <w:rPr>
          <w:b/>
          <w:sz w:val="28"/>
          <w:szCs w:val="28"/>
        </w:rPr>
        <w:t>330,4</w:t>
      </w:r>
      <w:r w:rsidR="005D1248" w:rsidRPr="00356449">
        <w:rPr>
          <w:sz w:val="28"/>
          <w:szCs w:val="28"/>
        </w:rPr>
        <w:t xml:space="preserve"> тыс. рублей</w:t>
      </w:r>
      <w:r w:rsidRPr="00486A86">
        <w:rPr>
          <w:sz w:val="28"/>
          <w:szCs w:val="28"/>
        </w:rPr>
        <w:t>.</w:t>
      </w:r>
    </w:p>
    <w:p w:rsidR="00486A86" w:rsidRPr="00486A86" w:rsidRDefault="00486A86" w:rsidP="00486A86">
      <w:pPr>
        <w:widowControl/>
        <w:ind w:firstLine="709"/>
        <w:jc w:val="both"/>
        <w:rPr>
          <w:sz w:val="28"/>
          <w:szCs w:val="28"/>
        </w:rPr>
      </w:pPr>
      <w:bookmarkStart w:id="8" w:name="_Hlk87859242"/>
      <w:r w:rsidRPr="00486A86">
        <w:rPr>
          <w:sz w:val="28"/>
          <w:szCs w:val="28"/>
        </w:rPr>
        <w:t xml:space="preserve">В нарушение пункта 121 Инструкции №191н в </w:t>
      </w:r>
      <w:r w:rsidRPr="00486A86">
        <w:rPr>
          <w:rFonts w:eastAsiaTheme="minorHAnsi"/>
          <w:sz w:val="28"/>
          <w:szCs w:val="28"/>
          <w:lang w:eastAsia="en-US"/>
        </w:rPr>
        <w:t xml:space="preserve">ф.0503124 по </w:t>
      </w:r>
      <w:hyperlink r:id="rId12" w:history="1">
        <w:r w:rsidRPr="00486A86">
          <w:rPr>
            <w:rFonts w:eastAsiaTheme="minorHAnsi"/>
            <w:sz w:val="28"/>
            <w:szCs w:val="28"/>
            <w:lang w:eastAsia="en-US"/>
          </w:rPr>
          <w:t>разделу</w:t>
        </w:r>
      </w:hyperlink>
      <w:r w:rsidRPr="00486A86">
        <w:rPr>
          <w:rFonts w:eastAsiaTheme="minorHAnsi"/>
          <w:sz w:val="28"/>
          <w:szCs w:val="28"/>
          <w:lang w:eastAsia="en-US"/>
        </w:rPr>
        <w:t xml:space="preserve"> «Расходы бюджета» в графе 4 по </w:t>
      </w:r>
      <w:hyperlink r:id="rId13" w:history="1">
        <w:r w:rsidRPr="00486A86">
          <w:rPr>
            <w:rFonts w:eastAsiaTheme="minorHAnsi"/>
            <w:sz w:val="28"/>
            <w:szCs w:val="28"/>
            <w:lang w:eastAsia="en-US"/>
          </w:rPr>
          <w:t>строке 450</w:t>
        </w:r>
      </w:hyperlink>
      <w:r w:rsidRPr="00486A86">
        <w:rPr>
          <w:rFonts w:eastAsiaTheme="minorHAnsi"/>
          <w:sz w:val="28"/>
          <w:szCs w:val="28"/>
          <w:lang w:eastAsia="en-US"/>
        </w:rPr>
        <w:t xml:space="preserve"> результат исполнения бюджета </w:t>
      </w:r>
      <w:r w:rsidRPr="00486A86">
        <w:rPr>
          <w:rFonts w:eastAsiaTheme="minorHAnsi"/>
          <w:sz w:val="28"/>
          <w:szCs w:val="28"/>
          <w:lang w:eastAsia="en-US"/>
        </w:rPr>
        <w:lastRenderedPageBreak/>
        <w:t xml:space="preserve">указан в сумме </w:t>
      </w:r>
      <w:r w:rsidR="005D1248">
        <w:rPr>
          <w:rFonts w:eastAsiaTheme="minorHAnsi"/>
          <w:b/>
          <w:sz w:val="28"/>
          <w:szCs w:val="28"/>
          <w:lang w:eastAsia="en-US"/>
        </w:rPr>
        <w:t>149,7</w:t>
      </w:r>
      <w:r w:rsidRPr="00486A86">
        <w:rPr>
          <w:rFonts w:eastAsiaTheme="minorHAnsi"/>
          <w:sz w:val="28"/>
          <w:szCs w:val="28"/>
          <w:lang w:eastAsia="en-US"/>
        </w:rPr>
        <w:t xml:space="preserve"> тыс. рублей (в соответствии с решением о бюджете </w:t>
      </w:r>
      <w:r w:rsidR="00664B8E">
        <w:rPr>
          <w:b/>
          <w:sz w:val="28"/>
          <w:szCs w:val="28"/>
        </w:rPr>
        <w:t>330,4</w:t>
      </w:r>
      <w:r w:rsidR="005D1248">
        <w:rPr>
          <w:sz w:val="28"/>
          <w:szCs w:val="28"/>
        </w:rPr>
        <w:t xml:space="preserve"> тыс. рублей).</w:t>
      </w:r>
    </w:p>
    <w:bookmarkEnd w:id="8"/>
    <w:p w:rsidR="00486A86" w:rsidRPr="00486A86" w:rsidRDefault="00486A86" w:rsidP="00486A86">
      <w:pPr>
        <w:widowControl/>
        <w:ind w:firstLine="709"/>
        <w:jc w:val="both"/>
        <w:rPr>
          <w:sz w:val="28"/>
          <w:szCs w:val="28"/>
        </w:rPr>
      </w:pPr>
      <w:r w:rsidRPr="00486A86">
        <w:rPr>
          <w:sz w:val="28"/>
          <w:szCs w:val="28"/>
        </w:rPr>
        <w:t xml:space="preserve">4) согласно пункта 134 Инструкции №191н по </w:t>
      </w:r>
      <w:hyperlink r:id="rId14" w:history="1">
        <w:r w:rsidRPr="00486A86">
          <w:rPr>
            <w:sz w:val="28"/>
            <w:szCs w:val="28"/>
          </w:rPr>
          <w:t>строке 700</w:t>
        </w:r>
      </w:hyperlink>
      <w:r w:rsidRPr="00486A86">
        <w:rPr>
          <w:sz w:val="28"/>
          <w:szCs w:val="28"/>
        </w:rPr>
        <w:t xml:space="preserve"> в графе 4 ф.0503117 отражается утвержденный решением о бюджете объем изменений остатка средств бюджета, согласно пункта 121 Инструкции №191н по </w:t>
      </w:r>
      <w:hyperlink r:id="rId15" w:history="1">
        <w:r w:rsidRPr="00486A86">
          <w:rPr>
            <w:sz w:val="28"/>
            <w:szCs w:val="28"/>
          </w:rPr>
          <w:t>строке 700</w:t>
        </w:r>
      </w:hyperlink>
      <w:r w:rsidRPr="00486A86">
        <w:rPr>
          <w:sz w:val="28"/>
          <w:szCs w:val="28"/>
        </w:rPr>
        <w:t xml:space="preserve"> в графе 4 ф.0503124 отражается утвержденный решением о бюджете объем изменений остатка средств бюджета.</w:t>
      </w:r>
    </w:p>
    <w:p w:rsidR="00486A86" w:rsidRPr="00486A86" w:rsidRDefault="00486A86" w:rsidP="00486A86">
      <w:pPr>
        <w:widowControl/>
        <w:ind w:firstLine="709"/>
        <w:jc w:val="both"/>
        <w:rPr>
          <w:sz w:val="28"/>
          <w:szCs w:val="28"/>
        </w:rPr>
      </w:pPr>
      <w:r w:rsidRPr="00486A86">
        <w:rPr>
          <w:sz w:val="28"/>
          <w:szCs w:val="28"/>
        </w:rPr>
        <w:t>Решением о бюджете от 30.12.202</w:t>
      </w:r>
      <w:r w:rsidR="00664B8E">
        <w:rPr>
          <w:sz w:val="28"/>
          <w:szCs w:val="28"/>
        </w:rPr>
        <w:t>3</w:t>
      </w:r>
      <w:r w:rsidRPr="00486A86">
        <w:rPr>
          <w:sz w:val="28"/>
          <w:szCs w:val="28"/>
        </w:rPr>
        <w:t xml:space="preserve"> №</w:t>
      </w:r>
      <w:r w:rsidR="00664B8E">
        <w:rPr>
          <w:sz w:val="28"/>
          <w:szCs w:val="28"/>
        </w:rPr>
        <w:t>43, с изменениями от 18.05.2022 №14</w:t>
      </w:r>
      <w:r w:rsidRPr="00486A86">
        <w:rPr>
          <w:sz w:val="28"/>
          <w:szCs w:val="28"/>
        </w:rPr>
        <w:t xml:space="preserve"> утверждены изменения остатков средств на счетах по учету средств бюджетов в сумме </w:t>
      </w:r>
      <w:r w:rsidR="00664B8E">
        <w:rPr>
          <w:b/>
          <w:sz w:val="28"/>
          <w:szCs w:val="28"/>
        </w:rPr>
        <w:t>330,4</w:t>
      </w:r>
      <w:r w:rsidRPr="00486A86">
        <w:rPr>
          <w:sz w:val="28"/>
          <w:szCs w:val="28"/>
        </w:rPr>
        <w:t xml:space="preserve"> тыс. рублей.</w:t>
      </w:r>
    </w:p>
    <w:p w:rsidR="000157A1" w:rsidRDefault="00486A86" w:rsidP="00664B8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6A86">
        <w:rPr>
          <w:rFonts w:eastAsiaTheme="minorHAnsi"/>
          <w:sz w:val="28"/>
          <w:szCs w:val="28"/>
          <w:lang w:eastAsia="en-US"/>
        </w:rPr>
        <w:t>Таким образом, контрольные соотношений по строке 700 ф.0503117 и ф.0503124 соблюдены.</w:t>
      </w:r>
    </w:p>
    <w:p w:rsidR="00F71239" w:rsidRDefault="00F71239" w:rsidP="00664B8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5080" w:rsidRPr="00BA5080" w:rsidRDefault="00BA5080" w:rsidP="00BA5080">
      <w:pPr>
        <w:widowControl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BA5080">
        <w:rPr>
          <w:rFonts w:eastAsiaTheme="minorHAnsi"/>
          <w:b/>
          <w:sz w:val="28"/>
          <w:szCs w:val="28"/>
          <w:lang w:eastAsia="en-US"/>
        </w:rPr>
        <w:t>3. Анализ утвержденного отчета об исполнении бюджета сельского поселения за девять месяцев 202</w:t>
      </w:r>
      <w:r w:rsidR="004B4605">
        <w:rPr>
          <w:rFonts w:eastAsiaTheme="minorHAnsi"/>
          <w:b/>
          <w:sz w:val="28"/>
          <w:szCs w:val="28"/>
          <w:lang w:eastAsia="en-US"/>
        </w:rPr>
        <w:t>2</w:t>
      </w:r>
      <w:r w:rsidRPr="00BA5080">
        <w:rPr>
          <w:rFonts w:eastAsiaTheme="minorHAnsi"/>
          <w:b/>
          <w:sz w:val="28"/>
          <w:szCs w:val="28"/>
          <w:lang w:eastAsia="en-US"/>
        </w:rPr>
        <w:t xml:space="preserve"> года</w:t>
      </w:r>
    </w:p>
    <w:p w:rsidR="00BA5080" w:rsidRPr="00BA5080" w:rsidRDefault="00BA5080" w:rsidP="00BA508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5080" w:rsidRPr="00356449" w:rsidRDefault="00BA5080" w:rsidP="00BA5080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5080">
        <w:rPr>
          <w:rFonts w:eastAsiaTheme="minorHAnsi"/>
          <w:b/>
          <w:sz w:val="28"/>
          <w:szCs w:val="28"/>
          <w:lang w:eastAsia="en-US"/>
        </w:rPr>
        <w:t>3.1.</w:t>
      </w:r>
      <w:r w:rsidRPr="00BA5080">
        <w:rPr>
          <w:rFonts w:eastAsiaTheme="minorHAns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i/>
          <w:sz w:val="28"/>
          <w:szCs w:val="28"/>
          <w:u w:val="single"/>
          <w:lang w:eastAsia="en-US"/>
        </w:rPr>
        <w:t xml:space="preserve">Фактическое исполнение бюджета </w:t>
      </w:r>
      <w:r w:rsidRPr="00356449">
        <w:rPr>
          <w:rFonts w:eastAsia="Calibri"/>
          <w:sz w:val="28"/>
          <w:szCs w:val="28"/>
          <w:lang w:eastAsia="en-US"/>
        </w:rPr>
        <w:t xml:space="preserve">Степаниковского сельского поселения Вяземского района Смоленской области за </w:t>
      </w:r>
      <w:r w:rsidR="00AB1B36">
        <w:rPr>
          <w:rFonts w:eastAsia="Calibri"/>
          <w:sz w:val="28"/>
          <w:szCs w:val="28"/>
          <w:lang w:eastAsia="en-US"/>
        </w:rPr>
        <w:t>девять</w:t>
      </w:r>
      <w:r>
        <w:rPr>
          <w:rFonts w:eastAsia="Calibri"/>
          <w:sz w:val="28"/>
          <w:szCs w:val="28"/>
          <w:lang w:eastAsia="en-US"/>
        </w:rPr>
        <w:t xml:space="preserve"> месяцев</w:t>
      </w:r>
      <w:r w:rsidRPr="00356449">
        <w:rPr>
          <w:rFonts w:eastAsia="Calibri"/>
          <w:sz w:val="28"/>
          <w:szCs w:val="28"/>
          <w:lang w:eastAsia="en-US"/>
        </w:rPr>
        <w:t xml:space="preserve"> 2022 года, в соответствии с распоряжением Администрации Степаниковского сельского поселения Вяземского района Смоленской области от </w:t>
      </w:r>
      <w:r>
        <w:rPr>
          <w:sz w:val="28"/>
          <w:szCs w:val="28"/>
        </w:rPr>
        <w:t>19.10.2022 №79-р, с изменениями в распоряжение от 01.11.2022 №86-р</w:t>
      </w:r>
      <w:r w:rsidRPr="00356449">
        <w:rPr>
          <w:rFonts w:eastAsia="Calibri"/>
          <w:sz w:val="28"/>
          <w:szCs w:val="28"/>
          <w:lang w:eastAsia="en-US"/>
        </w:rPr>
        <w:t xml:space="preserve"> составило:</w:t>
      </w:r>
    </w:p>
    <w:p w:rsidR="00BA5080" w:rsidRPr="00356449" w:rsidRDefault="00BA5080" w:rsidP="00BA5080">
      <w:pPr>
        <w:widowControl/>
        <w:autoSpaceDE/>
        <w:autoSpaceDN/>
        <w:adjustRightInd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- общий объем доходов в сумме </w:t>
      </w:r>
      <w:r>
        <w:rPr>
          <w:rFonts w:eastAsia="Calibri"/>
          <w:b/>
          <w:sz w:val="28"/>
          <w:szCs w:val="28"/>
          <w:lang w:eastAsia="en-US"/>
        </w:rPr>
        <w:t>14 841</w:t>
      </w:r>
      <w:r w:rsidR="004B4605">
        <w:rPr>
          <w:rFonts w:eastAsia="Calibri"/>
          <w:b/>
          <w:sz w:val="28"/>
          <w:szCs w:val="28"/>
          <w:lang w:eastAsia="en-US"/>
        </w:rPr>
        <w:t> </w:t>
      </w:r>
      <w:r>
        <w:rPr>
          <w:rFonts w:eastAsia="Calibri"/>
          <w:b/>
          <w:sz w:val="28"/>
          <w:szCs w:val="28"/>
          <w:lang w:eastAsia="en-US"/>
        </w:rPr>
        <w:t>407</w:t>
      </w:r>
      <w:r w:rsidR="004B4605">
        <w:rPr>
          <w:rFonts w:eastAsia="Calibri"/>
          <w:b/>
          <w:sz w:val="28"/>
          <w:szCs w:val="28"/>
          <w:lang w:eastAsia="en-US"/>
        </w:rPr>
        <w:t>,</w:t>
      </w:r>
      <w:r>
        <w:rPr>
          <w:rFonts w:eastAsia="Calibri"/>
          <w:b/>
          <w:sz w:val="28"/>
          <w:szCs w:val="28"/>
          <w:lang w:eastAsia="en-US"/>
        </w:rPr>
        <w:t>49</w:t>
      </w:r>
      <w:r w:rsidRPr="00356449">
        <w:rPr>
          <w:rFonts w:eastAsia="Calibri"/>
          <w:sz w:val="28"/>
          <w:szCs w:val="28"/>
          <w:lang w:eastAsia="en-US"/>
        </w:rPr>
        <w:t xml:space="preserve"> рублей;</w:t>
      </w:r>
    </w:p>
    <w:p w:rsidR="00BA5080" w:rsidRPr="00356449" w:rsidRDefault="00BA5080" w:rsidP="00BA5080">
      <w:pPr>
        <w:widowControl/>
        <w:autoSpaceDE/>
        <w:autoSpaceDN/>
        <w:adjustRightInd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- общий объем расходов в сумме </w:t>
      </w:r>
      <w:r>
        <w:rPr>
          <w:rFonts w:eastAsia="Calibri"/>
          <w:b/>
          <w:sz w:val="28"/>
          <w:szCs w:val="28"/>
          <w:lang w:eastAsia="en-US"/>
        </w:rPr>
        <w:t>14 691 735,34</w:t>
      </w:r>
      <w:r w:rsidRPr="00356449">
        <w:rPr>
          <w:rFonts w:eastAsia="Calibri"/>
          <w:sz w:val="28"/>
          <w:szCs w:val="28"/>
          <w:lang w:eastAsia="en-US"/>
        </w:rPr>
        <w:t xml:space="preserve"> рублей;</w:t>
      </w:r>
    </w:p>
    <w:p w:rsidR="00BA5080" w:rsidRPr="00356449" w:rsidRDefault="00BA5080" w:rsidP="00BA5080">
      <w:pPr>
        <w:widowControl/>
        <w:autoSpaceDE/>
        <w:autoSpaceDN/>
        <w:adjustRightInd/>
        <w:ind w:firstLine="284"/>
        <w:jc w:val="both"/>
        <w:rPr>
          <w:color w:val="0070C0"/>
          <w:sz w:val="28"/>
          <w:szCs w:val="28"/>
        </w:rPr>
      </w:pPr>
      <w:r w:rsidRPr="00356449">
        <w:rPr>
          <w:rFonts w:eastAsia="Calibri"/>
          <w:sz w:val="28"/>
          <w:szCs w:val="28"/>
          <w:lang w:eastAsia="en-US"/>
        </w:rPr>
        <w:t xml:space="preserve">- с превышением </w:t>
      </w:r>
      <w:r>
        <w:rPr>
          <w:rFonts w:eastAsia="Calibri"/>
          <w:sz w:val="28"/>
          <w:szCs w:val="28"/>
          <w:lang w:eastAsia="en-US"/>
        </w:rPr>
        <w:t>доходов</w:t>
      </w:r>
      <w:r w:rsidRPr="00356449">
        <w:rPr>
          <w:rFonts w:eastAsia="Calibri"/>
          <w:sz w:val="28"/>
          <w:szCs w:val="28"/>
          <w:lang w:eastAsia="en-US"/>
        </w:rPr>
        <w:t xml:space="preserve"> над </w:t>
      </w:r>
      <w:r>
        <w:rPr>
          <w:rFonts w:eastAsia="Calibri"/>
          <w:sz w:val="28"/>
          <w:szCs w:val="28"/>
          <w:lang w:eastAsia="en-US"/>
        </w:rPr>
        <w:t>расходами</w:t>
      </w:r>
      <w:r w:rsidRPr="00356449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sz w:val="28"/>
          <w:szCs w:val="28"/>
          <w:lang w:eastAsia="en-US"/>
        </w:rPr>
        <w:t>профицит</w:t>
      </w:r>
      <w:r w:rsidRPr="00356449">
        <w:rPr>
          <w:rFonts w:eastAsia="Calibri"/>
          <w:sz w:val="28"/>
          <w:szCs w:val="28"/>
          <w:lang w:eastAsia="en-US"/>
        </w:rPr>
        <w:t xml:space="preserve">) в сумме </w:t>
      </w:r>
      <w:r>
        <w:rPr>
          <w:rFonts w:eastAsia="Calibri"/>
          <w:b/>
          <w:sz w:val="28"/>
          <w:szCs w:val="28"/>
          <w:lang w:eastAsia="en-US"/>
        </w:rPr>
        <w:t>149 672,15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</w:t>
      </w:r>
      <w:r>
        <w:rPr>
          <w:rFonts w:eastAsia="Calibri"/>
          <w:sz w:val="28"/>
          <w:szCs w:val="28"/>
          <w:lang w:eastAsia="en-US"/>
        </w:rPr>
        <w:t>ей.</w:t>
      </w:r>
    </w:p>
    <w:p w:rsidR="00BA5080" w:rsidRPr="00BA5080" w:rsidRDefault="00BA5080" w:rsidP="00BA5080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9" w:name="_Hlk71014848"/>
      <w:r w:rsidRPr="00BA5080">
        <w:rPr>
          <w:rFonts w:eastAsiaTheme="minorHAnsi"/>
          <w:b/>
          <w:sz w:val="28"/>
          <w:szCs w:val="28"/>
          <w:lang w:eastAsia="en-US"/>
        </w:rPr>
        <w:t>3.2.</w:t>
      </w:r>
      <w:r w:rsidRPr="00BA5080">
        <w:rPr>
          <w:rFonts w:eastAsiaTheme="minorHAnsi"/>
          <w:sz w:val="28"/>
          <w:szCs w:val="28"/>
          <w:lang w:eastAsia="en-US"/>
        </w:rPr>
        <w:t xml:space="preserve"> </w:t>
      </w:r>
      <w:bookmarkStart w:id="10" w:name="_Hlk80794431"/>
      <w:bookmarkStart w:id="11" w:name="_Hlk87859581"/>
      <w:r w:rsidRPr="00BA5080">
        <w:rPr>
          <w:rFonts w:eastAsiaTheme="minorHAnsi"/>
          <w:sz w:val="28"/>
          <w:szCs w:val="28"/>
          <w:lang w:eastAsia="en-US"/>
        </w:rPr>
        <w:t xml:space="preserve">В Приложении 1 к распоряжению Администрации </w:t>
      </w:r>
      <w:r w:rsidRPr="00356449">
        <w:rPr>
          <w:rFonts w:eastAsia="Calibri"/>
          <w:sz w:val="28"/>
          <w:szCs w:val="28"/>
          <w:lang w:eastAsia="en-US"/>
        </w:rPr>
        <w:t xml:space="preserve">от </w:t>
      </w:r>
      <w:r>
        <w:rPr>
          <w:sz w:val="28"/>
          <w:szCs w:val="28"/>
        </w:rPr>
        <w:t>19.10.2022 №79-р, с изменениями в распоряжение от 01.11.2022 №86-р</w:t>
      </w:r>
      <w:r w:rsidRPr="00BA5080">
        <w:rPr>
          <w:rFonts w:eastAsiaTheme="minorHAnsi"/>
          <w:sz w:val="28"/>
          <w:szCs w:val="28"/>
          <w:lang w:eastAsia="en-US"/>
        </w:rPr>
        <w:t xml:space="preserve">, при анализе правильности применения кодов бюджетной классификации в соответствии с Приказом Минфина России от </w:t>
      </w:r>
      <w:r>
        <w:rPr>
          <w:rFonts w:eastAsiaTheme="minorHAnsi"/>
          <w:sz w:val="28"/>
          <w:szCs w:val="28"/>
          <w:lang w:eastAsia="en-US"/>
        </w:rPr>
        <w:t>08</w:t>
      </w:r>
      <w:r w:rsidRPr="00BA5080">
        <w:rPr>
          <w:rFonts w:eastAsiaTheme="minorHAnsi"/>
          <w:sz w:val="28"/>
          <w:szCs w:val="28"/>
          <w:lang w:eastAsia="en-US"/>
        </w:rPr>
        <w:t>.06.202</w:t>
      </w:r>
      <w:r>
        <w:rPr>
          <w:rFonts w:eastAsiaTheme="minorHAnsi"/>
          <w:sz w:val="28"/>
          <w:szCs w:val="28"/>
          <w:lang w:eastAsia="en-US"/>
        </w:rPr>
        <w:t>1</w:t>
      </w:r>
      <w:r w:rsidRPr="00BA5080">
        <w:rPr>
          <w:rFonts w:eastAsiaTheme="minorHAnsi"/>
          <w:sz w:val="28"/>
          <w:szCs w:val="28"/>
          <w:lang w:eastAsia="en-US"/>
        </w:rPr>
        <w:t xml:space="preserve"> №</w:t>
      </w:r>
      <w:r>
        <w:rPr>
          <w:rFonts w:eastAsiaTheme="minorHAnsi"/>
          <w:sz w:val="28"/>
          <w:szCs w:val="28"/>
          <w:lang w:eastAsia="en-US"/>
        </w:rPr>
        <w:t>75</w:t>
      </w:r>
      <w:r w:rsidRPr="00BA5080">
        <w:rPr>
          <w:rFonts w:eastAsiaTheme="minorHAnsi"/>
          <w:sz w:val="28"/>
          <w:szCs w:val="28"/>
          <w:lang w:eastAsia="en-US"/>
        </w:rPr>
        <w:t>н «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>Об утверждении кодов (перечней кодов) бюджетной классификации Российской Федерации на 202</w:t>
      </w:r>
      <w:r>
        <w:rPr>
          <w:rFonts w:eastAsiaTheme="minorHAnsi"/>
          <w:color w:val="000000"/>
          <w:sz w:val="28"/>
          <w:szCs w:val="28"/>
          <w:lang w:eastAsia="en-US"/>
        </w:rPr>
        <w:t>2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год (на 202</w:t>
      </w:r>
      <w:r>
        <w:rPr>
          <w:rFonts w:eastAsiaTheme="minorHAnsi"/>
          <w:color w:val="000000"/>
          <w:sz w:val="28"/>
          <w:szCs w:val="28"/>
          <w:lang w:eastAsia="en-US"/>
        </w:rPr>
        <w:t>2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год и плановый период 202</w:t>
      </w:r>
      <w:r>
        <w:rPr>
          <w:rFonts w:eastAsiaTheme="minorHAnsi"/>
          <w:color w:val="000000"/>
          <w:sz w:val="28"/>
          <w:szCs w:val="28"/>
          <w:lang w:eastAsia="en-US"/>
        </w:rPr>
        <w:t>3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и 202</w:t>
      </w:r>
      <w:r>
        <w:rPr>
          <w:rFonts w:eastAsiaTheme="minorHAnsi"/>
          <w:color w:val="000000"/>
          <w:sz w:val="28"/>
          <w:szCs w:val="28"/>
          <w:lang w:eastAsia="en-US"/>
        </w:rPr>
        <w:t>4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годов)» установлены р</w:t>
      </w:r>
      <w:r w:rsidRPr="00BA5080">
        <w:rPr>
          <w:rFonts w:eastAsiaTheme="minorHAnsi"/>
          <w:sz w:val="28"/>
          <w:szCs w:val="28"/>
          <w:lang w:eastAsia="en-US"/>
        </w:rPr>
        <w:t xml:space="preserve">асхождения наименований кодов бюджетной классификации </w:t>
      </w:r>
      <w:bookmarkEnd w:id="10"/>
      <w:r w:rsidRPr="00BA5080">
        <w:rPr>
          <w:rFonts w:eastAsiaTheme="minorHAnsi"/>
          <w:sz w:val="28"/>
          <w:szCs w:val="28"/>
          <w:lang w:eastAsia="en-US"/>
        </w:rPr>
        <w:t>(таблица №2).</w:t>
      </w:r>
      <w:bookmarkEnd w:id="11"/>
    </w:p>
    <w:p w:rsidR="00BA5080" w:rsidRPr="00BA5080" w:rsidRDefault="00BA5080" w:rsidP="00BA5080">
      <w:pPr>
        <w:widowControl/>
        <w:autoSpaceDE/>
        <w:autoSpaceDN/>
        <w:adjustRightInd/>
        <w:ind w:firstLine="709"/>
        <w:jc w:val="right"/>
        <w:rPr>
          <w:rFonts w:eastAsiaTheme="minorHAnsi"/>
          <w:sz w:val="24"/>
          <w:szCs w:val="24"/>
          <w:lang w:eastAsia="en-US"/>
        </w:rPr>
      </w:pPr>
      <w:r w:rsidRPr="00BA5080">
        <w:rPr>
          <w:rFonts w:eastAsiaTheme="minorHAnsi"/>
          <w:sz w:val="24"/>
          <w:szCs w:val="24"/>
          <w:lang w:eastAsia="en-US"/>
        </w:rPr>
        <w:t>Таблица №2</w:t>
      </w:r>
    </w:p>
    <w:tbl>
      <w:tblPr>
        <w:tblW w:w="10774" w:type="dxa"/>
        <w:tblInd w:w="-998" w:type="dxa"/>
        <w:tblLook w:val="04A0" w:firstRow="1" w:lastRow="0" w:firstColumn="1" w:lastColumn="0" w:noHBand="0" w:noVBand="1"/>
      </w:tblPr>
      <w:tblGrid>
        <w:gridCol w:w="5758"/>
        <w:gridCol w:w="5016"/>
      </w:tblGrid>
      <w:tr w:rsidR="00BA5080" w:rsidRPr="00BA5080" w:rsidTr="0033549F">
        <w:trPr>
          <w:trHeight w:val="293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80" w:rsidRPr="00BA5080" w:rsidRDefault="00BA5080" w:rsidP="00BA50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A5080">
              <w:rPr>
                <w:sz w:val="24"/>
                <w:szCs w:val="24"/>
              </w:rPr>
              <w:t>КБК (наименование) в отчете об исполнении бюджета за девять месяцев 202</w:t>
            </w:r>
            <w:r>
              <w:rPr>
                <w:sz w:val="24"/>
                <w:szCs w:val="24"/>
              </w:rPr>
              <w:t>2</w:t>
            </w:r>
            <w:r w:rsidRPr="00BA508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80" w:rsidRPr="00BA5080" w:rsidRDefault="00BA5080" w:rsidP="00BA50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A5080">
              <w:rPr>
                <w:sz w:val="24"/>
                <w:szCs w:val="24"/>
              </w:rPr>
              <w:t>КБК (наименование) в приказе от 08.06.202</w:t>
            </w:r>
            <w:r>
              <w:rPr>
                <w:sz w:val="24"/>
                <w:szCs w:val="24"/>
              </w:rPr>
              <w:t xml:space="preserve">1 </w:t>
            </w:r>
            <w:r w:rsidRPr="00BA5080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75</w:t>
            </w:r>
            <w:r w:rsidRPr="00BA5080">
              <w:rPr>
                <w:sz w:val="24"/>
                <w:szCs w:val="24"/>
              </w:rPr>
              <w:t xml:space="preserve">н </w:t>
            </w:r>
          </w:p>
        </w:tc>
      </w:tr>
      <w:tr w:rsidR="00BA5080" w:rsidRPr="00BA5080" w:rsidTr="0033549F">
        <w:trPr>
          <w:trHeight w:val="1086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080" w:rsidRPr="00BA5080" w:rsidRDefault="00BA5080" w:rsidP="00BA508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A5080">
              <w:rPr>
                <w:sz w:val="24"/>
                <w:szCs w:val="24"/>
              </w:rPr>
              <w:t>1 03 02000 01 0000 000 –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080" w:rsidRPr="00BA5080" w:rsidRDefault="00BA5080" w:rsidP="00BA5080">
            <w:pPr>
              <w:widowControl/>
              <w:jc w:val="both"/>
              <w:rPr>
                <w:sz w:val="24"/>
                <w:szCs w:val="24"/>
              </w:rPr>
            </w:pPr>
            <w:r w:rsidRPr="00BA5080">
              <w:rPr>
                <w:sz w:val="24"/>
                <w:szCs w:val="24"/>
              </w:rPr>
              <w:t xml:space="preserve">1 03 02000 01 0000 110 - </w:t>
            </w:r>
            <w:r w:rsidRPr="00BA5080">
              <w:rPr>
                <w:rFonts w:eastAsiaTheme="minorHAnsi"/>
                <w:sz w:val="24"/>
                <w:szCs w:val="24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</w:tr>
      <w:tr w:rsidR="00BA5080" w:rsidRPr="00BA5080" w:rsidTr="0033549F">
        <w:trPr>
          <w:trHeight w:val="131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080" w:rsidRPr="00BA5080" w:rsidRDefault="00BA5080" w:rsidP="00BA508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A5080">
              <w:rPr>
                <w:sz w:val="24"/>
                <w:szCs w:val="24"/>
              </w:rPr>
              <w:t>20229999000000150 – Прочие субсидии бюджетам сельских поселений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080" w:rsidRPr="00BA5080" w:rsidRDefault="00BA5080" w:rsidP="00BA508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A5080">
              <w:rPr>
                <w:sz w:val="24"/>
                <w:szCs w:val="24"/>
              </w:rPr>
              <w:t>20229999000000150 – Прочие субсидии</w:t>
            </w:r>
          </w:p>
        </w:tc>
      </w:tr>
    </w:tbl>
    <w:p w:rsidR="00BA5080" w:rsidRPr="00BA5080" w:rsidRDefault="00BA5080" w:rsidP="00BA5080">
      <w:pPr>
        <w:widowControl/>
        <w:autoSpaceDE/>
        <w:autoSpaceDN/>
        <w:adjustRightInd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A5080">
        <w:rPr>
          <w:rFonts w:eastAsiaTheme="minorHAnsi"/>
          <w:sz w:val="28"/>
          <w:szCs w:val="28"/>
          <w:lang w:eastAsia="en-US"/>
        </w:rPr>
        <w:t xml:space="preserve">Следовательно, </w:t>
      </w:r>
      <w:bookmarkStart w:id="12" w:name="_Hlk80794485"/>
      <w:r w:rsidRPr="00BA5080">
        <w:rPr>
          <w:rFonts w:eastAsiaTheme="minorHAnsi"/>
          <w:sz w:val="28"/>
          <w:szCs w:val="28"/>
          <w:lang w:eastAsia="en-US"/>
        </w:rPr>
        <w:t xml:space="preserve">отдельные показатели Приложения 1 к распоряжению Администрации </w:t>
      </w:r>
      <w:r w:rsidRPr="00356449">
        <w:rPr>
          <w:rFonts w:eastAsia="Calibri"/>
          <w:sz w:val="28"/>
          <w:szCs w:val="28"/>
          <w:lang w:eastAsia="en-US"/>
        </w:rPr>
        <w:t xml:space="preserve">от </w:t>
      </w:r>
      <w:r>
        <w:rPr>
          <w:sz w:val="28"/>
          <w:szCs w:val="28"/>
        </w:rPr>
        <w:t>19.10.2022 №79-р, с изменениями в распоряжение от 01.11.2022 №86-р</w:t>
      </w:r>
      <w:r w:rsidRPr="00BA5080">
        <w:rPr>
          <w:rFonts w:eastAsiaTheme="minorHAnsi"/>
          <w:sz w:val="28"/>
          <w:szCs w:val="28"/>
          <w:lang w:eastAsia="en-US"/>
        </w:rPr>
        <w:t>, не соответствуют требованиям Приказа Минфина России от 08.06.202</w:t>
      </w:r>
      <w:r>
        <w:rPr>
          <w:rFonts w:eastAsiaTheme="minorHAnsi"/>
          <w:sz w:val="28"/>
          <w:szCs w:val="28"/>
          <w:lang w:eastAsia="en-US"/>
        </w:rPr>
        <w:t>1</w:t>
      </w:r>
      <w:r w:rsidRPr="00BA5080">
        <w:rPr>
          <w:rFonts w:eastAsiaTheme="minorHAnsi"/>
          <w:sz w:val="28"/>
          <w:szCs w:val="28"/>
          <w:lang w:eastAsia="en-US"/>
        </w:rPr>
        <w:t xml:space="preserve"> №</w:t>
      </w:r>
      <w:r>
        <w:rPr>
          <w:rFonts w:eastAsiaTheme="minorHAnsi"/>
          <w:sz w:val="28"/>
          <w:szCs w:val="28"/>
          <w:lang w:eastAsia="en-US"/>
        </w:rPr>
        <w:t>75</w:t>
      </w:r>
      <w:r w:rsidRPr="00BA5080">
        <w:rPr>
          <w:rFonts w:eastAsiaTheme="minorHAnsi"/>
          <w:sz w:val="28"/>
          <w:szCs w:val="28"/>
          <w:lang w:eastAsia="en-US"/>
        </w:rPr>
        <w:t>н «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>Об утверждении кодов (перечней кодов) бюджетной классификации Российской Федерации на 202</w:t>
      </w:r>
      <w:r>
        <w:rPr>
          <w:rFonts w:eastAsiaTheme="minorHAnsi"/>
          <w:color w:val="000000"/>
          <w:sz w:val="28"/>
          <w:szCs w:val="28"/>
          <w:lang w:eastAsia="en-US"/>
        </w:rPr>
        <w:t>2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год (на 202</w:t>
      </w:r>
      <w:r>
        <w:rPr>
          <w:rFonts w:eastAsiaTheme="minorHAnsi"/>
          <w:color w:val="000000"/>
          <w:sz w:val="28"/>
          <w:szCs w:val="28"/>
          <w:lang w:eastAsia="en-US"/>
        </w:rPr>
        <w:t>2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год и плановый период 202</w:t>
      </w:r>
      <w:r>
        <w:rPr>
          <w:rFonts w:eastAsiaTheme="minorHAnsi"/>
          <w:color w:val="000000"/>
          <w:sz w:val="28"/>
          <w:szCs w:val="28"/>
          <w:lang w:eastAsia="en-US"/>
        </w:rPr>
        <w:t>3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и 202</w:t>
      </w:r>
      <w:r>
        <w:rPr>
          <w:rFonts w:eastAsiaTheme="minorHAnsi"/>
          <w:color w:val="000000"/>
          <w:sz w:val="28"/>
          <w:szCs w:val="28"/>
          <w:lang w:eastAsia="en-US"/>
        </w:rPr>
        <w:t>4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годов)».</w:t>
      </w:r>
      <w:bookmarkEnd w:id="12"/>
    </w:p>
    <w:p w:rsidR="00BA5080" w:rsidRPr="00BA5080" w:rsidRDefault="00BA5080" w:rsidP="00BA5080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5080">
        <w:rPr>
          <w:rFonts w:eastAsiaTheme="minorHAnsi"/>
          <w:b/>
          <w:sz w:val="28"/>
          <w:szCs w:val="28"/>
          <w:lang w:eastAsia="en-US"/>
        </w:rPr>
        <w:lastRenderedPageBreak/>
        <w:t>3.</w:t>
      </w:r>
      <w:r w:rsidR="00A8388E">
        <w:rPr>
          <w:rFonts w:eastAsiaTheme="minorHAnsi"/>
          <w:b/>
          <w:sz w:val="28"/>
          <w:szCs w:val="28"/>
          <w:lang w:eastAsia="en-US"/>
        </w:rPr>
        <w:t>3</w:t>
      </w:r>
      <w:r w:rsidRPr="00BA5080">
        <w:rPr>
          <w:rFonts w:eastAsiaTheme="minorHAnsi"/>
          <w:b/>
          <w:sz w:val="28"/>
          <w:szCs w:val="28"/>
          <w:lang w:eastAsia="en-US"/>
        </w:rPr>
        <w:t>.</w:t>
      </w:r>
      <w:r w:rsidRPr="00BA5080">
        <w:rPr>
          <w:rFonts w:eastAsiaTheme="minorHAnsi"/>
          <w:sz w:val="28"/>
          <w:szCs w:val="28"/>
          <w:lang w:eastAsia="en-US"/>
        </w:rPr>
        <w:t xml:space="preserve"> </w:t>
      </w:r>
      <w:bookmarkStart w:id="13" w:name="_Hlk80794508"/>
      <w:bookmarkEnd w:id="9"/>
      <w:r w:rsidRPr="00BA5080">
        <w:rPr>
          <w:rFonts w:eastAsiaTheme="minorHAnsi"/>
          <w:sz w:val="28"/>
          <w:szCs w:val="28"/>
          <w:lang w:eastAsia="en-US"/>
        </w:rPr>
        <w:t xml:space="preserve">При анализе показателей распоряжения Администрации от </w:t>
      </w:r>
      <w:r w:rsidR="00A8388E">
        <w:rPr>
          <w:sz w:val="28"/>
          <w:szCs w:val="28"/>
        </w:rPr>
        <w:t>19.10.2022 №79-р, с изменениями в распоряжение от 01.11.2022 №86-р,</w:t>
      </w:r>
      <w:r w:rsidR="00A8388E" w:rsidRPr="00BA5080">
        <w:rPr>
          <w:rFonts w:eastAsiaTheme="minorHAnsi"/>
          <w:sz w:val="28"/>
          <w:szCs w:val="28"/>
          <w:lang w:eastAsia="en-US"/>
        </w:rPr>
        <w:t xml:space="preserve"> </w:t>
      </w:r>
      <w:r w:rsidRPr="00BA5080">
        <w:rPr>
          <w:rFonts w:eastAsiaTheme="minorHAnsi"/>
          <w:sz w:val="28"/>
          <w:szCs w:val="28"/>
          <w:lang w:eastAsia="en-US"/>
        </w:rPr>
        <w:t>об исполнении бюджета за девять месяцев 202</w:t>
      </w:r>
      <w:r w:rsidR="00A8388E">
        <w:rPr>
          <w:rFonts w:eastAsiaTheme="minorHAnsi"/>
          <w:sz w:val="28"/>
          <w:szCs w:val="28"/>
          <w:lang w:eastAsia="en-US"/>
        </w:rPr>
        <w:t>2</w:t>
      </w:r>
      <w:r w:rsidRPr="00BA5080">
        <w:rPr>
          <w:rFonts w:eastAsiaTheme="minorHAnsi"/>
          <w:sz w:val="28"/>
          <w:szCs w:val="28"/>
          <w:lang w:eastAsia="en-US"/>
        </w:rPr>
        <w:t xml:space="preserve"> года и показателей форм бюджетной отчетности ф.0503117 «Отчет об исполнении бюджета», ф.0503124 «Отчет о кассовом поступлении и выбытии бюджетных средств»,</w:t>
      </w:r>
      <w:bookmarkStart w:id="14" w:name="_Hlk71015302"/>
      <w:r w:rsidRPr="00BA5080">
        <w:rPr>
          <w:rFonts w:eastAsiaTheme="minorHAnsi"/>
          <w:sz w:val="28"/>
          <w:szCs w:val="28"/>
          <w:lang w:eastAsia="en-US"/>
        </w:rPr>
        <w:t xml:space="preserve"> а именно графы 5 «Исполнено», отклонений не установлено.</w:t>
      </w:r>
    </w:p>
    <w:bookmarkEnd w:id="13"/>
    <w:bookmarkEnd w:id="14"/>
    <w:p w:rsidR="00BA5080" w:rsidRPr="00356449" w:rsidRDefault="00BA5080" w:rsidP="00664B8E">
      <w:pPr>
        <w:widowControl/>
        <w:ind w:firstLine="709"/>
        <w:jc w:val="both"/>
        <w:rPr>
          <w:color w:val="0070C0"/>
          <w:sz w:val="28"/>
          <w:szCs w:val="28"/>
        </w:rPr>
      </w:pPr>
    </w:p>
    <w:p w:rsidR="00A70976" w:rsidRPr="00356449" w:rsidRDefault="00A70976" w:rsidP="000B3796">
      <w:pPr>
        <w:jc w:val="both"/>
        <w:rPr>
          <w:color w:val="0070C0"/>
          <w:sz w:val="28"/>
          <w:szCs w:val="28"/>
        </w:rPr>
      </w:pPr>
    </w:p>
    <w:p w:rsidR="00A8388E" w:rsidRPr="00A8388E" w:rsidRDefault="00A8388E" w:rsidP="00A8388E">
      <w:pPr>
        <w:widowControl/>
        <w:autoSpaceDE/>
        <w:autoSpaceDN/>
        <w:adjustRightInd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A8388E">
        <w:rPr>
          <w:rFonts w:eastAsiaTheme="minorHAnsi"/>
          <w:b/>
          <w:color w:val="000000"/>
          <w:sz w:val="28"/>
          <w:szCs w:val="28"/>
          <w:lang w:eastAsia="en-US"/>
        </w:rPr>
        <w:t xml:space="preserve">4. </w:t>
      </w:r>
      <w:r w:rsidRPr="00A8388E">
        <w:rPr>
          <w:rFonts w:eastAsiaTheme="minorHAnsi"/>
          <w:b/>
          <w:sz w:val="28"/>
          <w:szCs w:val="28"/>
          <w:lang w:eastAsia="en-US"/>
        </w:rPr>
        <w:t>Анализ исполнения доходной части бюджета сельского поселения за девять месяцев 202</w:t>
      </w:r>
      <w:r>
        <w:rPr>
          <w:rFonts w:eastAsiaTheme="minorHAnsi"/>
          <w:b/>
          <w:sz w:val="28"/>
          <w:szCs w:val="28"/>
          <w:lang w:eastAsia="en-US"/>
        </w:rPr>
        <w:t>2</w:t>
      </w:r>
      <w:r w:rsidRPr="00A8388E">
        <w:rPr>
          <w:rFonts w:eastAsiaTheme="minorHAnsi"/>
          <w:b/>
          <w:sz w:val="28"/>
          <w:szCs w:val="28"/>
          <w:lang w:eastAsia="en-US"/>
        </w:rPr>
        <w:t xml:space="preserve"> года</w:t>
      </w:r>
    </w:p>
    <w:p w:rsidR="00A8388E" w:rsidRDefault="00942C21" w:rsidP="00A838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 </w:t>
      </w:r>
      <w:r w:rsidR="00A8388E" w:rsidRPr="00A8388E">
        <w:rPr>
          <w:rFonts w:ascii="Times New Roman" w:hAnsi="Times New Roman" w:cs="Times New Roman"/>
          <w:sz w:val="28"/>
          <w:szCs w:val="28"/>
        </w:rPr>
        <w:t>Доходная часть бюджета сельского поселения за девять месяцев 202</w:t>
      </w:r>
      <w:r w:rsidR="00A8388E">
        <w:rPr>
          <w:rFonts w:ascii="Times New Roman" w:hAnsi="Times New Roman" w:cs="Times New Roman"/>
          <w:sz w:val="28"/>
          <w:szCs w:val="28"/>
        </w:rPr>
        <w:t>2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года исполнена в сумме </w:t>
      </w:r>
      <w:r w:rsidR="00A8388E">
        <w:rPr>
          <w:rFonts w:ascii="Times New Roman" w:hAnsi="Times New Roman" w:cs="Times New Roman"/>
          <w:b/>
          <w:sz w:val="28"/>
          <w:szCs w:val="28"/>
        </w:rPr>
        <w:t>14841,4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8388E">
        <w:rPr>
          <w:rFonts w:ascii="Times New Roman" w:hAnsi="Times New Roman" w:cs="Times New Roman"/>
          <w:b/>
          <w:sz w:val="28"/>
          <w:szCs w:val="28"/>
        </w:rPr>
        <w:t>117,9</w:t>
      </w:r>
      <w:r w:rsidR="00A8388E" w:rsidRPr="00A8388E">
        <w:rPr>
          <w:rFonts w:ascii="Times New Roman" w:hAnsi="Times New Roman" w:cs="Times New Roman"/>
          <w:sz w:val="28"/>
          <w:szCs w:val="28"/>
        </w:rPr>
        <w:t>% к годовым плановым назначениям (</w:t>
      </w:r>
      <w:r w:rsidR="00A8388E">
        <w:rPr>
          <w:rFonts w:ascii="Times New Roman" w:hAnsi="Times New Roman" w:cs="Times New Roman"/>
          <w:b/>
          <w:sz w:val="28"/>
          <w:szCs w:val="28"/>
        </w:rPr>
        <w:t>12587,7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рублей).  По сравнению с аналогичным периодом прошлого года доходы у</w:t>
      </w:r>
      <w:r w:rsidR="00A8388E">
        <w:rPr>
          <w:rFonts w:ascii="Times New Roman" w:hAnsi="Times New Roman" w:cs="Times New Roman"/>
          <w:sz w:val="28"/>
          <w:szCs w:val="28"/>
        </w:rPr>
        <w:t>меньшились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на </w:t>
      </w:r>
      <w:r w:rsidR="00A8388E">
        <w:rPr>
          <w:rFonts w:ascii="Times New Roman" w:hAnsi="Times New Roman" w:cs="Times New Roman"/>
          <w:b/>
          <w:sz w:val="28"/>
          <w:szCs w:val="28"/>
        </w:rPr>
        <w:t>23680,6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33549F">
        <w:rPr>
          <w:rFonts w:ascii="Times New Roman" w:hAnsi="Times New Roman" w:cs="Times New Roman"/>
          <w:b/>
          <w:sz w:val="28"/>
          <w:szCs w:val="28"/>
        </w:rPr>
        <w:t>61,5</w:t>
      </w:r>
      <w:r w:rsidR="00A8388E" w:rsidRPr="00A8388E">
        <w:rPr>
          <w:rFonts w:ascii="Times New Roman" w:hAnsi="Times New Roman" w:cs="Times New Roman"/>
          <w:sz w:val="28"/>
          <w:szCs w:val="28"/>
        </w:rPr>
        <w:t>% (поступило за девять месяцев 202</w:t>
      </w:r>
      <w:r w:rsidR="00A8388E">
        <w:rPr>
          <w:rFonts w:ascii="Times New Roman" w:hAnsi="Times New Roman" w:cs="Times New Roman"/>
          <w:sz w:val="28"/>
          <w:szCs w:val="28"/>
        </w:rPr>
        <w:t>1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8388E">
        <w:rPr>
          <w:rFonts w:ascii="Times New Roman" w:hAnsi="Times New Roman" w:cs="Times New Roman"/>
          <w:b/>
          <w:sz w:val="28"/>
          <w:szCs w:val="28"/>
        </w:rPr>
        <w:t>38522,0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A8388E" w:rsidRPr="00A8388E" w:rsidRDefault="00A8388E" w:rsidP="00A8388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388E">
        <w:rPr>
          <w:rFonts w:eastAsiaTheme="minorHAnsi"/>
          <w:sz w:val="28"/>
          <w:szCs w:val="28"/>
          <w:lang w:eastAsia="en-US"/>
        </w:rPr>
        <w:t xml:space="preserve">Налоговые и неналоговые доходы в сравнении с </w:t>
      </w:r>
      <w:r>
        <w:rPr>
          <w:rFonts w:eastAsiaTheme="minorHAnsi"/>
          <w:sz w:val="28"/>
          <w:szCs w:val="28"/>
          <w:lang w:eastAsia="en-US"/>
        </w:rPr>
        <w:t xml:space="preserve">аналогичным </w:t>
      </w:r>
      <w:r w:rsidRPr="00A8388E">
        <w:rPr>
          <w:rFonts w:eastAsiaTheme="minorHAnsi"/>
          <w:sz w:val="28"/>
          <w:szCs w:val="28"/>
          <w:lang w:eastAsia="en-US"/>
        </w:rPr>
        <w:t>отчетным периодом 202</w:t>
      </w:r>
      <w:r>
        <w:rPr>
          <w:rFonts w:eastAsiaTheme="minorHAnsi"/>
          <w:sz w:val="28"/>
          <w:szCs w:val="28"/>
          <w:lang w:eastAsia="en-US"/>
        </w:rPr>
        <w:t>1</w:t>
      </w:r>
      <w:r w:rsidRPr="00A8388E">
        <w:rPr>
          <w:rFonts w:eastAsiaTheme="minorHAnsi"/>
          <w:sz w:val="28"/>
          <w:szCs w:val="28"/>
          <w:lang w:eastAsia="en-US"/>
        </w:rPr>
        <w:t xml:space="preserve"> года у</w:t>
      </w:r>
      <w:r>
        <w:rPr>
          <w:rFonts w:eastAsiaTheme="minorHAnsi"/>
          <w:sz w:val="28"/>
          <w:szCs w:val="28"/>
          <w:lang w:eastAsia="en-US"/>
        </w:rPr>
        <w:t>меньшились</w:t>
      </w:r>
      <w:r w:rsidRPr="00A8388E">
        <w:rPr>
          <w:rFonts w:eastAsiaTheme="minorHAnsi"/>
          <w:sz w:val="28"/>
          <w:szCs w:val="28"/>
          <w:lang w:eastAsia="en-US"/>
        </w:rPr>
        <w:t xml:space="preserve"> </w:t>
      </w:r>
      <w:r w:rsidR="00793CC8">
        <w:rPr>
          <w:rFonts w:eastAsiaTheme="minorHAnsi"/>
          <w:sz w:val="28"/>
          <w:szCs w:val="28"/>
          <w:lang w:eastAsia="en-US"/>
        </w:rPr>
        <w:t>на</w:t>
      </w:r>
      <w:r w:rsidRPr="00A8388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2,7</w:t>
      </w:r>
      <w:r w:rsidRPr="00A8388E">
        <w:rPr>
          <w:rFonts w:eastAsiaTheme="minorHAnsi"/>
          <w:sz w:val="28"/>
          <w:szCs w:val="28"/>
          <w:lang w:eastAsia="en-US"/>
        </w:rPr>
        <w:t>%, объем безвозмездных поступлений у</w:t>
      </w:r>
      <w:r w:rsidR="00793CC8">
        <w:rPr>
          <w:rFonts w:eastAsiaTheme="minorHAnsi"/>
          <w:sz w:val="28"/>
          <w:szCs w:val="28"/>
          <w:lang w:eastAsia="en-US"/>
        </w:rPr>
        <w:t>меньшился</w:t>
      </w:r>
      <w:r w:rsidRPr="00A8388E">
        <w:rPr>
          <w:rFonts w:eastAsiaTheme="minorHAnsi"/>
          <w:sz w:val="28"/>
          <w:szCs w:val="28"/>
          <w:lang w:eastAsia="en-US"/>
        </w:rPr>
        <w:t xml:space="preserve"> </w:t>
      </w:r>
      <w:r w:rsidR="00793CC8">
        <w:rPr>
          <w:rFonts w:eastAsiaTheme="minorHAnsi"/>
          <w:sz w:val="28"/>
          <w:szCs w:val="28"/>
          <w:lang w:eastAsia="en-US"/>
        </w:rPr>
        <w:t xml:space="preserve">в </w:t>
      </w:r>
      <w:r w:rsidR="00793CC8" w:rsidRPr="00793CC8">
        <w:rPr>
          <w:rFonts w:eastAsiaTheme="minorHAnsi"/>
          <w:b/>
          <w:sz w:val="28"/>
          <w:szCs w:val="28"/>
          <w:lang w:eastAsia="en-US"/>
        </w:rPr>
        <w:t>3,7</w:t>
      </w:r>
      <w:r w:rsidR="00793CC8">
        <w:rPr>
          <w:rFonts w:eastAsiaTheme="minorHAnsi"/>
          <w:sz w:val="28"/>
          <w:szCs w:val="28"/>
          <w:lang w:eastAsia="en-US"/>
        </w:rPr>
        <w:t xml:space="preserve"> раза.</w:t>
      </w:r>
    </w:p>
    <w:p w:rsidR="00A8388E" w:rsidRPr="00A8388E" w:rsidRDefault="00A8388E" w:rsidP="00A8388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388E">
        <w:rPr>
          <w:rFonts w:eastAsiaTheme="minorHAnsi"/>
          <w:sz w:val="28"/>
          <w:szCs w:val="28"/>
          <w:lang w:eastAsia="en-US"/>
        </w:rPr>
        <w:t>В структуре доходов бюджета сельского поселения за девять месяцев 202</w:t>
      </w:r>
      <w:r w:rsidR="00793CC8">
        <w:rPr>
          <w:rFonts w:eastAsiaTheme="minorHAnsi"/>
          <w:sz w:val="28"/>
          <w:szCs w:val="28"/>
          <w:lang w:eastAsia="en-US"/>
        </w:rPr>
        <w:t>2</w:t>
      </w:r>
      <w:r w:rsidRPr="00A8388E">
        <w:rPr>
          <w:rFonts w:eastAsiaTheme="minorHAnsi"/>
          <w:sz w:val="28"/>
          <w:szCs w:val="28"/>
          <w:lang w:eastAsia="en-US"/>
        </w:rPr>
        <w:t xml:space="preserve"> года удельный вес собственных доходов составил </w:t>
      </w:r>
      <w:r w:rsidR="0033549F">
        <w:rPr>
          <w:rFonts w:eastAsiaTheme="minorHAnsi"/>
          <w:b/>
          <w:sz w:val="28"/>
          <w:szCs w:val="28"/>
          <w:lang w:eastAsia="en-US"/>
        </w:rPr>
        <w:t>41,3</w:t>
      </w:r>
      <w:r w:rsidRPr="00A8388E">
        <w:rPr>
          <w:rFonts w:eastAsiaTheme="minorHAnsi"/>
          <w:sz w:val="28"/>
          <w:szCs w:val="28"/>
          <w:lang w:eastAsia="en-US"/>
        </w:rPr>
        <w:t xml:space="preserve">%, на долю безвозмездных поступлений приходится </w:t>
      </w:r>
      <w:r w:rsidR="0033549F">
        <w:rPr>
          <w:rFonts w:eastAsiaTheme="minorHAnsi"/>
          <w:b/>
          <w:sz w:val="28"/>
          <w:szCs w:val="28"/>
          <w:lang w:eastAsia="en-US"/>
        </w:rPr>
        <w:t>58,7</w:t>
      </w:r>
      <w:r w:rsidRPr="00A8388E">
        <w:rPr>
          <w:rFonts w:eastAsiaTheme="minorHAnsi"/>
          <w:sz w:val="28"/>
          <w:szCs w:val="28"/>
          <w:lang w:eastAsia="en-US"/>
        </w:rPr>
        <w:t>%.</w:t>
      </w:r>
    </w:p>
    <w:p w:rsidR="00A8388E" w:rsidRPr="00A8388E" w:rsidRDefault="00A8388E" w:rsidP="00A8388E">
      <w:pPr>
        <w:widowControl/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8388E">
        <w:rPr>
          <w:rFonts w:eastAsiaTheme="minorHAnsi"/>
          <w:sz w:val="28"/>
          <w:szCs w:val="28"/>
          <w:lang w:eastAsia="en-US"/>
        </w:rPr>
        <w:t>Структура доходной части бюджета сельского поселения за девять месяцев 202</w:t>
      </w:r>
      <w:r w:rsidR="0033549F">
        <w:rPr>
          <w:rFonts w:eastAsiaTheme="minorHAnsi"/>
          <w:sz w:val="28"/>
          <w:szCs w:val="28"/>
          <w:lang w:eastAsia="en-US"/>
        </w:rPr>
        <w:t>2</w:t>
      </w:r>
      <w:r w:rsidRPr="00A8388E">
        <w:rPr>
          <w:rFonts w:eastAsiaTheme="minorHAnsi"/>
          <w:sz w:val="28"/>
          <w:szCs w:val="28"/>
          <w:lang w:eastAsia="en-US"/>
        </w:rPr>
        <w:t xml:space="preserve"> года в сравнении с аналогичным периодом 202</w:t>
      </w:r>
      <w:r w:rsidR="0033549F">
        <w:rPr>
          <w:rFonts w:eastAsiaTheme="minorHAnsi"/>
          <w:sz w:val="28"/>
          <w:szCs w:val="28"/>
          <w:lang w:eastAsia="en-US"/>
        </w:rPr>
        <w:t>1</w:t>
      </w:r>
      <w:r w:rsidRPr="00A8388E">
        <w:rPr>
          <w:rFonts w:eastAsiaTheme="minorHAnsi"/>
          <w:sz w:val="28"/>
          <w:szCs w:val="28"/>
          <w:lang w:eastAsia="en-US"/>
        </w:rPr>
        <w:t xml:space="preserve"> года представлена в таблице №4. </w:t>
      </w:r>
    </w:p>
    <w:p w:rsidR="00F6561E" w:rsidRDefault="00A8388E" w:rsidP="00A8388E">
      <w:pPr>
        <w:widowControl/>
        <w:autoSpaceDE/>
        <w:autoSpaceDN/>
        <w:adjustRightInd/>
        <w:ind w:firstLine="709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</w:t>
      </w:r>
      <w:r w:rsidR="007D613C">
        <w:rPr>
          <w:color w:val="000000"/>
        </w:rPr>
        <w:t>Таблица №</w:t>
      </w:r>
      <w:r>
        <w:rPr>
          <w:color w:val="000000"/>
        </w:rPr>
        <w:t>4</w:t>
      </w:r>
      <w:r w:rsidR="007D613C">
        <w:rPr>
          <w:color w:val="000000"/>
        </w:rPr>
        <w:t xml:space="preserve"> </w:t>
      </w:r>
      <w:r w:rsidR="001842E6" w:rsidRPr="00AA2FDD">
        <w:rPr>
          <w:color w:val="000000"/>
        </w:rPr>
        <w:t>(тыс. рублей)</w:t>
      </w:r>
    </w:p>
    <w:p w:rsidR="0033549F" w:rsidRDefault="0033549F" w:rsidP="00A8388E">
      <w:pPr>
        <w:widowControl/>
        <w:autoSpaceDE/>
        <w:autoSpaceDN/>
        <w:adjustRightInd/>
        <w:ind w:firstLine="709"/>
        <w:jc w:val="both"/>
        <w:rPr>
          <w:color w:val="000000"/>
        </w:rPr>
      </w:pPr>
    </w:p>
    <w:p w:rsidR="0033549F" w:rsidRDefault="0033549F" w:rsidP="00A8388E">
      <w:pPr>
        <w:widowControl/>
        <w:autoSpaceDE/>
        <w:autoSpaceDN/>
        <w:adjustRightInd/>
        <w:ind w:firstLine="709"/>
        <w:jc w:val="both"/>
        <w:rPr>
          <w:color w:val="000000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2689"/>
        <w:gridCol w:w="1223"/>
        <w:gridCol w:w="1186"/>
        <w:gridCol w:w="1198"/>
        <w:gridCol w:w="787"/>
        <w:gridCol w:w="992"/>
        <w:gridCol w:w="992"/>
        <w:gridCol w:w="709"/>
      </w:tblGrid>
      <w:tr w:rsidR="0033549F" w:rsidRPr="0033549F" w:rsidTr="005B50C6">
        <w:trPr>
          <w:trHeight w:val="69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33549F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33549F">
              <w:rPr>
                <w:b/>
                <w:bCs/>
                <w:sz w:val="18"/>
                <w:szCs w:val="18"/>
              </w:rPr>
              <w:t>решение о бюджете от 30.12.2021 №43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33549F">
              <w:rPr>
                <w:b/>
                <w:bCs/>
                <w:sz w:val="18"/>
                <w:szCs w:val="18"/>
              </w:rPr>
              <w:t>исполнение бюджета за девять месяцев 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33549F">
              <w:rPr>
                <w:b/>
                <w:bCs/>
                <w:sz w:val="17"/>
                <w:szCs w:val="17"/>
              </w:rPr>
              <w:t>отклонение исполнение бюджета к плановым показателям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33549F">
              <w:rPr>
                <w:b/>
                <w:bCs/>
                <w:sz w:val="18"/>
                <w:szCs w:val="18"/>
              </w:rPr>
              <w:t>исполнение бюджета за девять месяцев  2021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3549F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r w:rsidRPr="0033549F">
              <w:rPr>
                <w:b/>
                <w:bCs/>
                <w:sz w:val="18"/>
                <w:szCs w:val="18"/>
              </w:rPr>
              <w:t>. девять месяцев 2022 к девяти месяцам 2021</w:t>
            </w:r>
          </w:p>
        </w:tc>
      </w:tr>
      <w:tr w:rsidR="0033549F" w:rsidRPr="0033549F" w:rsidTr="005B50C6">
        <w:trPr>
          <w:trHeight w:val="51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3549F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r w:rsidRPr="0033549F">
              <w:rPr>
                <w:b/>
                <w:bCs/>
                <w:sz w:val="18"/>
                <w:szCs w:val="18"/>
              </w:rPr>
              <w:t>.                 (+,-)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3549F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r w:rsidRPr="0033549F">
              <w:rPr>
                <w:b/>
                <w:bCs/>
                <w:sz w:val="18"/>
                <w:szCs w:val="18"/>
              </w:rPr>
              <w:t>.                      (%)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3549F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r w:rsidRPr="0033549F">
              <w:rPr>
                <w:b/>
                <w:bCs/>
                <w:sz w:val="18"/>
                <w:szCs w:val="18"/>
              </w:rPr>
              <w:t>.                 (+,-)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3549F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r w:rsidRPr="0033549F">
              <w:rPr>
                <w:b/>
                <w:bCs/>
                <w:sz w:val="18"/>
                <w:szCs w:val="18"/>
              </w:rPr>
              <w:t>.     (%)</w:t>
            </w:r>
          </w:p>
        </w:tc>
      </w:tr>
      <w:tr w:rsidR="0033549F" w:rsidRPr="0033549F" w:rsidTr="005B50C6">
        <w:trPr>
          <w:trHeight w:val="3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налог на доходы физических лиц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2 108,6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2 113,0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ind w:firstLine="37"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4,4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100,2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2 222,9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-109,9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95,1</w:t>
            </w:r>
          </w:p>
        </w:tc>
      </w:tr>
      <w:tr w:rsidR="0033549F" w:rsidRPr="0033549F" w:rsidTr="005B50C6">
        <w:trPr>
          <w:trHeight w:val="5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налоги на товары (работы, услуги), реализуемые на территории РФ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1 464,9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1 260,1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-204,8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1 010,1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250,0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124,8</w:t>
            </w:r>
          </w:p>
        </w:tc>
      </w:tr>
      <w:tr w:rsidR="0033549F" w:rsidRPr="0033549F" w:rsidTr="005B50C6">
        <w:trPr>
          <w:trHeight w:val="52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33549F">
              <w:rPr>
                <w:i/>
                <w:iCs/>
              </w:rPr>
              <w:t>доходы от уплаты акцизов на дизельное топливо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662,3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616,1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-46,2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458,2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157,9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134,5</w:t>
            </w:r>
          </w:p>
        </w:tc>
      </w:tr>
      <w:tr w:rsidR="0033549F" w:rsidRPr="0033549F" w:rsidTr="005B50C6">
        <w:trPr>
          <w:trHeight w:val="79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33549F">
              <w:rPr>
                <w:i/>
                <w:iCs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3549F">
              <w:rPr>
                <w:i/>
                <w:iCs/>
              </w:rPr>
              <w:t>инжекторных</w:t>
            </w:r>
            <w:proofErr w:type="spellEnd"/>
            <w:r w:rsidRPr="0033549F">
              <w:rPr>
                <w:i/>
                <w:iCs/>
              </w:rPr>
              <w:t>) двигателей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3,7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3,5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-0,2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106,1</w:t>
            </w:r>
          </w:p>
        </w:tc>
      </w:tr>
      <w:tr w:rsidR="0033549F" w:rsidRPr="0033549F" w:rsidTr="005B50C6">
        <w:trPr>
          <w:trHeight w:val="52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33549F">
              <w:rPr>
                <w:i/>
                <w:iCs/>
              </w:rPr>
              <w:t>доходы от уплаты акцизов на автомобильный бензин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882,0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709,3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-172,7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629,5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79,8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112,7</w:t>
            </w:r>
          </w:p>
        </w:tc>
      </w:tr>
      <w:tr w:rsidR="0033549F" w:rsidRPr="0033549F" w:rsidTr="005B50C6">
        <w:trPr>
          <w:trHeight w:val="48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33549F">
              <w:rPr>
                <w:i/>
                <w:iCs/>
              </w:rPr>
              <w:t>доходы от уплаты акцизов на прямогонный бензин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-83,1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-68,8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14,3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-80,9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12,1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85,0</w:t>
            </w:r>
          </w:p>
        </w:tc>
      </w:tr>
      <w:tr w:rsidR="0033549F" w:rsidRPr="0033549F" w:rsidTr="005B50C6">
        <w:trPr>
          <w:trHeight w:val="2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единый сельскохозяйственный налог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16,2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16,2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-0,1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99,4</w:t>
            </w:r>
          </w:p>
        </w:tc>
      </w:tr>
      <w:tr w:rsidR="0033549F" w:rsidRPr="0033549F" w:rsidTr="005B50C6">
        <w:trPr>
          <w:trHeight w:val="24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 xml:space="preserve">налог на имущество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335,8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104,6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-231,2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37,8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156,6</w:t>
            </w:r>
          </w:p>
        </w:tc>
      </w:tr>
      <w:tr w:rsidR="0033549F" w:rsidRPr="0033549F" w:rsidTr="005B50C6">
        <w:trPr>
          <w:trHeight w:val="24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lastRenderedPageBreak/>
              <w:t>земельный налог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3 903,3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1 991,4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-1 911,9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2 840,5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-849,1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70,1</w:t>
            </w:r>
          </w:p>
        </w:tc>
      </w:tr>
      <w:tr w:rsidR="0033549F" w:rsidRPr="0033549F" w:rsidTr="005B50C6">
        <w:trPr>
          <w:trHeight w:val="108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33549F">
              <w:rPr>
                <w:i/>
                <w:iCs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2 847,7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1 874,5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-973,2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2 690,1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-815,6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69,7</w:t>
            </w:r>
          </w:p>
        </w:tc>
      </w:tr>
      <w:tr w:rsidR="0033549F" w:rsidRPr="0033549F" w:rsidTr="005B50C6">
        <w:trPr>
          <w:trHeight w:val="105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33549F">
              <w:rPr>
                <w:i/>
                <w:iCs/>
              </w:rPr>
              <w:t>земельный налог с физических лиц,  обладающих земельным участком, расположенным в границах сельских поселений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1 055,6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116,9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-938,7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150,4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-33,5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77,7</w:t>
            </w:r>
          </w:p>
        </w:tc>
      </w:tr>
      <w:tr w:rsidR="0033549F" w:rsidRPr="0033549F" w:rsidTr="005B50C6">
        <w:trPr>
          <w:trHeight w:val="193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0,5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-0,5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0,0</w:t>
            </w:r>
          </w:p>
        </w:tc>
      </w:tr>
      <w:tr w:rsidR="0033549F" w:rsidRPr="0033549F" w:rsidTr="005B50C6">
        <w:trPr>
          <w:trHeight w:val="3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3549F">
              <w:rPr>
                <w:b/>
                <w:bCs/>
              </w:rPr>
              <w:t>Всего налоговые доходы: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7 829,3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5 485,3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-2 344,0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6 156,6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-671,3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89,1</w:t>
            </w:r>
          </w:p>
        </w:tc>
      </w:tr>
      <w:tr w:rsidR="0033549F" w:rsidRPr="0033549F" w:rsidTr="005B50C6">
        <w:trPr>
          <w:trHeight w:val="199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прочие поступления от использования имущества, находящегося в 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271,3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85,9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-185,4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128,7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-42,8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0,0</w:t>
            </w:r>
          </w:p>
        </w:tc>
      </w:tr>
      <w:tr w:rsidR="0033549F" w:rsidRPr="0033549F" w:rsidTr="005B50C6">
        <w:trPr>
          <w:trHeight w:val="55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0,0</w:t>
            </w:r>
          </w:p>
        </w:tc>
      </w:tr>
      <w:tr w:rsidR="0033549F" w:rsidRPr="0033549F" w:rsidTr="005B50C6">
        <w:trPr>
          <w:trHeight w:val="12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штрафы, санкции, возмещение ущерба (платежи в целях возмещения убытков, причиненных уклонением от заключения муниципального контракта)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1 064,4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550,0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-514,4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0,0</w:t>
            </w:r>
          </w:p>
        </w:tc>
      </w:tr>
      <w:tr w:rsidR="0033549F" w:rsidRPr="0033549F" w:rsidTr="005B50C6">
        <w:trPr>
          <w:trHeight w:val="40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 xml:space="preserve">прочие неналоговые доходы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12,3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12,3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3549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12,3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0,0</w:t>
            </w:r>
          </w:p>
        </w:tc>
      </w:tr>
      <w:tr w:rsidR="0033549F" w:rsidRPr="0033549F" w:rsidTr="005B50C6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3549F">
              <w:rPr>
                <w:b/>
                <w:bCs/>
              </w:rPr>
              <w:t>Всего неналоговые доходы: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1 335,7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648,2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-687,5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148,7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499,5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435,9</w:t>
            </w:r>
          </w:p>
        </w:tc>
      </w:tr>
      <w:tr w:rsidR="0033549F" w:rsidRPr="0033549F" w:rsidTr="005B50C6">
        <w:trPr>
          <w:trHeight w:val="48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3549F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9 165,0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6 133,5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-3 031,5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6 305,3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-171,8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97,3</w:t>
            </w:r>
          </w:p>
        </w:tc>
      </w:tr>
      <w:tr w:rsidR="0033549F" w:rsidRPr="0033549F" w:rsidTr="005B50C6">
        <w:trPr>
          <w:trHeight w:val="79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33549F">
              <w:rPr>
                <w:i/>
                <w:iCs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3 318,8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2 749,2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-569,6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2 484,0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265,2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110,7</w:t>
            </w:r>
          </w:p>
        </w:tc>
      </w:tr>
      <w:tr w:rsidR="0033549F" w:rsidRPr="0033549F" w:rsidTr="005B50C6">
        <w:trPr>
          <w:trHeight w:val="79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33549F">
              <w:rPr>
                <w:i/>
                <w:iCs/>
              </w:rPr>
              <w:lastRenderedPageBreak/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5 907,3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5 907,3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18 837,2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-12 929,9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31,4</w:t>
            </w:r>
          </w:p>
        </w:tc>
      </w:tr>
      <w:tr w:rsidR="0033549F" w:rsidRPr="0033549F" w:rsidTr="005B50C6">
        <w:trPr>
          <w:trHeight w:val="105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B16ECB" w:rsidRDefault="00B16ECB" w:rsidP="0033549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B16ECB">
              <w:rPr>
                <w:i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103,9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51,4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-52,5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-6,0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89,5</w:t>
            </w:r>
          </w:p>
        </w:tc>
      </w:tr>
      <w:tr w:rsidR="0033549F" w:rsidRPr="0033549F" w:rsidTr="005B50C6">
        <w:trPr>
          <w:trHeight w:val="4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33549F">
              <w:rPr>
                <w:i/>
                <w:iCs/>
              </w:rPr>
              <w:t>прочие субсидии бюджетам сельских поселений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3549F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10 838,1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</w:pPr>
            <w:r w:rsidRPr="0033549F">
              <w:t>-10 838,1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0,0</w:t>
            </w:r>
          </w:p>
        </w:tc>
      </w:tr>
      <w:tr w:rsidR="0033549F" w:rsidRPr="0033549F" w:rsidTr="005B50C6">
        <w:trPr>
          <w:trHeight w:val="34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3549F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3 422,7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8 707,9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5 285,2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254,4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32 216,7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-23 508,8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27,0</w:t>
            </w:r>
          </w:p>
        </w:tc>
      </w:tr>
      <w:tr w:rsidR="0033549F" w:rsidRPr="0033549F" w:rsidTr="005B50C6">
        <w:trPr>
          <w:trHeight w:val="24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3549F">
              <w:rPr>
                <w:b/>
                <w:bCs/>
              </w:rPr>
              <w:t>Всего доходы: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12 587,7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14 841,4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2 253,7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117,9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38 522,0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-23 680,6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33549F" w:rsidRPr="0033549F" w:rsidRDefault="0033549F" w:rsidP="003354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3549F">
              <w:rPr>
                <w:b/>
                <w:bCs/>
              </w:rPr>
              <w:t>38,5</w:t>
            </w:r>
          </w:p>
        </w:tc>
      </w:tr>
    </w:tbl>
    <w:p w:rsidR="0033549F" w:rsidRDefault="0033549F" w:rsidP="00A8388E">
      <w:pPr>
        <w:widowControl/>
        <w:autoSpaceDE/>
        <w:autoSpaceDN/>
        <w:adjustRightInd/>
        <w:ind w:firstLine="709"/>
        <w:jc w:val="both"/>
        <w:rPr>
          <w:color w:val="000000"/>
        </w:rPr>
      </w:pPr>
    </w:p>
    <w:p w:rsidR="0033549F" w:rsidRDefault="0033549F" w:rsidP="00A8388E">
      <w:pPr>
        <w:widowControl/>
        <w:autoSpaceDE/>
        <w:autoSpaceDN/>
        <w:adjustRightInd/>
        <w:ind w:firstLine="709"/>
        <w:jc w:val="both"/>
        <w:rPr>
          <w:color w:val="000000"/>
        </w:rPr>
      </w:pPr>
    </w:p>
    <w:tbl>
      <w:tblPr>
        <w:tblStyle w:val="a5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9494"/>
      </w:tblGrid>
      <w:tr w:rsidR="001842E6" w:rsidRPr="00356449" w:rsidTr="00364153">
        <w:tc>
          <w:tcPr>
            <w:tcW w:w="288" w:type="dxa"/>
          </w:tcPr>
          <w:p w:rsidR="001842E6" w:rsidRPr="00356449" w:rsidRDefault="001842E6" w:rsidP="00E87206">
            <w:pPr>
              <w:widowControl/>
              <w:autoSpaceDE/>
              <w:autoSpaceDN/>
              <w:adjustRightInd/>
              <w:spacing w:after="12"/>
              <w:ind w:right="61"/>
              <w:jc w:val="both"/>
              <w:rPr>
                <w:sz w:val="28"/>
                <w:szCs w:val="28"/>
              </w:rPr>
            </w:pPr>
          </w:p>
        </w:tc>
        <w:tc>
          <w:tcPr>
            <w:tcW w:w="9494" w:type="dxa"/>
          </w:tcPr>
          <w:p w:rsidR="004B0C35" w:rsidRPr="0033549F" w:rsidRDefault="004B0C35" w:rsidP="00F6561E">
            <w:pPr>
              <w:widowControl/>
              <w:tabs>
                <w:tab w:val="left" w:pos="2022"/>
                <w:tab w:val="left" w:pos="2340"/>
              </w:tabs>
              <w:autoSpaceDE/>
              <w:autoSpaceDN/>
              <w:adjustRightInd/>
              <w:ind w:right="61" w:firstLine="456"/>
              <w:jc w:val="both"/>
              <w:rPr>
                <w:sz w:val="24"/>
                <w:szCs w:val="28"/>
              </w:rPr>
            </w:pPr>
          </w:p>
          <w:p w:rsidR="001842E6" w:rsidRPr="00E6615A" w:rsidRDefault="001842E6" w:rsidP="00C14EF0">
            <w:pPr>
              <w:widowControl/>
              <w:autoSpaceDE/>
              <w:autoSpaceDN/>
              <w:adjustRightInd/>
              <w:ind w:right="61" w:firstLine="456"/>
              <w:jc w:val="both"/>
              <w:rPr>
                <w:sz w:val="28"/>
                <w:szCs w:val="28"/>
              </w:rPr>
            </w:pPr>
            <w:r w:rsidRPr="00E6615A">
              <w:rPr>
                <w:sz w:val="28"/>
                <w:szCs w:val="28"/>
              </w:rPr>
              <w:t>За</w:t>
            </w:r>
            <w:r w:rsidR="00E6615A" w:rsidRPr="00E6615A">
              <w:rPr>
                <w:sz w:val="28"/>
                <w:szCs w:val="28"/>
              </w:rPr>
              <w:t xml:space="preserve"> девять месяцев</w:t>
            </w:r>
            <w:r w:rsidRPr="00E6615A">
              <w:rPr>
                <w:sz w:val="28"/>
                <w:szCs w:val="28"/>
              </w:rPr>
              <w:t xml:space="preserve"> 2022 года по сравнению с аналогичным периодом 2021 года: </w:t>
            </w:r>
          </w:p>
          <w:p w:rsidR="001842E6" w:rsidRPr="00E6615A" w:rsidRDefault="001842E6" w:rsidP="001842E6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after="12"/>
              <w:ind w:left="173" w:right="61" w:hanging="238"/>
              <w:jc w:val="both"/>
              <w:rPr>
                <w:sz w:val="28"/>
                <w:szCs w:val="28"/>
              </w:rPr>
            </w:pPr>
            <w:r w:rsidRPr="00E6615A">
              <w:rPr>
                <w:sz w:val="28"/>
                <w:szCs w:val="28"/>
              </w:rPr>
              <w:t xml:space="preserve">объем налоговых и неналоговых доходов в структуре доходов бюджета </w:t>
            </w:r>
            <w:r w:rsidR="00675A7A" w:rsidRPr="00E6615A">
              <w:rPr>
                <w:sz w:val="28"/>
                <w:szCs w:val="28"/>
              </w:rPr>
              <w:t>поселения</w:t>
            </w:r>
            <w:r w:rsidRPr="00E6615A">
              <w:rPr>
                <w:sz w:val="28"/>
                <w:szCs w:val="28"/>
              </w:rPr>
              <w:t xml:space="preserve"> </w:t>
            </w:r>
            <w:r w:rsidR="00675A7A" w:rsidRPr="00E6615A">
              <w:rPr>
                <w:sz w:val="28"/>
                <w:szCs w:val="28"/>
                <w:u w:val="single" w:color="000000"/>
              </w:rPr>
              <w:t>уменьшился</w:t>
            </w:r>
            <w:r w:rsidRPr="00E6615A">
              <w:rPr>
                <w:sz w:val="28"/>
                <w:szCs w:val="28"/>
                <w:u w:val="single" w:color="000000"/>
              </w:rPr>
              <w:t xml:space="preserve"> </w:t>
            </w:r>
            <w:r w:rsidRPr="00E6615A">
              <w:rPr>
                <w:sz w:val="28"/>
                <w:szCs w:val="28"/>
              </w:rPr>
              <w:t xml:space="preserve">на </w:t>
            </w:r>
            <w:r w:rsidR="00E6615A" w:rsidRPr="00E6615A">
              <w:rPr>
                <w:b/>
                <w:sz w:val="28"/>
                <w:szCs w:val="28"/>
              </w:rPr>
              <w:t>171,8</w:t>
            </w:r>
            <w:r w:rsidRPr="00E6615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6615A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E6615A">
              <w:rPr>
                <w:sz w:val="28"/>
                <w:szCs w:val="28"/>
              </w:rPr>
              <w:t xml:space="preserve"> или на </w:t>
            </w:r>
            <w:r w:rsidR="00E6615A" w:rsidRPr="00E6615A">
              <w:rPr>
                <w:b/>
                <w:sz w:val="28"/>
                <w:szCs w:val="28"/>
              </w:rPr>
              <w:t>2,7</w:t>
            </w:r>
            <w:r w:rsidRPr="00E6615A">
              <w:rPr>
                <w:sz w:val="28"/>
                <w:szCs w:val="28"/>
              </w:rPr>
              <w:t xml:space="preserve"> %; </w:t>
            </w:r>
          </w:p>
          <w:p w:rsidR="001842E6" w:rsidRPr="0033549F" w:rsidRDefault="001842E6" w:rsidP="00E6615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after="12"/>
              <w:ind w:left="173" w:right="61" w:hanging="238"/>
              <w:jc w:val="both"/>
              <w:rPr>
                <w:sz w:val="24"/>
                <w:szCs w:val="28"/>
              </w:rPr>
            </w:pPr>
            <w:r w:rsidRPr="00E6615A">
              <w:rPr>
                <w:sz w:val="28"/>
                <w:szCs w:val="28"/>
              </w:rPr>
              <w:t xml:space="preserve">объем безвозмездных поступлений </w:t>
            </w:r>
            <w:r w:rsidRPr="00E6615A">
              <w:rPr>
                <w:sz w:val="28"/>
                <w:szCs w:val="28"/>
                <w:u w:val="single" w:color="000000"/>
              </w:rPr>
              <w:t>у</w:t>
            </w:r>
            <w:r w:rsidR="00675A7A" w:rsidRPr="00E6615A">
              <w:rPr>
                <w:sz w:val="28"/>
                <w:szCs w:val="28"/>
                <w:u w:val="single" w:color="000000"/>
              </w:rPr>
              <w:t>меньшился</w:t>
            </w:r>
            <w:r w:rsidRPr="00E6615A">
              <w:rPr>
                <w:sz w:val="28"/>
                <w:szCs w:val="28"/>
              </w:rPr>
              <w:t xml:space="preserve"> на </w:t>
            </w:r>
            <w:r w:rsidR="00E6615A">
              <w:rPr>
                <w:b/>
                <w:sz w:val="28"/>
                <w:szCs w:val="28"/>
              </w:rPr>
              <w:t xml:space="preserve">23508,8 </w:t>
            </w:r>
            <w:proofErr w:type="spellStart"/>
            <w:proofErr w:type="gramStart"/>
            <w:r w:rsidR="00954FAB" w:rsidRPr="00E6615A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954FAB" w:rsidRPr="00E6615A">
              <w:rPr>
                <w:sz w:val="28"/>
                <w:szCs w:val="28"/>
              </w:rPr>
              <w:t xml:space="preserve"> </w:t>
            </w:r>
            <w:r w:rsidRPr="00E6615A">
              <w:rPr>
                <w:sz w:val="28"/>
                <w:szCs w:val="28"/>
              </w:rPr>
              <w:t xml:space="preserve">или на </w:t>
            </w:r>
            <w:r w:rsidR="00E6615A">
              <w:rPr>
                <w:b/>
                <w:sz w:val="28"/>
                <w:szCs w:val="28"/>
              </w:rPr>
              <w:t>73</w:t>
            </w:r>
            <w:r w:rsidR="00954FAB" w:rsidRPr="00E6615A">
              <w:rPr>
                <w:b/>
                <w:sz w:val="28"/>
                <w:szCs w:val="28"/>
              </w:rPr>
              <w:t>%</w:t>
            </w:r>
            <w:r w:rsidRPr="00E6615A">
              <w:rPr>
                <w:b/>
                <w:sz w:val="28"/>
                <w:szCs w:val="28"/>
              </w:rPr>
              <w:t>.</w:t>
            </w:r>
            <w:r w:rsidRPr="0033549F">
              <w:rPr>
                <w:sz w:val="24"/>
                <w:szCs w:val="28"/>
              </w:rPr>
              <w:t xml:space="preserve"> </w:t>
            </w:r>
          </w:p>
        </w:tc>
      </w:tr>
    </w:tbl>
    <w:p w:rsidR="00942C21" w:rsidRPr="00356449" w:rsidRDefault="00942C21" w:rsidP="00486C47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Объем поступлений налоговых и неналоговых платежей за </w:t>
      </w:r>
      <w:r w:rsidR="00E6615A">
        <w:rPr>
          <w:color w:val="000000"/>
          <w:sz w:val="28"/>
          <w:szCs w:val="28"/>
        </w:rPr>
        <w:t xml:space="preserve">девять месяцев </w:t>
      </w:r>
      <w:r w:rsidR="00A632ED" w:rsidRPr="00356449">
        <w:rPr>
          <w:color w:val="000000"/>
          <w:sz w:val="28"/>
          <w:szCs w:val="28"/>
        </w:rPr>
        <w:t>2022 года</w:t>
      </w:r>
      <w:r w:rsidRPr="00356449">
        <w:rPr>
          <w:color w:val="000000"/>
          <w:sz w:val="28"/>
          <w:szCs w:val="28"/>
        </w:rPr>
        <w:t xml:space="preserve"> составил </w:t>
      </w:r>
      <w:r w:rsidR="00E6615A">
        <w:rPr>
          <w:b/>
          <w:color w:val="000000"/>
          <w:sz w:val="28"/>
          <w:szCs w:val="28"/>
        </w:rPr>
        <w:t>6133,5</w:t>
      </w:r>
      <w:r w:rsidR="002263BB"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2263BB" w:rsidRPr="00356449">
        <w:rPr>
          <w:color w:val="000000"/>
          <w:sz w:val="28"/>
          <w:szCs w:val="28"/>
        </w:rPr>
        <w:t>тыс.</w:t>
      </w:r>
      <w:r w:rsidRPr="00356449">
        <w:rPr>
          <w:color w:val="000000"/>
          <w:sz w:val="28"/>
          <w:szCs w:val="28"/>
        </w:rPr>
        <w:t>рублей</w:t>
      </w:r>
      <w:proofErr w:type="spellEnd"/>
      <w:proofErr w:type="gramEnd"/>
      <w:r w:rsidRPr="00356449">
        <w:rPr>
          <w:color w:val="000000"/>
          <w:sz w:val="28"/>
          <w:szCs w:val="28"/>
        </w:rPr>
        <w:t xml:space="preserve"> или </w:t>
      </w:r>
      <w:r w:rsidR="00E6615A" w:rsidRPr="00E6615A">
        <w:rPr>
          <w:b/>
          <w:color w:val="000000"/>
          <w:sz w:val="28"/>
          <w:szCs w:val="28"/>
        </w:rPr>
        <w:t>66,9</w:t>
      </w:r>
      <w:r w:rsidRPr="00E6615A">
        <w:rPr>
          <w:b/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 xml:space="preserve"> от планируемых поступлений (за </w:t>
      </w:r>
      <w:r w:rsidR="00E6615A">
        <w:rPr>
          <w:color w:val="000000"/>
          <w:sz w:val="28"/>
          <w:szCs w:val="28"/>
        </w:rPr>
        <w:t>девять месяцев</w:t>
      </w:r>
      <w:r w:rsidR="00675A7A" w:rsidRPr="00356449">
        <w:rPr>
          <w:color w:val="000000"/>
          <w:sz w:val="28"/>
          <w:szCs w:val="28"/>
        </w:rPr>
        <w:t xml:space="preserve"> </w:t>
      </w:r>
      <w:r w:rsidR="00325A8F" w:rsidRPr="00356449">
        <w:rPr>
          <w:color w:val="000000"/>
          <w:sz w:val="28"/>
          <w:szCs w:val="28"/>
        </w:rPr>
        <w:t>2021</w:t>
      </w:r>
      <w:r w:rsidRPr="00356449">
        <w:rPr>
          <w:color w:val="000000"/>
          <w:sz w:val="28"/>
          <w:szCs w:val="28"/>
        </w:rPr>
        <w:t xml:space="preserve"> года – </w:t>
      </w:r>
      <w:r w:rsidR="00E6615A" w:rsidRPr="00E6615A">
        <w:rPr>
          <w:b/>
          <w:color w:val="000000"/>
          <w:sz w:val="28"/>
          <w:szCs w:val="28"/>
        </w:rPr>
        <w:t>59,9</w:t>
      </w:r>
      <w:r w:rsidRPr="00E6615A">
        <w:rPr>
          <w:b/>
          <w:color w:val="000000"/>
          <w:sz w:val="28"/>
          <w:szCs w:val="28"/>
        </w:rPr>
        <w:t>%)</w:t>
      </w:r>
      <w:r w:rsidRPr="00356449">
        <w:rPr>
          <w:color w:val="000000"/>
          <w:sz w:val="28"/>
          <w:szCs w:val="28"/>
        </w:rPr>
        <w:t xml:space="preserve"> и на </w:t>
      </w:r>
      <w:r w:rsidR="00E6615A">
        <w:rPr>
          <w:b/>
          <w:color w:val="000000"/>
          <w:sz w:val="28"/>
          <w:szCs w:val="28"/>
        </w:rPr>
        <w:t>41,3</w:t>
      </w:r>
      <w:r w:rsidRPr="00356449">
        <w:rPr>
          <w:color w:val="000000"/>
          <w:sz w:val="28"/>
          <w:szCs w:val="28"/>
        </w:rPr>
        <w:t xml:space="preserve">% (от объема поступлений налоговых и неналоговых доходов) обеспечен поступлением в бюджет </w:t>
      </w:r>
      <w:r w:rsidR="006404F2" w:rsidRPr="00356449">
        <w:rPr>
          <w:color w:val="000000"/>
          <w:sz w:val="28"/>
          <w:szCs w:val="28"/>
        </w:rPr>
        <w:t>поселения</w:t>
      </w:r>
      <w:r w:rsidRPr="00356449">
        <w:rPr>
          <w:color w:val="000000"/>
          <w:sz w:val="28"/>
          <w:szCs w:val="28"/>
        </w:rPr>
        <w:t xml:space="preserve"> в основном следующих видов доходов: </w:t>
      </w:r>
    </w:p>
    <w:p w:rsidR="00942C21" w:rsidRPr="00356449" w:rsidRDefault="00942C21" w:rsidP="00486C47">
      <w:pPr>
        <w:widowControl/>
        <w:numPr>
          <w:ilvl w:val="0"/>
          <w:numId w:val="20"/>
        </w:numPr>
        <w:autoSpaceDE/>
        <w:autoSpaceDN/>
        <w:adjustRightInd/>
        <w:ind w:left="709" w:right="61" w:hanging="142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налог на доходы физических лиц – </w:t>
      </w:r>
      <w:r w:rsidR="00E6615A">
        <w:rPr>
          <w:b/>
          <w:color w:val="000000"/>
          <w:sz w:val="28"/>
          <w:szCs w:val="28"/>
        </w:rPr>
        <w:t>2113,0</w:t>
      </w:r>
      <w:r w:rsidR="002263BB"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2263BB" w:rsidRPr="00356449">
        <w:rPr>
          <w:color w:val="000000"/>
          <w:sz w:val="28"/>
          <w:szCs w:val="28"/>
        </w:rPr>
        <w:t>тыс.</w:t>
      </w:r>
      <w:r w:rsidRPr="00356449">
        <w:rPr>
          <w:color w:val="000000"/>
          <w:sz w:val="28"/>
          <w:szCs w:val="28"/>
        </w:rPr>
        <w:t>рублей</w:t>
      </w:r>
      <w:proofErr w:type="spellEnd"/>
      <w:proofErr w:type="gramEnd"/>
      <w:r w:rsidRPr="00356449">
        <w:rPr>
          <w:color w:val="000000"/>
          <w:sz w:val="28"/>
          <w:szCs w:val="28"/>
        </w:rPr>
        <w:t xml:space="preserve"> (</w:t>
      </w:r>
      <w:r w:rsidR="00E6615A">
        <w:rPr>
          <w:color w:val="000000"/>
          <w:sz w:val="28"/>
          <w:szCs w:val="28"/>
        </w:rPr>
        <w:t>100,2</w:t>
      </w:r>
      <w:r w:rsidRPr="00356449">
        <w:rPr>
          <w:color w:val="000000"/>
          <w:sz w:val="28"/>
          <w:szCs w:val="28"/>
        </w:rPr>
        <w:t xml:space="preserve">%); </w:t>
      </w:r>
    </w:p>
    <w:p w:rsidR="00942C21" w:rsidRPr="00356449" w:rsidRDefault="00A96BFF" w:rsidP="00486C47">
      <w:pPr>
        <w:widowControl/>
        <w:numPr>
          <w:ilvl w:val="0"/>
          <w:numId w:val="20"/>
        </w:numPr>
        <w:autoSpaceDE/>
        <w:autoSpaceDN/>
        <w:adjustRightInd/>
        <w:ind w:left="709" w:right="61" w:hanging="142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налоги на товары (работы, услуги), реализуемые на территории РФ</w:t>
      </w:r>
      <w:r w:rsidR="00942C21" w:rsidRPr="00356449">
        <w:rPr>
          <w:color w:val="000000"/>
          <w:sz w:val="28"/>
          <w:szCs w:val="28"/>
        </w:rPr>
        <w:t xml:space="preserve"> – </w:t>
      </w:r>
      <w:r w:rsidR="00E6615A">
        <w:rPr>
          <w:b/>
          <w:color w:val="000000"/>
          <w:sz w:val="28"/>
          <w:szCs w:val="28"/>
        </w:rPr>
        <w:t>1260,1</w:t>
      </w:r>
      <w:r w:rsidR="00486C47"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486C47" w:rsidRPr="00356449">
        <w:rPr>
          <w:color w:val="000000"/>
          <w:sz w:val="28"/>
          <w:szCs w:val="28"/>
        </w:rPr>
        <w:t>тыс.</w:t>
      </w:r>
      <w:r w:rsidR="00942C21" w:rsidRPr="00356449">
        <w:rPr>
          <w:color w:val="000000"/>
          <w:sz w:val="28"/>
          <w:szCs w:val="28"/>
        </w:rPr>
        <w:t>рублей</w:t>
      </w:r>
      <w:proofErr w:type="spellEnd"/>
      <w:proofErr w:type="gramEnd"/>
      <w:r w:rsidR="00942C21" w:rsidRPr="00356449">
        <w:rPr>
          <w:color w:val="000000"/>
          <w:sz w:val="28"/>
          <w:szCs w:val="28"/>
        </w:rPr>
        <w:t xml:space="preserve"> (</w:t>
      </w:r>
      <w:r w:rsidR="00E6615A">
        <w:rPr>
          <w:color w:val="000000"/>
          <w:sz w:val="28"/>
          <w:szCs w:val="28"/>
        </w:rPr>
        <w:t>86,0</w:t>
      </w:r>
      <w:r w:rsidR="00942C21" w:rsidRPr="00356449">
        <w:rPr>
          <w:color w:val="000000"/>
          <w:sz w:val="28"/>
          <w:szCs w:val="28"/>
        </w:rPr>
        <w:t xml:space="preserve">%); </w:t>
      </w:r>
    </w:p>
    <w:p w:rsidR="00942C21" w:rsidRPr="00356449" w:rsidRDefault="00486C47" w:rsidP="00486C47">
      <w:pPr>
        <w:widowControl/>
        <w:numPr>
          <w:ilvl w:val="0"/>
          <w:numId w:val="20"/>
        </w:numPr>
        <w:autoSpaceDE/>
        <w:autoSpaceDN/>
        <w:adjustRightInd/>
        <w:ind w:left="709" w:right="61" w:hanging="142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единый сельскохозяйственный налог</w:t>
      </w:r>
      <w:r w:rsidR="00942C21" w:rsidRPr="00356449">
        <w:rPr>
          <w:color w:val="000000"/>
          <w:sz w:val="28"/>
          <w:szCs w:val="28"/>
        </w:rPr>
        <w:t xml:space="preserve"> – </w:t>
      </w:r>
      <w:r w:rsidR="006404F2" w:rsidRPr="00356449">
        <w:rPr>
          <w:b/>
          <w:color w:val="000000"/>
          <w:sz w:val="28"/>
          <w:szCs w:val="28"/>
        </w:rPr>
        <w:t>16,2</w:t>
      </w:r>
      <w:r w:rsidR="002263BB"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2263BB" w:rsidRPr="00356449">
        <w:rPr>
          <w:color w:val="000000"/>
          <w:sz w:val="28"/>
          <w:szCs w:val="28"/>
        </w:rPr>
        <w:t>тыс.</w:t>
      </w:r>
      <w:r w:rsidR="00942C21" w:rsidRPr="00356449">
        <w:rPr>
          <w:color w:val="000000"/>
          <w:sz w:val="28"/>
          <w:szCs w:val="28"/>
        </w:rPr>
        <w:t>рублей</w:t>
      </w:r>
      <w:proofErr w:type="spellEnd"/>
      <w:proofErr w:type="gramEnd"/>
      <w:r w:rsidR="00942C21" w:rsidRPr="00356449">
        <w:rPr>
          <w:color w:val="000000"/>
          <w:sz w:val="28"/>
          <w:szCs w:val="28"/>
        </w:rPr>
        <w:t xml:space="preserve"> (</w:t>
      </w:r>
      <w:r w:rsidR="006404F2" w:rsidRPr="00356449">
        <w:rPr>
          <w:color w:val="000000"/>
          <w:sz w:val="28"/>
          <w:szCs w:val="28"/>
        </w:rPr>
        <w:t>100</w:t>
      </w:r>
      <w:r w:rsidR="00942C21" w:rsidRPr="00356449">
        <w:rPr>
          <w:color w:val="000000"/>
          <w:sz w:val="28"/>
          <w:szCs w:val="28"/>
        </w:rPr>
        <w:t xml:space="preserve">%); </w:t>
      </w:r>
    </w:p>
    <w:p w:rsidR="00942C21" w:rsidRDefault="00486C47" w:rsidP="00486C47">
      <w:pPr>
        <w:widowControl/>
        <w:numPr>
          <w:ilvl w:val="0"/>
          <w:numId w:val="20"/>
        </w:numPr>
        <w:autoSpaceDE/>
        <w:autoSpaceDN/>
        <w:adjustRightInd/>
        <w:ind w:left="709" w:right="61" w:hanging="142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земельный налог</w:t>
      </w:r>
      <w:r w:rsidR="00942C21" w:rsidRPr="00356449">
        <w:rPr>
          <w:color w:val="000000"/>
          <w:sz w:val="28"/>
          <w:szCs w:val="28"/>
        </w:rPr>
        <w:t xml:space="preserve"> – </w:t>
      </w:r>
      <w:r w:rsidR="00E6615A">
        <w:rPr>
          <w:b/>
          <w:color w:val="000000"/>
          <w:sz w:val="28"/>
          <w:szCs w:val="28"/>
        </w:rPr>
        <w:t>1991,4</w:t>
      </w:r>
      <w:r w:rsidR="002263BB"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2263BB" w:rsidRPr="00356449">
        <w:rPr>
          <w:color w:val="000000"/>
          <w:sz w:val="28"/>
          <w:szCs w:val="28"/>
        </w:rPr>
        <w:t>тыс.</w:t>
      </w:r>
      <w:r w:rsidR="00942C21" w:rsidRPr="00356449">
        <w:rPr>
          <w:color w:val="000000"/>
          <w:sz w:val="28"/>
          <w:szCs w:val="28"/>
        </w:rPr>
        <w:t>рублей</w:t>
      </w:r>
      <w:proofErr w:type="spellEnd"/>
      <w:proofErr w:type="gramEnd"/>
      <w:r w:rsidR="00942C21" w:rsidRPr="00356449">
        <w:rPr>
          <w:color w:val="000000"/>
          <w:sz w:val="28"/>
          <w:szCs w:val="28"/>
        </w:rPr>
        <w:t xml:space="preserve"> (</w:t>
      </w:r>
      <w:r w:rsidR="00E6615A">
        <w:rPr>
          <w:color w:val="000000"/>
          <w:sz w:val="28"/>
          <w:szCs w:val="28"/>
        </w:rPr>
        <w:t>51,0</w:t>
      </w:r>
      <w:r w:rsidR="00EF18B8">
        <w:rPr>
          <w:color w:val="000000"/>
          <w:sz w:val="28"/>
          <w:szCs w:val="28"/>
        </w:rPr>
        <w:t>%);</w:t>
      </w:r>
    </w:p>
    <w:p w:rsidR="00EF18B8" w:rsidRPr="00356449" w:rsidRDefault="00EF18B8" w:rsidP="00486C47">
      <w:pPr>
        <w:widowControl/>
        <w:numPr>
          <w:ilvl w:val="0"/>
          <w:numId w:val="20"/>
        </w:numPr>
        <w:autoSpaceDE/>
        <w:autoSpaceDN/>
        <w:adjustRightInd/>
        <w:ind w:left="709" w:right="61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налог на имущество </w:t>
      </w:r>
      <w:r w:rsidR="00E6615A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E6615A">
        <w:rPr>
          <w:b/>
          <w:color w:val="000000"/>
          <w:sz w:val="28"/>
          <w:szCs w:val="28"/>
        </w:rPr>
        <w:t>104,6</w:t>
      </w:r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 xml:space="preserve"> (</w:t>
      </w:r>
      <w:r w:rsidR="00E6615A">
        <w:rPr>
          <w:color w:val="000000"/>
          <w:sz w:val="28"/>
          <w:szCs w:val="28"/>
        </w:rPr>
        <w:t>31,1</w:t>
      </w:r>
      <w:r>
        <w:rPr>
          <w:color w:val="000000"/>
          <w:sz w:val="28"/>
          <w:szCs w:val="28"/>
        </w:rPr>
        <w:t>%).</w:t>
      </w:r>
    </w:p>
    <w:p w:rsidR="00942C21" w:rsidRPr="00356449" w:rsidRDefault="00942C21" w:rsidP="00BE3217">
      <w:pPr>
        <w:widowControl/>
        <w:autoSpaceDE/>
        <w:autoSpaceDN/>
        <w:adjustRightInd/>
        <w:ind w:left="744"/>
        <w:rPr>
          <w:color w:val="000000"/>
          <w:sz w:val="28"/>
          <w:szCs w:val="28"/>
        </w:rPr>
      </w:pPr>
    </w:p>
    <w:p w:rsidR="007D613C" w:rsidRPr="00356449" w:rsidRDefault="00942C21" w:rsidP="00BE32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3" w:hanging="1056"/>
        <w:jc w:val="center"/>
        <w:outlineLvl w:val="1"/>
        <w:rPr>
          <w:b/>
          <w:color w:val="000000"/>
          <w:sz w:val="28"/>
          <w:szCs w:val="28"/>
        </w:rPr>
      </w:pPr>
      <w:r w:rsidRPr="00356449">
        <w:rPr>
          <w:b/>
          <w:color w:val="000000"/>
          <w:sz w:val="28"/>
          <w:szCs w:val="28"/>
        </w:rPr>
        <w:t xml:space="preserve">Налоговые доходы </w:t>
      </w:r>
    </w:p>
    <w:p w:rsidR="00691F05" w:rsidRPr="00356449" w:rsidRDefault="00942C21" w:rsidP="007D613C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Исполнение годового плана по налоговым доходам составило в сумме </w:t>
      </w:r>
      <w:r w:rsidR="00E6615A">
        <w:rPr>
          <w:b/>
          <w:color w:val="000000"/>
          <w:sz w:val="28"/>
          <w:szCs w:val="28"/>
        </w:rPr>
        <w:t>5485,3</w:t>
      </w:r>
      <w:r w:rsidR="00691F05"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691F05" w:rsidRPr="00356449">
        <w:rPr>
          <w:color w:val="000000"/>
          <w:sz w:val="28"/>
          <w:szCs w:val="28"/>
        </w:rPr>
        <w:t>тыс.рублей</w:t>
      </w:r>
      <w:proofErr w:type="spellEnd"/>
      <w:proofErr w:type="gramEnd"/>
      <w:r w:rsidR="00691F05" w:rsidRPr="00356449">
        <w:rPr>
          <w:color w:val="000000"/>
          <w:sz w:val="28"/>
          <w:szCs w:val="28"/>
        </w:rPr>
        <w:t xml:space="preserve"> или </w:t>
      </w:r>
      <w:r w:rsidR="00E6615A">
        <w:rPr>
          <w:b/>
          <w:color w:val="000000"/>
          <w:sz w:val="28"/>
          <w:szCs w:val="28"/>
        </w:rPr>
        <w:t>70,1</w:t>
      </w:r>
      <w:r w:rsidR="00691F05" w:rsidRPr="00356449">
        <w:rPr>
          <w:color w:val="000000"/>
          <w:sz w:val="28"/>
          <w:szCs w:val="28"/>
        </w:rPr>
        <w:t>%. К аналогичному периоду 202</w:t>
      </w:r>
      <w:r w:rsidR="006C616A" w:rsidRPr="00356449">
        <w:rPr>
          <w:color w:val="000000"/>
          <w:sz w:val="28"/>
          <w:szCs w:val="28"/>
        </w:rPr>
        <w:t>1 года снижение</w:t>
      </w:r>
      <w:r w:rsidR="00691F05" w:rsidRPr="00356449">
        <w:rPr>
          <w:color w:val="000000"/>
          <w:sz w:val="28"/>
          <w:szCs w:val="28"/>
        </w:rPr>
        <w:t xml:space="preserve"> поступлений составило </w:t>
      </w:r>
      <w:r w:rsidR="00E6615A">
        <w:rPr>
          <w:b/>
          <w:color w:val="000000"/>
          <w:sz w:val="28"/>
          <w:szCs w:val="28"/>
        </w:rPr>
        <w:t>671,3</w:t>
      </w:r>
      <w:r w:rsidR="00691F05"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691F05" w:rsidRPr="00356449">
        <w:rPr>
          <w:color w:val="000000"/>
          <w:sz w:val="28"/>
          <w:szCs w:val="28"/>
        </w:rPr>
        <w:t>тыс.рублей</w:t>
      </w:r>
      <w:proofErr w:type="spellEnd"/>
      <w:proofErr w:type="gramEnd"/>
      <w:r w:rsidR="00691F05" w:rsidRPr="00356449">
        <w:rPr>
          <w:color w:val="000000"/>
          <w:sz w:val="28"/>
          <w:szCs w:val="28"/>
        </w:rPr>
        <w:t xml:space="preserve">. За </w:t>
      </w:r>
      <w:r w:rsidR="00E6615A">
        <w:rPr>
          <w:color w:val="000000"/>
          <w:sz w:val="28"/>
          <w:szCs w:val="28"/>
        </w:rPr>
        <w:t>девять</w:t>
      </w:r>
      <w:r w:rsidR="00691F05" w:rsidRPr="00356449">
        <w:rPr>
          <w:color w:val="000000"/>
          <w:sz w:val="28"/>
          <w:szCs w:val="28"/>
        </w:rPr>
        <w:t xml:space="preserve"> 202</w:t>
      </w:r>
      <w:r w:rsidR="006C616A" w:rsidRPr="00356449">
        <w:rPr>
          <w:color w:val="000000"/>
          <w:sz w:val="28"/>
          <w:szCs w:val="28"/>
        </w:rPr>
        <w:t>2</w:t>
      </w:r>
      <w:r w:rsidR="00691F05" w:rsidRPr="00356449">
        <w:rPr>
          <w:color w:val="000000"/>
          <w:sz w:val="28"/>
          <w:szCs w:val="28"/>
        </w:rPr>
        <w:t xml:space="preserve"> года в структуре собственных доходов бюджета на долю налоговых доходов приходится </w:t>
      </w:r>
      <w:r w:rsidR="00E6615A" w:rsidRPr="00E6615A">
        <w:rPr>
          <w:b/>
          <w:color w:val="000000"/>
          <w:sz w:val="28"/>
          <w:szCs w:val="28"/>
        </w:rPr>
        <w:t>89,4</w:t>
      </w:r>
      <w:r w:rsidR="00691F05" w:rsidRPr="00356449">
        <w:rPr>
          <w:color w:val="000000"/>
          <w:sz w:val="28"/>
          <w:szCs w:val="28"/>
        </w:rPr>
        <w:t xml:space="preserve"> процент</w:t>
      </w:r>
      <w:r w:rsidR="00E6615A">
        <w:rPr>
          <w:color w:val="000000"/>
          <w:sz w:val="28"/>
          <w:szCs w:val="28"/>
        </w:rPr>
        <w:t>а</w:t>
      </w:r>
      <w:r w:rsidR="00691F05"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691F05">
      <w:pPr>
        <w:widowControl/>
        <w:tabs>
          <w:tab w:val="left" w:pos="0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Основными налогами, которые сформировали доходную часть бюджета сельского поселения за </w:t>
      </w:r>
      <w:r w:rsidR="00E6615A">
        <w:rPr>
          <w:color w:val="000000"/>
          <w:sz w:val="28"/>
          <w:szCs w:val="28"/>
        </w:rPr>
        <w:t>девять месяцев</w:t>
      </w:r>
      <w:r w:rsidRPr="00356449">
        <w:rPr>
          <w:color w:val="000000"/>
          <w:sz w:val="28"/>
          <w:szCs w:val="28"/>
        </w:rPr>
        <w:t xml:space="preserve"> 202</w:t>
      </w:r>
      <w:r w:rsidR="006C616A" w:rsidRPr="00356449">
        <w:rPr>
          <w:color w:val="000000"/>
          <w:sz w:val="28"/>
          <w:szCs w:val="28"/>
        </w:rPr>
        <w:t>2</w:t>
      </w:r>
      <w:r w:rsidRPr="00356449">
        <w:rPr>
          <w:color w:val="000000"/>
          <w:sz w:val="28"/>
          <w:szCs w:val="28"/>
        </w:rPr>
        <w:t xml:space="preserve"> года, являются:</w:t>
      </w:r>
    </w:p>
    <w:p w:rsidR="00691F05" w:rsidRPr="00356449" w:rsidRDefault="00691F05" w:rsidP="00691F05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•</w:t>
      </w:r>
      <w:r w:rsidRPr="00356449">
        <w:rPr>
          <w:color w:val="000000"/>
          <w:sz w:val="28"/>
          <w:szCs w:val="28"/>
        </w:rPr>
        <w:tab/>
        <w:t>налог на доходы физических лиц;</w:t>
      </w:r>
    </w:p>
    <w:p w:rsidR="00691F05" w:rsidRPr="00356449" w:rsidRDefault="00691F05" w:rsidP="00691F05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•</w:t>
      </w:r>
      <w:r w:rsidRPr="00356449">
        <w:rPr>
          <w:color w:val="000000"/>
          <w:sz w:val="28"/>
          <w:szCs w:val="28"/>
        </w:rPr>
        <w:tab/>
        <w:t>налоги на товары (работы, услуги), реализуемые на территории Российской Федерации;</w:t>
      </w:r>
    </w:p>
    <w:p w:rsidR="00691F05" w:rsidRDefault="00EF18B8" w:rsidP="00691F05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  <w:t>земельный налог;</w:t>
      </w:r>
    </w:p>
    <w:p w:rsidR="00EF18B8" w:rsidRDefault="00EF18B8" w:rsidP="00691F05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  <w:t>налог на имущество.</w:t>
      </w:r>
    </w:p>
    <w:p w:rsidR="00EF18B8" w:rsidRPr="00356449" w:rsidRDefault="00EF18B8" w:rsidP="00691F05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</w:p>
    <w:p w:rsidR="00691F05" w:rsidRPr="00356449" w:rsidRDefault="00691F05" w:rsidP="006C616A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Налог на доходы физических лиц</w:t>
      </w:r>
      <w:r w:rsidRPr="00356449">
        <w:rPr>
          <w:color w:val="000000"/>
          <w:sz w:val="28"/>
          <w:szCs w:val="28"/>
        </w:rPr>
        <w:t xml:space="preserve"> поступил в бюджет в сумме </w:t>
      </w:r>
      <w:r w:rsidR="00E6615A">
        <w:rPr>
          <w:b/>
          <w:color w:val="000000"/>
          <w:sz w:val="28"/>
          <w:szCs w:val="28"/>
        </w:rPr>
        <w:t xml:space="preserve">2113,0 </w:t>
      </w:r>
      <w:proofErr w:type="spellStart"/>
      <w:proofErr w:type="gramStart"/>
      <w:r w:rsidRPr="00356449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356449">
        <w:rPr>
          <w:color w:val="000000"/>
          <w:sz w:val="28"/>
          <w:szCs w:val="28"/>
        </w:rPr>
        <w:t xml:space="preserve"> или </w:t>
      </w:r>
      <w:r w:rsidR="00E6615A">
        <w:rPr>
          <w:b/>
          <w:color w:val="000000"/>
          <w:sz w:val="28"/>
          <w:szCs w:val="28"/>
        </w:rPr>
        <w:t>100,2</w:t>
      </w:r>
      <w:r w:rsidRPr="00356449">
        <w:rPr>
          <w:color w:val="000000"/>
          <w:sz w:val="28"/>
          <w:szCs w:val="28"/>
        </w:rPr>
        <w:t xml:space="preserve">% от утвержденных годовых назначений. В объеме налоговых доходов на долю налога на доходы физических лиц приходится </w:t>
      </w:r>
      <w:r w:rsidR="00E6615A" w:rsidRPr="00E6615A">
        <w:rPr>
          <w:b/>
          <w:color w:val="000000"/>
          <w:sz w:val="28"/>
          <w:szCs w:val="28"/>
        </w:rPr>
        <w:t>38,5</w:t>
      </w:r>
      <w:r w:rsidR="002543C9" w:rsidRPr="00E6615A">
        <w:rPr>
          <w:b/>
          <w:color w:val="000000"/>
          <w:sz w:val="28"/>
          <w:szCs w:val="28"/>
        </w:rPr>
        <w:t>%</w:t>
      </w:r>
      <w:r w:rsidRPr="00E6615A">
        <w:rPr>
          <w:b/>
          <w:color w:val="000000"/>
          <w:sz w:val="28"/>
          <w:szCs w:val="28"/>
        </w:rPr>
        <w:t>.</w:t>
      </w:r>
      <w:r w:rsidRPr="00356449">
        <w:rPr>
          <w:color w:val="000000"/>
          <w:sz w:val="28"/>
          <w:szCs w:val="28"/>
        </w:rPr>
        <w:t xml:space="preserve"> К аналогичному периоду прошлого года поступления </w:t>
      </w:r>
      <w:r w:rsidR="006C616A" w:rsidRPr="00356449">
        <w:rPr>
          <w:color w:val="000000"/>
          <w:sz w:val="28"/>
          <w:szCs w:val="28"/>
        </w:rPr>
        <w:t>снизились</w:t>
      </w:r>
      <w:r w:rsidRPr="00356449">
        <w:rPr>
          <w:color w:val="000000"/>
          <w:sz w:val="28"/>
          <w:szCs w:val="28"/>
        </w:rPr>
        <w:t xml:space="preserve"> на </w:t>
      </w:r>
      <w:r w:rsidR="00E6615A" w:rsidRPr="00E6615A">
        <w:rPr>
          <w:b/>
          <w:color w:val="000000"/>
          <w:sz w:val="28"/>
          <w:szCs w:val="28"/>
        </w:rPr>
        <w:t>109,9</w:t>
      </w:r>
      <w:r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56449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BC438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Налог на товары (работы, услуги), реализуемые на территории Российской Федераци</w:t>
      </w:r>
      <w:r w:rsidRPr="00356449">
        <w:rPr>
          <w:color w:val="000000"/>
          <w:sz w:val="28"/>
          <w:szCs w:val="28"/>
        </w:rPr>
        <w:t xml:space="preserve">и поступил в бюджет в сумме </w:t>
      </w:r>
      <w:r w:rsidR="00E6615A">
        <w:rPr>
          <w:b/>
          <w:color w:val="000000"/>
          <w:sz w:val="28"/>
          <w:szCs w:val="28"/>
        </w:rPr>
        <w:t>1260,1</w:t>
      </w:r>
      <w:r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56449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356449">
        <w:rPr>
          <w:color w:val="000000"/>
          <w:sz w:val="28"/>
          <w:szCs w:val="28"/>
        </w:rPr>
        <w:t xml:space="preserve"> или </w:t>
      </w:r>
      <w:r w:rsidR="00E6615A">
        <w:rPr>
          <w:b/>
          <w:color w:val="000000"/>
          <w:sz w:val="28"/>
          <w:szCs w:val="28"/>
        </w:rPr>
        <w:t>86,0</w:t>
      </w:r>
      <w:r w:rsidRPr="00356449">
        <w:rPr>
          <w:color w:val="000000"/>
          <w:sz w:val="28"/>
          <w:szCs w:val="28"/>
        </w:rPr>
        <w:t xml:space="preserve">% от утвержденных годовых назначений. В объеме налоговых доходов на долю налога приходится </w:t>
      </w:r>
      <w:r w:rsidR="00E6615A" w:rsidRPr="00E6615A">
        <w:rPr>
          <w:b/>
          <w:color w:val="000000"/>
          <w:sz w:val="28"/>
          <w:szCs w:val="28"/>
        </w:rPr>
        <w:t>23,0</w:t>
      </w:r>
      <w:r w:rsidR="002543C9" w:rsidRPr="00E6615A">
        <w:rPr>
          <w:b/>
          <w:color w:val="000000"/>
          <w:sz w:val="28"/>
          <w:szCs w:val="28"/>
        </w:rPr>
        <w:t>%</w:t>
      </w:r>
      <w:r w:rsidRPr="00E6615A">
        <w:rPr>
          <w:b/>
          <w:color w:val="000000"/>
          <w:sz w:val="28"/>
          <w:szCs w:val="28"/>
        </w:rPr>
        <w:t>.</w:t>
      </w:r>
      <w:r w:rsidRPr="00356449">
        <w:rPr>
          <w:color w:val="000000"/>
          <w:sz w:val="28"/>
          <w:szCs w:val="28"/>
        </w:rPr>
        <w:t xml:space="preserve"> К аналогичному периоду прошлого года поступления </w:t>
      </w:r>
      <w:r w:rsidR="002475BC" w:rsidRPr="00356449">
        <w:rPr>
          <w:color w:val="000000"/>
          <w:sz w:val="28"/>
          <w:szCs w:val="28"/>
        </w:rPr>
        <w:t>увеличились</w:t>
      </w:r>
      <w:r w:rsidRPr="00356449">
        <w:rPr>
          <w:color w:val="000000"/>
          <w:sz w:val="28"/>
          <w:szCs w:val="28"/>
        </w:rPr>
        <w:t xml:space="preserve"> на </w:t>
      </w:r>
      <w:r w:rsidR="00E6615A" w:rsidRPr="00E6615A">
        <w:rPr>
          <w:b/>
          <w:color w:val="000000"/>
          <w:sz w:val="28"/>
          <w:szCs w:val="28"/>
        </w:rPr>
        <w:t>250,0</w:t>
      </w:r>
      <w:r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56449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2475B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Единый сельскохозяйственный налог</w:t>
      </w:r>
      <w:r w:rsidRPr="00356449">
        <w:rPr>
          <w:color w:val="000000"/>
          <w:sz w:val="28"/>
          <w:szCs w:val="28"/>
        </w:rPr>
        <w:t xml:space="preserve"> поступил в бюджет в сумме </w:t>
      </w:r>
      <w:r w:rsidR="008939A7" w:rsidRPr="00356449">
        <w:rPr>
          <w:b/>
          <w:color w:val="000000"/>
          <w:sz w:val="28"/>
          <w:szCs w:val="28"/>
        </w:rPr>
        <w:t>16,2</w:t>
      </w:r>
      <w:r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56449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356449">
        <w:rPr>
          <w:color w:val="000000"/>
          <w:sz w:val="28"/>
          <w:szCs w:val="28"/>
        </w:rPr>
        <w:t xml:space="preserve"> </w:t>
      </w:r>
      <w:r w:rsidR="002475BC" w:rsidRPr="00356449">
        <w:rPr>
          <w:color w:val="000000"/>
          <w:sz w:val="28"/>
          <w:szCs w:val="28"/>
        </w:rPr>
        <w:t xml:space="preserve">или </w:t>
      </w:r>
      <w:r w:rsidR="008939A7" w:rsidRPr="00356449">
        <w:rPr>
          <w:b/>
          <w:color w:val="000000"/>
          <w:sz w:val="28"/>
          <w:szCs w:val="28"/>
        </w:rPr>
        <w:t>100,0</w:t>
      </w:r>
      <w:r w:rsidR="002475BC" w:rsidRPr="00356449">
        <w:rPr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 xml:space="preserve"> от утвержденных годовых назначений</w:t>
      </w:r>
      <w:r w:rsidR="008939A7" w:rsidRPr="00356449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. В объеме налоговых дох</w:t>
      </w:r>
      <w:r w:rsidR="008939A7" w:rsidRPr="00356449">
        <w:rPr>
          <w:color w:val="000000"/>
          <w:sz w:val="28"/>
          <w:szCs w:val="28"/>
        </w:rPr>
        <w:t>одов на долю единого сельскохозяйственного налога</w:t>
      </w:r>
      <w:r w:rsidRPr="00356449">
        <w:rPr>
          <w:color w:val="000000"/>
          <w:sz w:val="28"/>
          <w:szCs w:val="28"/>
        </w:rPr>
        <w:t xml:space="preserve"> приходится </w:t>
      </w:r>
      <w:r w:rsidRPr="00030E81">
        <w:rPr>
          <w:b/>
          <w:color w:val="000000"/>
          <w:sz w:val="28"/>
          <w:szCs w:val="28"/>
        </w:rPr>
        <w:t>0,</w:t>
      </w:r>
      <w:r w:rsidR="00030E81" w:rsidRPr="00030E81">
        <w:rPr>
          <w:b/>
          <w:color w:val="000000"/>
          <w:sz w:val="28"/>
          <w:szCs w:val="28"/>
        </w:rPr>
        <w:t>3%</w:t>
      </w:r>
      <w:r w:rsidRPr="00030E81">
        <w:rPr>
          <w:b/>
          <w:color w:val="000000"/>
          <w:sz w:val="28"/>
          <w:szCs w:val="28"/>
        </w:rPr>
        <w:t>.</w:t>
      </w:r>
      <w:r w:rsidRPr="00356449">
        <w:rPr>
          <w:color w:val="000000"/>
          <w:sz w:val="28"/>
          <w:szCs w:val="28"/>
        </w:rPr>
        <w:t xml:space="preserve"> К аналогичному периоду прошлого года поступления </w:t>
      </w:r>
      <w:r w:rsidR="00030E81">
        <w:rPr>
          <w:color w:val="000000"/>
          <w:sz w:val="28"/>
          <w:szCs w:val="28"/>
        </w:rPr>
        <w:t xml:space="preserve">уменьшились на </w:t>
      </w:r>
      <w:r w:rsidR="00030E81" w:rsidRPr="00030E81">
        <w:rPr>
          <w:b/>
          <w:color w:val="000000"/>
          <w:sz w:val="28"/>
          <w:szCs w:val="28"/>
        </w:rPr>
        <w:t>0,1</w:t>
      </w:r>
      <w:r w:rsidR="00030E81">
        <w:rPr>
          <w:color w:val="000000"/>
          <w:sz w:val="28"/>
          <w:szCs w:val="28"/>
        </w:rPr>
        <w:t xml:space="preserve"> тыс. рублей</w:t>
      </w:r>
      <w:r w:rsidR="008939A7" w:rsidRPr="00356449">
        <w:rPr>
          <w:color w:val="000000"/>
          <w:sz w:val="28"/>
          <w:szCs w:val="28"/>
        </w:rPr>
        <w:t>.</w:t>
      </w:r>
    </w:p>
    <w:p w:rsidR="00691F05" w:rsidRPr="00356449" w:rsidRDefault="008939A7" w:rsidP="002475B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Налог</w:t>
      </w:r>
      <w:r w:rsidR="00691F05" w:rsidRPr="00356449">
        <w:rPr>
          <w:b/>
          <w:i/>
          <w:color w:val="000000"/>
          <w:sz w:val="28"/>
          <w:szCs w:val="28"/>
        </w:rPr>
        <w:t xml:space="preserve"> на имущество</w:t>
      </w:r>
      <w:r w:rsidR="00691F05" w:rsidRPr="00356449">
        <w:rPr>
          <w:color w:val="000000"/>
          <w:sz w:val="28"/>
          <w:szCs w:val="28"/>
        </w:rPr>
        <w:t xml:space="preserve"> поступил в бюджет в сумме </w:t>
      </w:r>
      <w:r w:rsidR="00030E81">
        <w:rPr>
          <w:b/>
          <w:color w:val="000000"/>
          <w:sz w:val="28"/>
          <w:szCs w:val="28"/>
        </w:rPr>
        <w:t>104,6</w:t>
      </w:r>
      <w:r w:rsidR="00691F05"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691F05" w:rsidRPr="00356449">
        <w:rPr>
          <w:color w:val="000000"/>
          <w:sz w:val="28"/>
          <w:szCs w:val="28"/>
        </w:rPr>
        <w:t>тыс.рублей</w:t>
      </w:r>
      <w:proofErr w:type="spellEnd"/>
      <w:proofErr w:type="gramEnd"/>
      <w:r w:rsidR="00691F05" w:rsidRPr="00356449">
        <w:rPr>
          <w:color w:val="000000"/>
          <w:sz w:val="28"/>
          <w:szCs w:val="28"/>
        </w:rPr>
        <w:t xml:space="preserve"> или </w:t>
      </w:r>
      <w:r w:rsidR="00030E81">
        <w:rPr>
          <w:b/>
          <w:color w:val="000000"/>
          <w:sz w:val="28"/>
          <w:szCs w:val="28"/>
        </w:rPr>
        <w:t>31,1</w:t>
      </w:r>
      <w:r w:rsidR="00691F05" w:rsidRPr="00356449">
        <w:rPr>
          <w:color w:val="000000"/>
          <w:sz w:val="28"/>
          <w:szCs w:val="28"/>
        </w:rPr>
        <w:t xml:space="preserve">% от утвержденных годовых назначений. В объеме налоговых доходов на долю налога на имущество приходится </w:t>
      </w:r>
      <w:r w:rsidR="00030E81" w:rsidRPr="00030E81">
        <w:rPr>
          <w:b/>
          <w:color w:val="000000"/>
          <w:sz w:val="28"/>
          <w:szCs w:val="28"/>
        </w:rPr>
        <w:t>1,9%</w:t>
      </w:r>
      <w:r w:rsidR="00030E81">
        <w:rPr>
          <w:color w:val="000000"/>
          <w:sz w:val="28"/>
          <w:szCs w:val="28"/>
        </w:rPr>
        <w:t>.</w:t>
      </w:r>
      <w:r w:rsidR="00030E81">
        <w:rPr>
          <w:b/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К аналогичному периоду прошлого года поступления </w:t>
      </w:r>
      <w:r w:rsidR="002475BC" w:rsidRPr="00356449">
        <w:rPr>
          <w:color w:val="000000"/>
          <w:sz w:val="28"/>
          <w:szCs w:val="28"/>
        </w:rPr>
        <w:t>увеличились</w:t>
      </w:r>
      <w:r w:rsidR="00691F05" w:rsidRPr="00356449">
        <w:rPr>
          <w:color w:val="000000"/>
          <w:sz w:val="28"/>
          <w:szCs w:val="28"/>
        </w:rPr>
        <w:t xml:space="preserve"> на </w:t>
      </w:r>
      <w:r w:rsidR="00030E81" w:rsidRPr="00030E81">
        <w:rPr>
          <w:b/>
          <w:color w:val="000000"/>
          <w:sz w:val="28"/>
          <w:szCs w:val="28"/>
        </w:rPr>
        <w:t>37,8</w:t>
      </w:r>
      <w:r w:rsidR="00691F05"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691F05" w:rsidRPr="00356449">
        <w:rPr>
          <w:color w:val="000000"/>
          <w:sz w:val="28"/>
          <w:szCs w:val="28"/>
        </w:rPr>
        <w:t>тыс.рублей</w:t>
      </w:r>
      <w:proofErr w:type="spellEnd"/>
      <w:proofErr w:type="gramEnd"/>
      <w:r w:rsidR="00691F05"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2475B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Земельный налог</w:t>
      </w:r>
      <w:r w:rsidRPr="00356449">
        <w:rPr>
          <w:color w:val="000000"/>
          <w:sz w:val="28"/>
          <w:szCs w:val="28"/>
        </w:rPr>
        <w:t xml:space="preserve"> поступил в бюджет в сумме </w:t>
      </w:r>
      <w:r w:rsidR="008939A7" w:rsidRPr="00356449">
        <w:rPr>
          <w:b/>
          <w:color w:val="000000"/>
          <w:sz w:val="28"/>
          <w:szCs w:val="28"/>
        </w:rPr>
        <w:t>1</w:t>
      </w:r>
      <w:r w:rsidR="00030E81">
        <w:rPr>
          <w:b/>
          <w:color w:val="000000"/>
          <w:sz w:val="28"/>
          <w:szCs w:val="28"/>
        </w:rPr>
        <w:t>991,4</w:t>
      </w:r>
      <w:r w:rsidR="008939A7" w:rsidRPr="00356449">
        <w:rPr>
          <w:b/>
          <w:color w:val="000000"/>
          <w:sz w:val="28"/>
          <w:szCs w:val="28"/>
        </w:rPr>
        <w:t>,0</w:t>
      </w:r>
      <w:r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56449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356449">
        <w:rPr>
          <w:color w:val="000000"/>
          <w:sz w:val="28"/>
          <w:szCs w:val="28"/>
        </w:rPr>
        <w:t xml:space="preserve"> или </w:t>
      </w:r>
      <w:r w:rsidR="00030E81">
        <w:rPr>
          <w:b/>
          <w:color w:val="000000"/>
          <w:sz w:val="28"/>
          <w:szCs w:val="28"/>
        </w:rPr>
        <w:t>51</w:t>
      </w:r>
      <w:r w:rsidR="008939A7" w:rsidRPr="00356449">
        <w:rPr>
          <w:b/>
          <w:color w:val="000000"/>
          <w:sz w:val="28"/>
          <w:szCs w:val="28"/>
        </w:rPr>
        <w:t>,0</w:t>
      </w:r>
      <w:r w:rsidRPr="00356449">
        <w:rPr>
          <w:color w:val="000000"/>
          <w:sz w:val="28"/>
          <w:szCs w:val="28"/>
        </w:rPr>
        <w:t xml:space="preserve">% от утвержденных годовых назначений. В объеме налоговых доходов на долю земельного налога приходится </w:t>
      </w:r>
      <w:r w:rsidR="00030E81">
        <w:rPr>
          <w:color w:val="000000"/>
          <w:sz w:val="28"/>
          <w:szCs w:val="28"/>
        </w:rPr>
        <w:t>36,3%</w:t>
      </w:r>
      <w:r w:rsidRPr="00356449">
        <w:rPr>
          <w:color w:val="000000"/>
          <w:sz w:val="28"/>
          <w:szCs w:val="28"/>
        </w:rPr>
        <w:t xml:space="preserve">. К аналогичному периоду прошлого года поступления уменьшились на </w:t>
      </w:r>
      <w:r w:rsidR="00030E81" w:rsidRPr="00030E81">
        <w:rPr>
          <w:b/>
          <w:color w:val="000000"/>
          <w:sz w:val="28"/>
          <w:szCs w:val="28"/>
        </w:rPr>
        <w:t>849,1</w:t>
      </w:r>
      <w:r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56449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2475B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i/>
          <w:color w:val="000000"/>
          <w:sz w:val="28"/>
          <w:szCs w:val="28"/>
        </w:rPr>
      </w:pPr>
      <w:r w:rsidRPr="00356449">
        <w:rPr>
          <w:i/>
          <w:color w:val="000000"/>
          <w:sz w:val="28"/>
          <w:szCs w:val="28"/>
        </w:rPr>
        <w:t xml:space="preserve">Таким образом, наибольший удельный вес в объеме налоговых доходов занимает </w:t>
      </w:r>
      <w:r w:rsidR="002475BC" w:rsidRPr="00356449">
        <w:rPr>
          <w:i/>
          <w:color w:val="000000"/>
          <w:sz w:val="28"/>
          <w:szCs w:val="28"/>
        </w:rPr>
        <w:t>налог на доходы физических лиц –</w:t>
      </w:r>
      <w:r w:rsidRPr="00356449">
        <w:rPr>
          <w:i/>
          <w:color w:val="000000"/>
          <w:sz w:val="28"/>
          <w:szCs w:val="28"/>
        </w:rPr>
        <w:t xml:space="preserve"> </w:t>
      </w:r>
      <w:r w:rsidR="00030E81">
        <w:rPr>
          <w:i/>
          <w:color w:val="000000"/>
          <w:sz w:val="28"/>
          <w:szCs w:val="28"/>
        </w:rPr>
        <w:t>38,5%</w:t>
      </w:r>
      <w:r w:rsidRPr="00356449">
        <w:rPr>
          <w:i/>
          <w:color w:val="000000"/>
          <w:sz w:val="28"/>
          <w:szCs w:val="28"/>
        </w:rPr>
        <w:t xml:space="preserve">, а низкий </w:t>
      </w:r>
      <w:r w:rsidR="002475BC" w:rsidRPr="00356449">
        <w:rPr>
          <w:i/>
          <w:color w:val="000000"/>
          <w:sz w:val="28"/>
          <w:szCs w:val="28"/>
        </w:rPr>
        <w:t>удельный вес в объеме налоговых доходов занимает</w:t>
      </w:r>
      <w:r w:rsidR="0068702C" w:rsidRPr="00356449">
        <w:rPr>
          <w:i/>
          <w:color w:val="000000"/>
          <w:sz w:val="28"/>
          <w:szCs w:val="28"/>
        </w:rPr>
        <w:t xml:space="preserve"> </w:t>
      </w:r>
      <w:r w:rsidR="00030E81">
        <w:rPr>
          <w:i/>
          <w:color w:val="000000"/>
          <w:sz w:val="28"/>
          <w:szCs w:val="28"/>
        </w:rPr>
        <w:t>единый сельскохозяйственный налог</w:t>
      </w:r>
      <w:r w:rsidR="0068702C" w:rsidRPr="00356449">
        <w:rPr>
          <w:i/>
          <w:color w:val="000000"/>
          <w:sz w:val="28"/>
          <w:szCs w:val="28"/>
        </w:rPr>
        <w:t xml:space="preserve"> – </w:t>
      </w:r>
      <w:r w:rsidR="00EF18B8">
        <w:rPr>
          <w:i/>
          <w:color w:val="000000"/>
          <w:sz w:val="28"/>
          <w:szCs w:val="28"/>
        </w:rPr>
        <w:t>0,3</w:t>
      </w:r>
      <w:r w:rsidR="0068702C" w:rsidRPr="00356449">
        <w:rPr>
          <w:i/>
          <w:color w:val="000000"/>
          <w:sz w:val="28"/>
          <w:szCs w:val="28"/>
        </w:rPr>
        <w:t xml:space="preserve"> </w:t>
      </w:r>
      <w:r w:rsidRPr="00356449">
        <w:rPr>
          <w:i/>
          <w:color w:val="000000"/>
          <w:sz w:val="28"/>
          <w:szCs w:val="28"/>
        </w:rPr>
        <w:t>процента.</w:t>
      </w:r>
    </w:p>
    <w:p w:rsidR="00942C21" w:rsidRPr="00356449" w:rsidRDefault="00942C21" w:rsidP="00984A32">
      <w:pPr>
        <w:widowControl/>
        <w:autoSpaceDE/>
        <w:autoSpaceDN/>
        <w:adjustRightInd/>
        <w:ind w:left="1450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 </w:t>
      </w:r>
    </w:p>
    <w:p w:rsidR="00942C21" w:rsidRPr="00356449" w:rsidRDefault="00942C21" w:rsidP="00861275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0" w:hanging="1056"/>
        <w:jc w:val="center"/>
        <w:outlineLvl w:val="1"/>
        <w:rPr>
          <w:color w:val="000000"/>
          <w:sz w:val="28"/>
          <w:szCs w:val="28"/>
        </w:rPr>
      </w:pPr>
      <w:r w:rsidRPr="00356449">
        <w:rPr>
          <w:b/>
          <w:color w:val="000000"/>
          <w:sz w:val="28"/>
          <w:szCs w:val="28"/>
        </w:rPr>
        <w:t xml:space="preserve">Неналоговые доходы </w:t>
      </w:r>
      <w:r w:rsidRPr="00356449">
        <w:rPr>
          <w:color w:val="000000"/>
          <w:sz w:val="28"/>
          <w:szCs w:val="28"/>
        </w:rPr>
        <w:t xml:space="preserve"> </w:t>
      </w:r>
    </w:p>
    <w:p w:rsidR="00030E81" w:rsidRPr="00030E81" w:rsidRDefault="00030E81" w:rsidP="00030E81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30E81">
        <w:rPr>
          <w:rFonts w:eastAsiaTheme="minorHAnsi"/>
          <w:sz w:val="28"/>
          <w:szCs w:val="28"/>
          <w:lang w:eastAsia="en-US"/>
        </w:rPr>
        <w:t xml:space="preserve">На долю неналоговых доходов приходится </w:t>
      </w:r>
      <w:r>
        <w:rPr>
          <w:rFonts w:eastAsiaTheme="minorHAnsi"/>
          <w:b/>
          <w:sz w:val="28"/>
          <w:szCs w:val="28"/>
          <w:lang w:eastAsia="en-US"/>
        </w:rPr>
        <w:t>8,9</w:t>
      </w:r>
      <w:r w:rsidRPr="00030E81">
        <w:rPr>
          <w:rFonts w:eastAsiaTheme="minorHAnsi"/>
          <w:sz w:val="28"/>
          <w:szCs w:val="28"/>
          <w:lang w:eastAsia="en-US"/>
        </w:rPr>
        <w:t>% общего объема поступивших в бюджет за девять месяцев 202</w:t>
      </w:r>
      <w:r>
        <w:rPr>
          <w:rFonts w:eastAsiaTheme="minorHAnsi"/>
          <w:sz w:val="28"/>
          <w:szCs w:val="28"/>
          <w:lang w:eastAsia="en-US"/>
        </w:rPr>
        <w:t>2</w:t>
      </w:r>
      <w:r w:rsidRPr="00030E81">
        <w:rPr>
          <w:rFonts w:eastAsiaTheme="minorHAnsi"/>
          <w:sz w:val="28"/>
          <w:szCs w:val="28"/>
          <w:lang w:eastAsia="en-US"/>
        </w:rPr>
        <w:t xml:space="preserve"> года налоговых и неналоговых доходов. Исполнение составило в сумме </w:t>
      </w:r>
      <w:r w:rsidR="003C39B7">
        <w:rPr>
          <w:rFonts w:eastAsiaTheme="minorHAnsi"/>
          <w:b/>
          <w:sz w:val="28"/>
          <w:szCs w:val="28"/>
          <w:lang w:eastAsia="en-US"/>
        </w:rPr>
        <w:t>648,2</w:t>
      </w:r>
      <w:r w:rsidRPr="00030E81">
        <w:rPr>
          <w:rFonts w:eastAsiaTheme="minorHAnsi"/>
          <w:sz w:val="28"/>
          <w:szCs w:val="28"/>
          <w:lang w:eastAsia="en-US"/>
        </w:rPr>
        <w:t xml:space="preserve"> тыс. рублей, что составляет </w:t>
      </w:r>
      <w:r w:rsidR="003C39B7">
        <w:rPr>
          <w:rFonts w:eastAsiaTheme="minorHAnsi"/>
          <w:b/>
          <w:sz w:val="28"/>
          <w:szCs w:val="28"/>
          <w:lang w:eastAsia="en-US"/>
        </w:rPr>
        <w:t>48,5</w:t>
      </w:r>
      <w:r w:rsidRPr="00030E81">
        <w:rPr>
          <w:rFonts w:eastAsiaTheme="minorHAnsi"/>
          <w:sz w:val="28"/>
          <w:szCs w:val="28"/>
          <w:lang w:eastAsia="en-US"/>
        </w:rPr>
        <w:t>% годовых плановых назначений. К соответствующему периоду 202</w:t>
      </w:r>
      <w:r w:rsidR="003C39B7">
        <w:rPr>
          <w:rFonts w:eastAsiaTheme="minorHAnsi"/>
          <w:sz w:val="28"/>
          <w:szCs w:val="28"/>
          <w:lang w:eastAsia="en-US"/>
        </w:rPr>
        <w:t>1</w:t>
      </w:r>
      <w:r w:rsidRPr="00030E81">
        <w:rPr>
          <w:rFonts w:eastAsiaTheme="minorHAnsi"/>
          <w:sz w:val="28"/>
          <w:szCs w:val="28"/>
          <w:lang w:eastAsia="en-US"/>
        </w:rPr>
        <w:t xml:space="preserve"> года объем поступлений неналоговых доходов у</w:t>
      </w:r>
      <w:r w:rsidR="003C39B7">
        <w:rPr>
          <w:rFonts w:eastAsiaTheme="minorHAnsi"/>
          <w:sz w:val="28"/>
          <w:szCs w:val="28"/>
          <w:lang w:eastAsia="en-US"/>
        </w:rPr>
        <w:t>величился</w:t>
      </w:r>
      <w:r w:rsidRPr="00030E81">
        <w:rPr>
          <w:rFonts w:eastAsiaTheme="minorHAnsi"/>
          <w:sz w:val="28"/>
          <w:szCs w:val="28"/>
          <w:lang w:eastAsia="en-US"/>
        </w:rPr>
        <w:t xml:space="preserve"> на </w:t>
      </w:r>
      <w:r w:rsidR="003C39B7">
        <w:rPr>
          <w:rFonts w:eastAsiaTheme="minorHAnsi"/>
          <w:b/>
          <w:sz w:val="28"/>
          <w:szCs w:val="28"/>
          <w:lang w:eastAsia="en-US"/>
        </w:rPr>
        <w:t>499,5</w:t>
      </w:r>
      <w:r w:rsidRPr="00030E81">
        <w:rPr>
          <w:rFonts w:eastAsiaTheme="minorHAnsi"/>
          <w:sz w:val="28"/>
          <w:szCs w:val="28"/>
          <w:lang w:eastAsia="en-US"/>
        </w:rPr>
        <w:t xml:space="preserve"> тыс. рублей</w:t>
      </w:r>
      <w:r w:rsidR="003C39B7">
        <w:rPr>
          <w:rFonts w:eastAsiaTheme="minorHAnsi"/>
          <w:sz w:val="28"/>
          <w:szCs w:val="28"/>
          <w:lang w:eastAsia="en-US"/>
        </w:rPr>
        <w:t>.</w:t>
      </w:r>
    </w:p>
    <w:p w:rsidR="00030E81" w:rsidRPr="00030E81" w:rsidRDefault="00030E81" w:rsidP="00030E81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30E81">
        <w:rPr>
          <w:rFonts w:eastAsiaTheme="minorHAnsi"/>
          <w:sz w:val="28"/>
          <w:szCs w:val="28"/>
          <w:lang w:eastAsia="en-US"/>
        </w:rPr>
        <w:t xml:space="preserve">Собственные доходы исполнены в сумме </w:t>
      </w:r>
      <w:r w:rsidR="003C39B7">
        <w:rPr>
          <w:rFonts w:eastAsiaTheme="minorHAnsi"/>
          <w:b/>
          <w:sz w:val="28"/>
          <w:szCs w:val="28"/>
          <w:lang w:eastAsia="en-US"/>
        </w:rPr>
        <w:t>6133,5</w:t>
      </w:r>
      <w:r w:rsidRPr="00030E81">
        <w:rPr>
          <w:rFonts w:eastAsiaTheme="minorHAnsi"/>
          <w:sz w:val="28"/>
          <w:szCs w:val="28"/>
          <w:lang w:eastAsia="en-US"/>
        </w:rPr>
        <w:t xml:space="preserve"> тыс. рублей, что составляет </w:t>
      </w:r>
      <w:r w:rsidR="003C39B7">
        <w:rPr>
          <w:rFonts w:eastAsiaTheme="minorHAnsi"/>
          <w:b/>
          <w:sz w:val="28"/>
          <w:szCs w:val="28"/>
          <w:lang w:eastAsia="en-US"/>
        </w:rPr>
        <w:t>41,3</w:t>
      </w:r>
      <w:r w:rsidRPr="00030E81">
        <w:rPr>
          <w:rFonts w:eastAsiaTheme="minorHAnsi"/>
          <w:sz w:val="28"/>
          <w:szCs w:val="28"/>
          <w:lang w:eastAsia="en-US"/>
        </w:rPr>
        <w:t>% в общем объеме доходов, полученных за девять месяцев 202</w:t>
      </w:r>
      <w:r w:rsidR="003C39B7">
        <w:rPr>
          <w:rFonts w:eastAsiaTheme="minorHAnsi"/>
          <w:sz w:val="28"/>
          <w:szCs w:val="28"/>
          <w:lang w:eastAsia="en-US"/>
        </w:rPr>
        <w:t>2</w:t>
      </w:r>
      <w:r w:rsidRPr="00030E81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356449" w:rsidRDefault="00356449" w:rsidP="00984A32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1" w:hanging="1056"/>
        <w:jc w:val="center"/>
        <w:outlineLvl w:val="1"/>
        <w:rPr>
          <w:b/>
          <w:color w:val="000000"/>
          <w:sz w:val="28"/>
          <w:szCs w:val="28"/>
        </w:rPr>
      </w:pPr>
    </w:p>
    <w:p w:rsidR="00942C21" w:rsidRPr="00356449" w:rsidRDefault="00861275" w:rsidP="00861275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1" w:hanging="1056"/>
        <w:jc w:val="center"/>
        <w:outlineLvl w:val="1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Безвозмездные поступления</w:t>
      </w:r>
      <w:r w:rsidR="00942C21" w:rsidRPr="00356449">
        <w:rPr>
          <w:color w:val="000000"/>
          <w:sz w:val="28"/>
          <w:szCs w:val="28"/>
        </w:rPr>
        <w:t xml:space="preserve"> </w:t>
      </w:r>
    </w:p>
    <w:p w:rsidR="002966BF" w:rsidRPr="00DE2A4C" w:rsidRDefault="002966BF" w:rsidP="002966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Кассовое исполнение безвозмездных поступлений за </w:t>
      </w:r>
      <w:r w:rsidR="00DE2A4C">
        <w:rPr>
          <w:rFonts w:eastAsia="Calibri"/>
          <w:sz w:val="28"/>
          <w:szCs w:val="28"/>
          <w:lang w:eastAsia="en-US"/>
        </w:rPr>
        <w:t>девять месяцев</w:t>
      </w:r>
      <w:r w:rsidRPr="00356449">
        <w:rPr>
          <w:rFonts w:eastAsia="Calibri"/>
          <w:sz w:val="28"/>
          <w:szCs w:val="28"/>
          <w:lang w:eastAsia="en-US"/>
        </w:rPr>
        <w:t xml:space="preserve"> 202</w:t>
      </w:r>
      <w:r w:rsidR="0068702C" w:rsidRPr="00356449">
        <w:rPr>
          <w:rFonts w:eastAsia="Calibri"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года</w:t>
      </w:r>
      <w:r w:rsidR="0068702C" w:rsidRPr="00356449">
        <w:rPr>
          <w:rFonts w:eastAsia="Calibri"/>
          <w:sz w:val="28"/>
          <w:szCs w:val="28"/>
          <w:lang w:eastAsia="en-US"/>
        </w:rPr>
        <w:t xml:space="preserve"> составило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="00DE2A4C">
        <w:rPr>
          <w:rFonts w:eastAsia="Calibri"/>
          <w:b/>
          <w:sz w:val="28"/>
          <w:szCs w:val="28"/>
          <w:lang w:eastAsia="en-US"/>
        </w:rPr>
        <w:t>8707,9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proofErr w:type="gramEnd"/>
      <w:r w:rsidRPr="00356449">
        <w:rPr>
          <w:rFonts w:eastAsia="Calibri"/>
          <w:sz w:val="28"/>
          <w:szCs w:val="28"/>
          <w:lang w:eastAsia="en-US"/>
        </w:rPr>
        <w:t xml:space="preserve"> или </w:t>
      </w:r>
      <w:r w:rsidR="00DE2A4C">
        <w:rPr>
          <w:rFonts w:eastAsia="Calibri"/>
          <w:b/>
          <w:sz w:val="28"/>
          <w:szCs w:val="28"/>
          <w:lang w:eastAsia="en-US"/>
        </w:rPr>
        <w:t>254,4</w:t>
      </w:r>
      <w:r w:rsidRPr="00356449">
        <w:rPr>
          <w:rFonts w:eastAsia="Calibri"/>
          <w:sz w:val="28"/>
          <w:szCs w:val="28"/>
          <w:lang w:eastAsia="en-US"/>
        </w:rPr>
        <w:t>% от утвержденных годовых назначений. По сравнению с аналогичным периодом 2021 года общий объем безвозмездных поступлений у</w:t>
      </w:r>
      <w:r w:rsidR="00D93412" w:rsidRPr="00356449">
        <w:rPr>
          <w:rFonts w:eastAsia="Calibri"/>
          <w:sz w:val="28"/>
          <w:szCs w:val="28"/>
          <w:lang w:eastAsia="en-US"/>
        </w:rPr>
        <w:t>меньшился</w:t>
      </w:r>
      <w:r w:rsidRPr="00356449">
        <w:rPr>
          <w:rFonts w:eastAsia="Calibri"/>
          <w:sz w:val="28"/>
          <w:szCs w:val="28"/>
          <w:lang w:eastAsia="en-US"/>
        </w:rPr>
        <w:t xml:space="preserve"> на </w:t>
      </w:r>
      <w:r w:rsidR="00DE2A4C">
        <w:rPr>
          <w:rFonts w:eastAsia="Calibri"/>
          <w:b/>
          <w:sz w:val="28"/>
          <w:szCs w:val="28"/>
          <w:lang w:eastAsia="en-US"/>
        </w:rPr>
        <w:t>23508,8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proofErr w:type="gramEnd"/>
      <w:r w:rsidRPr="00356449">
        <w:rPr>
          <w:rFonts w:eastAsia="Calibri"/>
          <w:sz w:val="28"/>
          <w:szCs w:val="28"/>
          <w:lang w:eastAsia="en-US"/>
        </w:rPr>
        <w:t xml:space="preserve"> или на </w:t>
      </w:r>
      <w:r w:rsidR="00DE2A4C">
        <w:rPr>
          <w:rFonts w:eastAsia="Calibri"/>
          <w:b/>
          <w:sz w:val="28"/>
          <w:szCs w:val="28"/>
          <w:lang w:eastAsia="en-US"/>
        </w:rPr>
        <w:t>73</w:t>
      </w:r>
      <w:r w:rsidR="00DE2A4C">
        <w:rPr>
          <w:rFonts w:eastAsia="Calibri"/>
          <w:sz w:val="28"/>
          <w:szCs w:val="28"/>
          <w:lang w:eastAsia="en-US"/>
        </w:rPr>
        <w:t>%.</w:t>
      </w:r>
    </w:p>
    <w:p w:rsidR="002966BF" w:rsidRPr="00356449" w:rsidRDefault="002966BF" w:rsidP="002966B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b/>
          <w:i/>
          <w:sz w:val="28"/>
          <w:szCs w:val="28"/>
          <w:lang w:eastAsia="en-US"/>
        </w:rPr>
        <w:t xml:space="preserve">Дотации. </w:t>
      </w:r>
      <w:r w:rsidRPr="00356449">
        <w:rPr>
          <w:rFonts w:eastAsia="Calibri"/>
          <w:sz w:val="28"/>
          <w:szCs w:val="28"/>
          <w:lang w:eastAsia="en-US"/>
        </w:rPr>
        <w:t xml:space="preserve">Объем полученных дотаций на выравнивание бюджетной обеспеченности за </w:t>
      </w:r>
      <w:r w:rsidR="00DE2A4C">
        <w:rPr>
          <w:rFonts w:eastAsia="Calibri"/>
          <w:sz w:val="28"/>
          <w:szCs w:val="28"/>
          <w:lang w:eastAsia="en-US"/>
        </w:rPr>
        <w:t>девять месяцев</w:t>
      </w:r>
      <w:r w:rsidRPr="00356449">
        <w:rPr>
          <w:rFonts w:eastAsia="Calibri"/>
          <w:sz w:val="28"/>
          <w:szCs w:val="28"/>
          <w:lang w:eastAsia="en-US"/>
        </w:rPr>
        <w:t xml:space="preserve"> 2022 года составил в сумме </w:t>
      </w:r>
      <w:r w:rsidR="00DE2A4C">
        <w:rPr>
          <w:rFonts w:eastAsia="Calibri"/>
          <w:b/>
          <w:sz w:val="28"/>
          <w:szCs w:val="28"/>
          <w:lang w:eastAsia="en-US"/>
        </w:rPr>
        <w:t>2749,2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356449">
        <w:rPr>
          <w:rFonts w:eastAsia="Calibri"/>
          <w:sz w:val="28"/>
          <w:szCs w:val="28"/>
          <w:lang w:eastAsia="en-US"/>
        </w:rPr>
        <w:lastRenderedPageBreak/>
        <w:t>тыс.рублей</w:t>
      </w:r>
      <w:proofErr w:type="spellEnd"/>
      <w:proofErr w:type="gramEnd"/>
      <w:r w:rsidRPr="00356449">
        <w:rPr>
          <w:rFonts w:eastAsia="Calibri"/>
          <w:sz w:val="28"/>
          <w:szCs w:val="28"/>
          <w:lang w:eastAsia="en-US"/>
        </w:rPr>
        <w:t xml:space="preserve">, что составило </w:t>
      </w:r>
      <w:r w:rsidR="00DE2A4C">
        <w:rPr>
          <w:rFonts w:eastAsia="Calibri"/>
          <w:b/>
          <w:sz w:val="28"/>
          <w:szCs w:val="28"/>
          <w:lang w:eastAsia="en-US"/>
        </w:rPr>
        <w:t>82,8</w:t>
      </w:r>
      <w:r w:rsidRPr="00356449">
        <w:rPr>
          <w:rFonts w:eastAsia="Calibri"/>
          <w:sz w:val="28"/>
          <w:szCs w:val="28"/>
          <w:lang w:eastAsia="en-US"/>
        </w:rPr>
        <w:t>% плановых назначений (</w:t>
      </w:r>
      <w:r w:rsidRPr="00356449">
        <w:rPr>
          <w:rFonts w:eastAsia="Calibri"/>
          <w:b/>
          <w:sz w:val="28"/>
          <w:szCs w:val="28"/>
          <w:lang w:eastAsia="en-US"/>
        </w:rPr>
        <w:t>3 318,8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r w:rsidRPr="00356449">
        <w:rPr>
          <w:rFonts w:eastAsia="Calibri"/>
          <w:sz w:val="28"/>
          <w:szCs w:val="28"/>
          <w:lang w:eastAsia="en-US"/>
        </w:rPr>
        <w:t xml:space="preserve">). К аналогичному уровню 2021 года объем поступивших дотаций увеличился на </w:t>
      </w:r>
      <w:r w:rsidR="00DE2A4C">
        <w:rPr>
          <w:rFonts w:eastAsia="Calibri"/>
          <w:b/>
          <w:sz w:val="28"/>
          <w:szCs w:val="28"/>
          <w:lang w:eastAsia="en-US"/>
        </w:rPr>
        <w:t>265,2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proofErr w:type="gram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proofErr w:type="gramEnd"/>
      <w:r w:rsidRPr="00356449">
        <w:rPr>
          <w:rFonts w:eastAsia="Calibri"/>
          <w:sz w:val="28"/>
          <w:szCs w:val="28"/>
          <w:lang w:eastAsia="en-US"/>
        </w:rPr>
        <w:t xml:space="preserve">.  В общем объеме безвозмездных поступлений на долю дотаций приходится </w:t>
      </w:r>
      <w:r w:rsidR="00DE2A4C">
        <w:rPr>
          <w:rFonts w:eastAsia="Calibri"/>
          <w:b/>
          <w:sz w:val="28"/>
          <w:szCs w:val="28"/>
          <w:lang w:eastAsia="en-US"/>
        </w:rPr>
        <w:t>31,6</w:t>
      </w:r>
      <w:r w:rsidRPr="00356449">
        <w:rPr>
          <w:rFonts w:ascii="Calibri" w:hAnsi="Calibri"/>
          <w:sz w:val="28"/>
          <w:szCs w:val="28"/>
        </w:rPr>
        <w:t xml:space="preserve"> </w:t>
      </w:r>
      <w:r w:rsidR="00106A39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>.</w:t>
      </w:r>
    </w:p>
    <w:p w:rsidR="002966BF" w:rsidRDefault="002966BF" w:rsidP="002966B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b/>
          <w:i/>
          <w:sz w:val="28"/>
          <w:szCs w:val="28"/>
          <w:lang w:eastAsia="en-US"/>
        </w:rPr>
        <w:t xml:space="preserve">Субвенции. </w:t>
      </w:r>
      <w:r w:rsidRPr="00356449">
        <w:rPr>
          <w:rFonts w:eastAsia="Calibri"/>
          <w:sz w:val="28"/>
          <w:szCs w:val="28"/>
          <w:lang w:eastAsia="en-US"/>
        </w:rPr>
        <w:t xml:space="preserve">При плановых назначениях в сумме </w:t>
      </w:r>
      <w:r w:rsidR="00DE2A4C">
        <w:rPr>
          <w:rFonts w:eastAsia="Calibri"/>
          <w:b/>
          <w:sz w:val="28"/>
          <w:szCs w:val="28"/>
          <w:lang w:eastAsia="en-US"/>
        </w:rPr>
        <w:t>103,9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proofErr w:type="gramEnd"/>
      <w:r w:rsidRPr="00356449">
        <w:rPr>
          <w:rFonts w:eastAsia="Calibri"/>
          <w:sz w:val="28"/>
          <w:szCs w:val="28"/>
          <w:lang w:eastAsia="en-US"/>
        </w:rPr>
        <w:t xml:space="preserve"> </w:t>
      </w:r>
      <w:r w:rsidR="00B16ECB">
        <w:rPr>
          <w:sz w:val="28"/>
          <w:szCs w:val="28"/>
        </w:rPr>
        <w:t>с</w:t>
      </w:r>
      <w:r w:rsidR="00B16ECB" w:rsidRPr="00B16ECB">
        <w:rPr>
          <w:sz w:val="28"/>
          <w:szCs w:val="28"/>
        </w:rPr>
        <w:t>убвенции бюджетам на осуществление первичного воинского учета органами местного самоуправления поселений, муниципальных и городских округов</w:t>
      </w:r>
      <w:r w:rsidRPr="00356449">
        <w:rPr>
          <w:rFonts w:eastAsia="Calibri"/>
          <w:sz w:val="28"/>
          <w:szCs w:val="28"/>
          <w:lang w:eastAsia="en-US"/>
        </w:rPr>
        <w:t xml:space="preserve">, за </w:t>
      </w:r>
      <w:r w:rsidR="00DE2A4C">
        <w:rPr>
          <w:rFonts w:eastAsia="Calibri"/>
          <w:sz w:val="28"/>
          <w:szCs w:val="28"/>
          <w:lang w:eastAsia="en-US"/>
        </w:rPr>
        <w:t>девять месяцев</w:t>
      </w:r>
      <w:r w:rsidRPr="00356449">
        <w:rPr>
          <w:rFonts w:eastAsia="Calibri"/>
          <w:sz w:val="28"/>
          <w:szCs w:val="28"/>
          <w:lang w:eastAsia="en-US"/>
        </w:rPr>
        <w:t xml:space="preserve"> 202</w:t>
      </w:r>
      <w:r w:rsidR="003025BB" w:rsidRPr="00356449">
        <w:rPr>
          <w:rFonts w:eastAsia="Calibri"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года исполнены в сумме </w:t>
      </w:r>
      <w:r w:rsidR="00DE2A4C">
        <w:rPr>
          <w:rFonts w:eastAsia="Calibri"/>
          <w:b/>
          <w:sz w:val="28"/>
          <w:szCs w:val="28"/>
          <w:lang w:eastAsia="en-US"/>
        </w:rPr>
        <w:t>51,4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r w:rsidRPr="00356449">
        <w:rPr>
          <w:rFonts w:eastAsia="Calibri"/>
          <w:sz w:val="28"/>
          <w:szCs w:val="28"/>
          <w:lang w:eastAsia="en-US"/>
        </w:rPr>
        <w:t xml:space="preserve">, что составило </w:t>
      </w:r>
      <w:r w:rsidR="00DE2A4C">
        <w:rPr>
          <w:rFonts w:eastAsia="Calibri"/>
          <w:b/>
          <w:sz w:val="28"/>
          <w:szCs w:val="28"/>
          <w:lang w:eastAsia="en-US"/>
        </w:rPr>
        <w:t>49,5</w:t>
      </w:r>
      <w:r w:rsidRPr="00356449">
        <w:rPr>
          <w:rFonts w:eastAsia="Calibri"/>
          <w:sz w:val="28"/>
          <w:szCs w:val="28"/>
          <w:lang w:eastAsia="en-US"/>
        </w:rPr>
        <w:t>% прогнозных назначений. К аналогичному уровню 202</w:t>
      </w:r>
      <w:r w:rsidR="003025BB" w:rsidRPr="00356449">
        <w:rPr>
          <w:rFonts w:eastAsia="Calibri"/>
          <w:sz w:val="28"/>
          <w:szCs w:val="28"/>
          <w:lang w:eastAsia="en-US"/>
        </w:rPr>
        <w:t>1</w:t>
      </w:r>
      <w:r w:rsidRPr="00356449">
        <w:rPr>
          <w:rFonts w:eastAsia="Calibri"/>
          <w:sz w:val="28"/>
          <w:szCs w:val="28"/>
          <w:lang w:eastAsia="en-US"/>
        </w:rPr>
        <w:t xml:space="preserve"> года объем поступивших субвенций у</w:t>
      </w:r>
      <w:r w:rsidR="00DE2A4C">
        <w:rPr>
          <w:rFonts w:eastAsia="Calibri"/>
          <w:sz w:val="28"/>
          <w:szCs w:val="28"/>
          <w:lang w:eastAsia="en-US"/>
        </w:rPr>
        <w:t>меньшились</w:t>
      </w:r>
      <w:r w:rsidRPr="00356449">
        <w:rPr>
          <w:rFonts w:eastAsia="Calibri"/>
          <w:sz w:val="28"/>
          <w:szCs w:val="28"/>
          <w:lang w:eastAsia="en-US"/>
        </w:rPr>
        <w:t xml:space="preserve"> на </w:t>
      </w:r>
      <w:r w:rsidR="00DE2A4C">
        <w:rPr>
          <w:rFonts w:eastAsia="Calibri"/>
          <w:b/>
          <w:sz w:val="28"/>
          <w:szCs w:val="28"/>
          <w:lang w:eastAsia="en-US"/>
        </w:rPr>
        <w:t>6,0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proofErr w:type="gramEnd"/>
      <w:r w:rsidRPr="00356449">
        <w:rPr>
          <w:rFonts w:eastAsia="Calibri"/>
          <w:sz w:val="28"/>
          <w:szCs w:val="28"/>
          <w:lang w:eastAsia="en-US"/>
        </w:rPr>
        <w:t xml:space="preserve">.  В общем объеме безвозмездных поступлений на долю субвенций приходится </w:t>
      </w:r>
      <w:r w:rsidR="00DE2A4C">
        <w:rPr>
          <w:rFonts w:eastAsia="Calibri"/>
          <w:b/>
          <w:sz w:val="28"/>
          <w:szCs w:val="28"/>
          <w:lang w:eastAsia="en-US"/>
        </w:rPr>
        <w:t>0,6</w:t>
      </w:r>
      <w:r w:rsidR="00106A39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>.</w:t>
      </w:r>
    </w:p>
    <w:p w:rsidR="00F71239" w:rsidRDefault="00EF18B8" w:rsidP="00F712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239">
        <w:rPr>
          <w:rFonts w:ascii="Times New Roman" w:eastAsia="Calibri" w:hAnsi="Times New Roman" w:cs="Times New Roman"/>
          <w:b/>
          <w:i/>
          <w:sz w:val="28"/>
          <w:szCs w:val="28"/>
        </w:rPr>
        <w:t>Субсидии.</w:t>
      </w:r>
      <w:r w:rsidRPr="001F3812">
        <w:rPr>
          <w:rFonts w:eastAsia="Calibri"/>
          <w:b/>
          <w:i/>
          <w:sz w:val="28"/>
          <w:szCs w:val="28"/>
        </w:rPr>
        <w:t xml:space="preserve"> </w:t>
      </w:r>
      <w:r w:rsidR="000A6D51" w:rsidRPr="00F71239">
        <w:rPr>
          <w:rFonts w:ascii="Times New Roman" w:eastAsia="Calibri" w:hAnsi="Times New Roman" w:cs="Times New Roman"/>
          <w:sz w:val="28"/>
          <w:szCs w:val="28"/>
        </w:rPr>
        <w:t>Субсидии бюджетам сельских поселений на обеспечение комплексного развития сельских территорий на 2022 год н</w:t>
      </w:r>
      <w:r w:rsidR="00DB3D89" w:rsidRPr="00F71239">
        <w:rPr>
          <w:rFonts w:ascii="Times New Roman" w:eastAsia="Calibri" w:hAnsi="Times New Roman" w:cs="Times New Roman"/>
          <w:sz w:val="28"/>
          <w:szCs w:val="28"/>
        </w:rPr>
        <w:t>е</w:t>
      </w:r>
      <w:r w:rsidR="000A6D51" w:rsidRPr="00F71239">
        <w:rPr>
          <w:rFonts w:ascii="Times New Roman" w:eastAsia="Calibri" w:hAnsi="Times New Roman" w:cs="Times New Roman"/>
          <w:sz w:val="28"/>
          <w:szCs w:val="28"/>
        </w:rPr>
        <w:t xml:space="preserve"> запланирован</w:t>
      </w:r>
      <w:r w:rsidR="007729E0" w:rsidRPr="00F71239">
        <w:rPr>
          <w:rFonts w:ascii="Times New Roman" w:eastAsia="Calibri" w:hAnsi="Times New Roman" w:cs="Times New Roman"/>
          <w:sz w:val="28"/>
          <w:szCs w:val="28"/>
        </w:rPr>
        <w:t>ы</w:t>
      </w:r>
      <w:r w:rsidR="00106A39" w:rsidRPr="00F71239">
        <w:rPr>
          <w:rFonts w:ascii="Times New Roman" w:eastAsia="Calibri" w:hAnsi="Times New Roman" w:cs="Times New Roman"/>
          <w:sz w:val="28"/>
          <w:szCs w:val="28"/>
        </w:rPr>
        <w:t xml:space="preserve">, исполнены в сумме </w:t>
      </w:r>
      <w:r w:rsidR="00106A39" w:rsidRPr="00F71239">
        <w:rPr>
          <w:rFonts w:ascii="Times New Roman" w:eastAsia="Calibri" w:hAnsi="Times New Roman" w:cs="Times New Roman"/>
          <w:b/>
          <w:sz w:val="28"/>
          <w:szCs w:val="28"/>
        </w:rPr>
        <w:t>5907,3</w:t>
      </w:r>
      <w:r w:rsidR="00106A39" w:rsidRPr="00F712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06A39" w:rsidRPr="00F71239">
        <w:rPr>
          <w:rFonts w:ascii="Times New Roman" w:eastAsia="Calibri" w:hAnsi="Times New Roman" w:cs="Times New Roman"/>
          <w:sz w:val="28"/>
          <w:szCs w:val="28"/>
        </w:rPr>
        <w:t>тыс.рублей</w:t>
      </w:r>
      <w:proofErr w:type="spellEnd"/>
      <w:proofErr w:type="gramEnd"/>
      <w:r w:rsidR="00106A39" w:rsidRPr="00F71239">
        <w:rPr>
          <w:rFonts w:ascii="Times New Roman" w:eastAsia="Calibri" w:hAnsi="Times New Roman" w:cs="Times New Roman"/>
          <w:sz w:val="28"/>
          <w:szCs w:val="28"/>
        </w:rPr>
        <w:t>.</w:t>
      </w:r>
      <w:r w:rsidR="000A6D51" w:rsidRPr="00F71239">
        <w:rPr>
          <w:rFonts w:ascii="Times New Roman" w:eastAsia="Calibri" w:hAnsi="Times New Roman" w:cs="Times New Roman"/>
          <w:sz w:val="28"/>
          <w:szCs w:val="28"/>
        </w:rPr>
        <w:t xml:space="preserve"> По сравнению </w:t>
      </w:r>
      <w:r w:rsidR="00726AEB" w:rsidRPr="00F71239">
        <w:rPr>
          <w:rFonts w:ascii="Times New Roman" w:eastAsia="Calibri" w:hAnsi="Times New Roman" w:cs="Times New Roman"/>
          <w:sz w:val="28"/>
          <w:szCs w:val="28"/>
        </w:rPr>
        <w:t>с аналогичным периодом</w:t>
      </w:r>
      <w:r w:rsidR="000A6D51" w:rsidRPr="00F71239">
        <w:rPr>
          <w:rFonts w:ascii="Times New Roman" w:eastAsia="Calibri" w:hAnsi="Times New Roman" w:cs="Times New Roman"/>
          <w:sz w:val="28"/>
          <w:szCs w:val="28"/>
        </w:rPr>
        <w:t xml:space="preserve"> 2021 года объем поступивших субсидий уменьшился на </w:t>
      </w:r>
      <w:r w:rsidR="00106A39" w:rsidRPr="00F71239">
        <w:rPr>
          <w:rFonts w:ascii="Times New Roman" w:eastAsia="Calibri" w:hAnsi="Times New Roman" w:cs="Times New Roman"/>
          <w:b/>
          <w:sz w:val="28"/>
          <w:szCs w:val="28"/>
        </w:rPr>
        <w:t>12929,9</w:t>
      </w:r>
      <w:r w:rsidR="000A6D51" w:rsidRPr="00F71239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  <w:r w:rsidR="00F71239" w:rsidRPr="00F712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239" w:rsidRPr="00F71239" w:rsidRDefault="00F71239" w:rsidP="00F712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239">
        <w:rPr>
          <w:rFonts w:ascii="Times New Roman" w:hAnsi="Times New Roman" w:cs="Times New Roman"/>
          <w:sz w:val="28"/>
          <w:szCs w:val="28"/>
        </w:rPr>
        <w:t xml:space="preserve">За девять месяцев 2022 года в бюджет поселения сверх плана поступили доходы в сумме </w:t>
      </w:r>
      <w:r w:rsidRPr="00F71239">
        <w:rPr>
          <w:rFonts w:ascii="Times New Roman" w:hAnsi="Times New Roman" w:cs="Times New Roman"/>
          <w:b/>
          <w:sz w:val="28"/>
          <w:szCs w:val="28"/>
        </w:rPr>
        <w:t>5907,3</w:t>
      </w:r>
      <w:r w:rsidR="001B60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1239">
        <w:rPr>
          <w:rFonts w:ascii="Times New Roman" w:hAnsi="Times New Roman" w:cs="Times New Roman"/>
          <w:sz w:val="28"/>
          <w:szCs w:val="28"/>
        </w:rPr>
        <w:t>тыс. рублей, а именно:</w:t>
      </w:r>
    </w:p>
    <w:p w:rsidR="00F71239" w:rsidRPr="002E3FCA" w:rsidRDefault="00F71239" w:rsidP="00F712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Субсиии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на обеспечение комплексного развития сельских территорий</w:t>
      </w:r>
      <w:r w:rsidR="001B60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239" w:rsidRDefault="00F71239" w:rsidP="00F71239">
      <w:pPr>
        <w:tabs>
          <w:tab w:val="left" w:pos="9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E3FCA">
        <w:rPr>
          <w:sz w:val="28"/>
          <w:szCs w:val="28"/>
        </w:rPr>
        <w:t>ричин</w:t>
      </w:r>
      <w:r>
        <w:rPr>
          <w:sz w:val="28"/>
          <w:szCs w:val="28"/>
        </w:rPr>
        <w:t>ой</w:t>
      </w:r>
      <w:r w:rsidRPr="002E3FCA">
        <w:rPr>
          <w:sz w:val="28"/>
          <w:szCs w:val="28"/>
        </w:rPr>
        <w:t xml:space="preserve"> перевыполнения плана по вышеуказанным доходам</w:t>
      </w:r>
      <w:r>
        <w:rPr>
          <w:sz w:val="28"/>
          <w:szCs w:val="28"/>
        </w:rPr>
        <w:t xml:space="preserve"> является поступление доходов, согласно предоставленных уведомлений:</w:t>
      </w:r>
    </w:p>
    <w:p w:rsidR="00F71239" w:rsidRDefault="00F71239" w:rsidP="00F712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Департамента бюджета и финансов Смоленской области от 08.06.2022 с увеличением на </w:t>
      </w:r>
      <w:r>
        <w:rPr>
          <w:b/>
          <w:sz w:val="28"/>
          <w:szCs w:val="28"/>
        </w:rPr>
        <w:t>5907,3</w:t>
      </w:r>
      <w:r>
        <w:rPr>
          <w:sz w:val="28"/>
          <w:szCs w:val="28"/>
        </w:rPr>
        <w:t xml:space="preserve"> тыс. рублей.</w:t>
      </w:r>
    </w:p>
    <w:p w:rsidR="00F71239" w:rsidRDefault="00F71239" w:rsidP="00F71239">
      <w:pPr>
        <w:tabs>
          <w:tab w:val="left" w:pos="9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бюджет поселения своевременно не внесены изменения по полученным сверх плана доходам, что является нарушением п.1 ст.18 Положения о бюджетном процессе: «Глава муниципального образования представляет в Совет депутатов поселения проект решения о внесении изменений в решение о бюджете поселения по всем вопросам, являющимся предметом правового регулирования, в том числе в части, изменяющей основные характеристики бюджета поселения и распределение его расходов по разделам функциональной классификации расходов бюджетов Российской Федерации и ведомственной классификации расходов бюджета поселения».</w:t>
      </w:r>
    </w:p>
    <w:p w:rsidR="00F71239" w:rsidRDefault="00F71239" w:rsidP="00F71239">
      <w:pPr>
        <w:tabs>
          <w:tab w:val="left" w:pos="9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решению </w:t>
      </w:r>
      <w:r w:rsidRPr="00356449">
        <w:rPr>
          <w:sz w:val="28"/>
          <w:szCs w:val="28"/>
        </w:rPr>
        <w:t>Совета депутатов Степаниковского сельского поселения Вяземского района Смоленской области от 30.12.2021 №43 «О бюджете Степаниковского сельского поселения Вяземского района Смоленской области на 2022 год и на плановый период 2023 и 2024 годов</w:t>
      </w:r>
      <w:proofErr w:type="gramStart"/>
      <w:r w:rsidRPr="00356449">
        <w:rPr>
          <w:sz w:val="28"/>
          <w:szCs w:val="28"/>
        </w:rPr>
        <w:t>»</w:t>
      </w:r>
      <w:proofErr w:type="gramEnd"/>
      <w:r w:rsidRPr="0035644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основными характеристиками бюджета являются:</w:t>
      </w:r>
    </w:p>
    <w:p w:rsidR="00F71239" w:rsidRPr="00354EEC" w:rsidRDefault="00F71239" w:rsidP="00F712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>- общий объем доходов бюджета поселения;</w:t>
      </w:r>
    </w:p>
    <w:p w:rsidR="00F71239" w:rsidRPr="00354EEC" w:rsidRDefault="00F71239" w:rsidP="00F712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>- общий объем расходов бюджета поселения;</w:t>
      </w:r>
    </w:p>
    <w:p w:rsidR="00F71239" w:rsidRDefault="00F71239" w:rsidP="00F712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(профицит) бюджета поселения.</w:t>
      </w:r>
    </w:p>
    <w:p w:rsidR="00F71239" w:rsidRDefault="00F71239" w:rsidP="00F712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нарушение ст.18 Положения о бюджетном процессе, </w:t>
      </w:r>
      <w:r w:rsidRPr="00F71239">
        <w:rPr>
          <w:rFonts w:ascii="Times New Roman" w:hAnsi="Times New Roman" w:cs="Times New Roman"/>
          <w:sz w:val="28"/>
          <w:szCs w:val="28"/>
        </w:rPr>
        <w:t xml:space="preserve">решения Совета депутатов Степаниковского сельского поселения Вяземского района Смоленской области от 30.12.2021 №43 «О бюджете Степаниковского сельского поселения Вяземского района Смоленской области на 2022 год и на </w:t>
      </w:r>
      <w:r w:rsidRPr="00F71239">
        <w:rPr>
          <w:rFonts w:ascii="Times New Roman" w:hAnsi="Times New Roman" w:cs="Times New Roman"/>
          <w:sz w:val="28"/>
          <w:szCs w:val="28"/>
        </w:rPr>
        <w:lastRenderedPageBreak/>
        <w:t>плановый период 2023 и 2024 годов»</w:t>
      </w:r>
      <w:r>
        <w:rPr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бюджет поселения своевременно не внесены изменения.</w:t>
      </w:r>
    </w:p>
    <w:p w:rsidR="00F71239" w:rsidRPr="002E3FCA" w:rsidRDefault="00F71239" w:rsidP="00F71239">
      <w:pPr>
        <w:tabs>
          <w:tab w:val="left" w:pos="9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E3FCA">
        <w:rPr>
          <w:sz w:val="28"/>
          <w:szCs w:val="28"/>
        </w:rPr>
        <w:t>ояснитель</w:t>
      </w:r>
      <w:r>
        <w:rPr>
          <w:sz w:val="28"/>
          <w:szCs w:val="28"/>
        </w:rPr>
        <w:t>ная</w:t>
      </w:r>
      <w:r w:rsidRPr="002E3FCA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а</w:t>
      </w:r>
      <w:r w:rsidRPr="002E3FCA">
        <w:rPr>
          <w:sz w:val="28"/>
          <w:szCs w:val="28"/>
        </w:rPr>
        <w:t xml:space="preserve"> к отчету об исполнении бюджета </w:t>
      </w:r>
      <w:r>
        <w:rPr>
          <w:sz w:val="28"/>
          <w:szCs w:val="28"/>
        </w:rPr>
        <w:t>сельского</w:t>
      </w:r>
      <w:r w:rsidRPr="002E3FCA">
        <w:rPr>
          <w:sz w:val="28"/>
          <w:szCs w:val="28"/>
        </w:rPr>
        <w:t xml:space="preserve"> поселения за девять месяцев 2022 года не содержит фактов и причин, повлекших перевыполнение плана.</w:t>
      </w:r>
    </w:p>
    <w:p w:rsidR="00F71239" w:rsidRPr="00435C97" w:rsidRDefault="00F71239" w:rsidP="00F71239">
      <w:pPr>
        <w:ind w:firstLine="709"/>
        <w:jc w:val="both"/>
        <w:rPr>
          <w:sz w:val="28"/>
          <w:szCs w:val="28"/>
        </w:rPr>
      </w:pPr>
      <w:r w:rsidRPr="00435C97">
        <w:rPr>
          <w:sz w:val="28"/>
          <w:szCs w:val="28"/>
        </w:rPr>
        <w:t xml:space="preserve">Эффективность исполнения бюджетов - результативность не только процессов исполнения бюджета по доходам и расходам, но и процесса составления проектов бюджета. Иными словами, в процессе исполнения бюджетов учитываются запланированные результаты и осуществляется использование объемов средств и количественный подсчет затрат. Из чего следует, что реализация закрепленного в </w:t>
      </w:r>
      <w:hyperlink r:id="rId16" w:history="1">
        <w:r w:rsidRPr="00435C97">
          <w:rPr>
            <w:sz w:val="28"/>
            <w:szCs w:val="28"/>
          </w:rPr>
          <w:t>ст. 34</w:t>
        </w:r>
      </w:hyperlink>
      <w:r w:rsidRPr="00435C97">
        <w:rPr>
          <w:sz w:val="28"/>
          <w:szCs w:val="28"/>
        </w:rPr>
        <w:t xml:space="preserve"> БК РФ принципа эффективности заложена и должна достигаться на вышеуказанных стадиях бюджетного процесса.</w:t>
      </w:r>
    </w:p>
    <w:p w:rsidR="00F71239" w:rsidRPr="00A8388E" w:rsidRDefault="00F71239" w:rsidP="00F71239">
      <w:pPr>
        <w:shd w:val="clear" w:color="auto" w:fill="FFFFFF"/>
        <w:ind w:firstLine="709"/>
        <w:jc w:val="both"/>
        <w:rPr>
          <w:sz w:val="28"/>
          <w:szCs w:val="28"/>
        </w:rPr>
      </w:pPr>
      <w:r w:rsidRPr="008058FA">
        <w:rPr>
          <w:sz w:val="28"/>
          <w:szCs w:val="28"/>
        </w:rPr>
        <w:t>Система бюджет</w:t>
      </w:r>
      <w:r w:rsidRPr="00435C97">
        <w:rPr>
          <w:sz w:val="28"/>
          <w:szCs w:val="28"/>
        </w:rPr>
        <w:t>ного планирования</w:t>
      </w:r>
      <w:r w:rsidRPr="008058FA">
        <w:rPr>
          <w:sz w:val="28"/>
          <w:szCs w:val="28"/>
        </w:rPr>
        <w:t xml:space="preserve"> предполагает эффективное планирование, </w:t>
      </w:r>
      <w:r>
        <w:rPr>
          <w:sz w:val="28"/>
          <w:szCs w:val="28"/>
        </w:rPr>
        <w:t xml:space="preserve">а именно: </w:t>
      </w:r>
      <w:r w:rsidRPr="008058FA">
        <w:rPr>
          <w:sz w:val="28"/>
          <w:szCs w:val="28"/>
        </w:rPr>
        <w:t>четкое планирование</w:t>
      </w:r>
      <w:r>
        <w:rPr>
          <w:sz w:val="28"/>
          <w:szCs w:val="28"/>
        </w:rPr>
        <w:t>, которое</w:t>
      </w:r>
      <w:r w:rsidRPr="008058FA">
        <w:rPr>
          <w:sz w:val="28"/>
          <w:szCs w:val="28"/>
        </w:rPr>
        <w:t xml:space="preserve"> является основным этапом всей системы, так как от качества прогноза всех поступлений и расходований денежных средств зависит конечный результат</w:t>
      </w:r>
      <w:r>
        <w:rPr>
          <w:sz w:val="28"/>
          <w:szCs w:val="28"/>
        </w:rPr>
        <w:t>.</w:t>
      </w:r>
    </w:p>
    <w:p w:rsidR="00F71239" w:rsidRPr="000A6D51" w:rsidRDefault="00F71239" w:rsidP="002966B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42C21" w:rsidRPr="00356449" w:rsidRDefault="00942C21" w:rsidP="0067729E">
      <w:pPr>
        <w:widowControl/>
        <w:autoSpaceDE/>
        <w:autoSpaceDN/>
        <w:adjustRightInd/>
        <w:ind w:left="10" w:right="58" w:firstLine="698"/>
        <w:jc w:val="both"/>
        <w:rPr>
          <w:color w:val="000000"/>
          <w:sz w:val="28"/>
          <w:szCs w:val="28"/>
        </w:rPr>
      </w:pPr>
    </w:p>
    <w:p w:rsidR="00EC5EE6" w:rsidRPr="00EC5EE6" w:rsidRDefault="00EC5EE6" w:rsidP="00EC5EE6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EE6">
        <w:rPr>
          <w:rFonts w:ascii="Times New Roman" w:hAnsi="Times New Roman" w:cs="Times New Roman"/>
          <w:b/>
          <w:sz w:val="28"/>
          <w:szCs w:val="28"/>
        </w:rPr>
        <w:t>5. Анализ исполнения расходной части бюджета Степаниковского сельского поселения Вяземского района Смоленской области за девять месяцев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C5EE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6645" w:rsidRPr="00356449" w:rsidRDefault="00CC6645" w:rsidP="0067729E">
      <w:pPr>
        <w:widowControl/>
        <w:autoSpaceDE/>
        <w:autoSpaceDN/>
        <w:adjustRightInd/>
        <w:ind w:left="744"/>
        <w:rPr>
          <w:color w:val="000000"/>
          <w:sz w:val="28"/>
          <w:szCs w:val="28"/>
        </w:rPr>
      </w:pPr>
    </w:p>
    <w:p w:rsidR="00954FAB" w:rsidRDefault="00CC6645" w:rsidP="00B21E8A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Утвержденный объем бюджетных назначений на 202</w:t>
      </w:r>
      <w:r w:rsidR="00B959F3" w:rsidRPr="00356449">
        <w:rPr>
          <w:color w:val="000000"/>
          <w:sz w:val="28"/>
          <w:szCs w:val="28"/>
        </w:rPr>
        <w:t>2</w:t>
      </w:r>
      <w:r w:rsidRPr="00356449">
        <w:rPr>
          <w:color w:val="000000"/>
          <w:sz w:val="28"/>
          <w:szCs w:val="28"/>
        </w:rPr>
        <w:t xml:space="preserve"> </w:t>
      </w:r>
      <w:r w:rsidR="00726AEB" w:rsidRPr="00356449">
        <w:rPr>
          <w:color w:val="000000"/>
          <w:sz w:val="28"/>
          <w:szCs w:val="28"/>
        </w:rPr>
        <w:t xml:space="preserve">год </w:t>
      </w:r>
      <w:r w:rsidR="00726AEB">
        <w:rPr>
          <w:color w:val="000000"/>
          <w:sz w:val="28"/>
          <w:szCs w:val="28"/>
        </w:rPr>
        <w:t>составляет</w:t>
      </w:r>
      <w:r w:rsidRPr="00356449">
        <w:rPr>
          <w:color w:val="000000"/>
          <w:sz w:val="28"/>
          <w:szCs w:val="28"/>
        </w:rPr>
        <w:t xml:space="preserve"> </w:t>
      </w:r>
    </w:p>
    <w:p w:rsidR="00CC6645" w:rsidRPr="00356449" w:rsidRDefault="00696F20" w:rsidP="00954FAB">
      <w:pPr>
        <w:widowControl/>
        <w:autoSpaceDE/>
        <w:autoSpaceDN/>
        <w:adjustRightInd/>
        <w:ind w:left="-10" w:right="61" w:firstLine="10"/>
        <w:jc w:val="both"/>
        <w:rPr>
          <w:color w:val="000000"/>
          <w:sz w:val="28"/>
          <w:szCs w:val="28"/>
        </w:rPr>
      </w:pPr>
      <w:r w:rsidRPr="00356449">
        <w:rPr>
          <w:b/>
          <w:color w:val="000000"/>
          <w:sz w:val="28"/>
          <w:szCs w:val="28"/>
        </w:rPr>
        <w:t>12 918,1</w:t>
      </w:r>
      <w:r w:rsidR="00B959F3"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B959F3" w:rsidRPr="00356449">
        <w:rPr>
          <w:color w:val="000000"/>
          <w:sz w:val="28"/>
          <w:szCs w:val="28"/>
        </w:rPr>
        <w:t>тыс.</w:t>
      </w:r>
      <w:r w:rsidR="00CC6645" w:rsidRPr="00356449">
        <w:rPr>
          <w:color w:val="000000"/>
          <w:sz w:val="28"/>
          <w:szCs w:val="28"/>
        </w:rPr>
        <w:t>рублей</w:t>
      </w:r>
      <w:proofErr w:type="spellEnd"/>
      <w:proofErr w:type="gramEnd"/>
      <w:r w:rsidR="00CC6645" w:rsidRPr="00356449">
        <w:rPr>
          <w:color w:val="000000"/>
          <w:sz w:val="28"/>
          <w:szCs w:val="28"/>
        </w:rPr>
        <w:t xml:space="preserve">. Бюджетные обязательства по расходной части бюджета исполнены в </w:t>
      </w:r>
      <w:r w:rsidR="00B16ECB" w:rsidRPr="00356449">
        <w:rPr>
          <w:color w:val="000000"/>
          <w:sz w:val="28"/>
          <w:szCs w:val="28"/>
        </w:rPr>
        <w:t>сумме</w:t>
      </w:r>
      <w:r w:rsidR="00B16ECB">
        <w:rPr>
          <w:color w:val="000000"/>
          <w:sz w:val="28"/>
          <w:szCs w:val="28"/>
        </w:rPr>
        <w:t xml:space="preserve"> </w:t>
      </w:r>
      <w:r w:rsidR="00B16ECB" w:rsidRPr="00356449">
        <w:rPr>
          <w:color w:val="000000"/>
          <w:sz w:val="28"/>
          <w:szCs w:val="28"/>
        </w:rPr>
        <w:t>14691</w:t>
      </w:r>
      <w:r w:rsidR="00C047A0">
        <w:rPr>
          <w:b/>
          <w:color w:val="000000"/>
          <w:sz w:val="28"/>
          <w:szCs w:val="28"/>
        </w:rPr>
        <w:t>,7</w:t>
      </w:r>
      <w:r w:rsidRPr="00356449">
        <w:rPr>
          <w:b/>
          <w:color w:val="000000"/>
          <w:sz w:val="28"/>
          <w:szCs w:val="28"/>
        </w:rPr>
        <w:t xml:space="preserve"> </w:t>
      </w:r>
      <w:r w:rsidR="00B959F3" w:rsidRPr="00356449">
        <w:rPr>
          <w:color w:val="000000"/>
          <w:sz w:val="28"/>
          <w:szCs w:val="28"/>
        </w:rPr>
        <w:t>тыс.</w:t>
      </w:r>
      <w:r w:rsidR="00C047A0" w:rsidRPr="00C047A0">
        <w:rPr>
          <w:color w:val="000000"/>
          <w:sz w:val="28"/>
          <w:szCs w:val="28"/>
        </w:rPr>
        <w:t xml:space="preserve"> </w:t>
      </w:r>
      <w:r w:rsidR="00CC6645" w:rsidRPr="00356449">
        <w:rPr>
          <w:color w:val="000000"/>
          <w:sz w:val="28"/>
          <w:szCs w:val="28"/>
        </w:rPr>
        <w:t xml:space="preserve">рублей, или </w:t>
      </w:r>
      <w:r w:rsidR="00C047A0">
        <w:rPr>
          <w:b/>
          <w:color w:val="000000"/>
          <w:sz w:val="28"/>
          <w:szCs w:val="28"/>
        </w:rPr>
        <w:t>113,7</w:t>
      </w:r>
      <w:r w:rsidR="00CC6645" w:rsidRPr="00356449">
        <w:rPr>
          <w:color w:val="000000"/>
          <w:sz w:val="28"/>
          <w:szCs w:val="28"/>
        </w:rPr>
        <w:t>% от годовых бюд</w:t>
      </w:r>
      <w:r w:rsidR="00B21E8A" w:rsidRPr="00356449">
        <w:rPr>
          <w:color w:val="000000"/>
          <w:sz w:val="28"/>
          <w:szCs w:val="28"/>
        </w:rPr>
        <w:t xml:space="preserve">жетных назначений, утвержденных </w:t>
      </w:r>
      <w:r w:rsidR="00B21E8A" w:rsidRPr="00356449">
        <w:rPr>
          <w:sz w:val="28"/>
          <w:szCs w:val="28"/>
        </w:rPr>
        <w:t xml:space="preserve">Решением Совета депутатов Степаниковского сельского поселения Вяземского района Смоленской области от 30.12.2021 №43 «О бюджете Степаниковского сельского поселения Вяземского района Смоленской области на 2022 год и на плановый период 2023 и 2024 годов» </w:t>
      </w:r>
      <w:r w:rsidR="00954FAB">
        <w:rPr>
          <w:sz w:val="28"/>
          <w:szCs w:val="28"/>
        </w:rPr>
        <w:t>(</w:t>
      </w:r>
      <w:r w:rsidR="00B21E8A" w:rsidRPr="00356449">
        <w:rPr>
          <w:sz w:val="28"/>
          <w:szCs w:val="28"/>
        </w:rPr>
        <w:t>с изменениями</w:t>
      </w:r>
      <w:r w:rsidR="00954FAB">
        <w:rPr>
          <w:sz w:val="28"/>
          <w:szCs w:val="28"/>
        </w:rPr>
        <w:t>)</w:t>
      </w:r>
      <w:r w:rsidR="00B21E8A" w:rsidRPr="00356449">
        <w:rPr>
          <w:sz w:val="28"/>
          <w:szCs w:val="28"/>
        </w:rPr>
        <w:t>.</w:t>
      </w:r>
    </w:p>
    <w:p w:rsidR="00CC6645" w:rsidRPr="00356449" w:rsidRDefault="00CC6645" w:rsidP="0067729E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В абсолютном выражении исполнение бюджетных ассигнований за </w:t>
      </w:r>
      <w:r w:rsidR="00EC5EE6">
        <w:rPr>
          <w:color w:val="000000"/>
          <w:sz w:val="28"/>
          <w:szCs w:val="28"/>
        </w:rPr>
        <w:t>девять месяцев</w:t>
      </w:r>
      <w:r w:rsidR="0067729E" w:rsidRPr="00356449">
        <w:rPr>
          <w:color w:val="000000"/>
          <w:sz w:val="28"/>
          <w:szCs w:val="28"/>
        </w:rPr>
        <w:t xml:space="preserve"> 2022</w:t>
      </w:r>
      <w:r w:rsidRPr="00356449">
        <w:rPr>
          <w:color w:val="000000"/>
          <w:sz w:val="28"/>
          <w:szCs w:val="28"/>
        </w:rPr>
        <w:t xml:space="preserve"> года </w:t>
      </w:r>
      <w:r w:rsidR="0067729E" w:rsidRPr="00356449">
        <w:rPr>
          <w:color w:val="000000"/>
          <w:sz w:val="28"/>
          <w:szCs w:val="28"/>
        </w:rPr>
        <w:t>ниже</w:t>
      </w:r>
      <w:r w:rsidRPr="00356449">
        <w:rPr>
          <w:color w:val="000000"/>
          <w:sz w:val="28"/>
          <w:szCs w:val="28"/>
        </w:rPr>
        <w:t xml:space="preserve"> аналогичного показателя 202</w:t>
      </w:r>
      <w:r w:rsidR="0067729E" w:rsidRPr="00356449">
        <w:rPr>
          <w:color w:val="000000"/>
          <w:sz w:val="28"/>
          <w:szCs w:val="28"/>
        </w:rPr>
        <w:t>1</w:t>
      </w:r>
      <w:r w:rsidRPr="00356449">
        <w:rPr>
          <w:color w:val="000000"/>
          <w:sz w:val="28"/>
          <w:szCs w:val="28"/>
        </w:rPr>
        <w:t xml:space="preserve"> года на </w:t>
      </w:r>
      <w:r w:rsidR="00EC5EE6">
        <w:rPr>
          <w:b/>
          <w:color w:val="000000"/>
          <w:sz w:val="28"/>
          <w:szCs w:val="28"/>
        </w:rPr>
        <w:t>23888,</w:t>
      </w:r>
      <w:proofErr w:type="gramStart"/>
      <w:r w:rsidR="00EC5EE6">
        <w:rPr>
          <w:b/>
          <w:color w:val="000000"/>
          <w:sz w:val="28"/>
          <w:szCs w:val="28"/>
        </w:rPr>
        <w:t>1</w:t>
      </w:r>
      <w:r w:rsidR="00547853" w:rsidRPr="00356449">
        <w:rPr>
          <w:b/>
          <w:color w:val="000000"/>
          <w:sz w:val="28"/>
          <w:szCs w:val="28"/>
        </w:rPr>
        <w:t xml:space="preserve"> </w:t>
      </w:r>
      <w:r w:rsidR="00547853" w:rsidRPr="00356449">
        <w:rPr>
          <w:color w:val="000000"/>
          <w:sz w:val="28"/>
          <w:szCs w:val="28"/>
        </w:rPr>
        <w:t xml:space="preserve"> тыс.</w:t>
      </w:r>
      <w:proofErr w:type="gramEnd"/>
      <w:r w:rsidR="00547853" w:rsidRPr="00356449">
        <w:rPr>
          <w:color w:val="000000"/>
          <w:sz w:val="28"/>
          <w:szCs w:val="28"/>
        </w:rPr>
        <w:t xml:space="preserve"> рублей</w:t>
      </w:r>
      <w:r w:rsidRPr="00356449">
        <w:rPr>
          <w:color w:val="000000"/>
          <w:sz w:val="28"/>
          <w:szCs w:val="28"/>
        </w:rPr>
        <w:t xml:space="preserve">. </w:t>
      </w:r>
    </w:p>
    <w:p w:rsidR="00761CE7" w:rsidRDefault="00CC6645" w:rsidP="00EC5EE6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4"/>
          <w:szCs w:val="24"/>
        </w:rPr>
        <w:sectPr w:rsidR="00761CE7" w:rsidSect="00547853">
          <w:footerReference w:type="default" r:id="rId17"/>
          <w:footerReference w:type="first" r:id="rId18"/>
          <w:pgSz w:w="11906" w:h="16838" w:code="9"/>
          <w:pgMar w:top="851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356449">
        <w:rPr>
          <w:color w:val="000000"/>
          <w:sz w:val="28"/>
          <w:szCs w:val="28"/>
        </w:rPr>
        <w:t xml:space="preserve">Сведения о кассовом исполнении расходов бюджета </w:t>
      </w:r>
      <w:r w:rsidR="00547853" w:rsidRPr="00356449">
        <w:rPr>
          <w:color w:val="000000"/>
          <w:sz w:val="28"/>
          <w:szCs w:val="28"/>
        </w:rPr>
        <w:t>поселения</w:t>
      </w:r>
      <w:r w:rsidRPr="00356449">
        <w:rPr>
          <w:color w:val="000000"/>
          <w:sz w:val="28"/>
          <w:szCs w:val="28"/>
        </w:rPr>
        <w:t xml:space="preserve"> за </w:t>
      </w:r>
      <w:r w:rsidR="00EC5EE6">
        <w:rPr>
          <w:color w:val="000000"/>
          <w:sz w:val="28"/>
          <w:szCs w:val="28"/>
        </w:rPr>
        <w:t>девять месяцев</w:t>
      </w:r>
      <w:r w:rsidR="0067729E" w:rsidRPr="00356449">
        <w:rPr>
          <w:color w:val="000000"/>
          <w:sz w:val="28"/>
          <w:szCs w:val="28"/>
        </w:rPr>
        <w:t xml:space="preserve"> 2022</w:t>
      </w:r>
      <w:r w:rsidRPr="00356449">
        <w:rPr>
          <w:color w:val="000000"/>
          <w:sz w:val="28"/>
          <w:szCs w:val="28"/>
        </w:rPr>
        <w:t xml:space="preserve"> года в разрезе классификации расходов бюджета представлены в таблице </w:t>
      </w:r>
      <w:r w:rsidR="004F2C25" w:rsidRPr="00356449">
        <w:rPr>
          <w:color w:val="000000"/>
          <w:sz w:val="28"/>
          <w:szCs w:val="28"/>
        </w:rPr>
        <w:t>№</w:t>
      </w:r>
      <w:r w:rsidR="00761CE7">
        <w:rPr>
          <w:color w:val="000000"/>
          <w:sz w:val="28"/>
          <w:szCs w:val="28"/>
        </w:rPr>
        <w:t>5</w:t>
      </w:r>
    </w:p>
    <w:p w:rsidR="00761CE7" w:rsidRDefault="00761CE7" w:rsidP="00954FAB">
      <w:pPr>
        <w:widowControl/>
        <w:tabs>
          <w:tab w:val="left" w:pos="7371"/>
        </w:tabs>
        <w:autoSpaceDE/>
        <w:autoSpaceDN/>
        <w:adjustRightInd/>
        <w:ind w:left="-10" w:right="61" w:firstLine="729"/>
        <w:jc w:val="right"/>
        <w:rPr>
          <w:color w:val="000000"/>
          <w:sz w:val="24"/>
          <w:szCs w:val="24"/>
        </w:rPr>
      </w:pPr>
    </w:p>
    <w:p w:rsidR="00954FAB" w:rsidRDefault="004F2C25" w:rsidP="00954FAB">
      <w:pPr>
        <w:widowControl/>
        <w:tabs>
          <w:tab w:val="left" w:pos="7371"/>
        </w:tabs>
        <w:autoSpaceDE/>
        <w:autoSpaceDN/>
        <w:adjustRightInd/>
        <w:ind w:left="-10" w:right="61" w:firstLine="72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№</w:t>
      </w:r>
      <w:r w:rsidR="00761CE7">
        <w:rPr>
          <w:color w:val="000000"/>
          <w:sz w:val="24"/>
          <w:szCs w:val="24"/>
        </w:rPr>
        <w:t>5(</w:t>
      </w:r>
      <w:proofErr w:type="spellStart"/>
      <w:proofErr w:type="gramStart"/>
      <w:r>
        <w:rPr>
          <w:color w:val="000000"/>
          <w:sz w:val="24"/>
          <w:szCs w:val="24"/>
        </w:rPr>
        <w:t>тыс.рублей</w:t>
      </w:r>
      <w:proofErr w:type="spellEnd"/>
      <w:proofErr w:type="gramEnd"/>
      <w:r>
        <w:rPr>
          <w:color w:val="000000"/>
          <w:sz w:val="24"/>
          <w:szCs w:val="24"/>
        </w:rPr>
        <w:t>)</w:t>
      </w:r>
    </w:p>
    <w:tbl>
      <w:tblPr>
        <w:tblW w:w="14890" w:type="dxa"/>
        <w:tblLook w:val="04A0" w:firstRow="1" w:lastRow="0" w:firstColumn="1" w:lastColumn="0" w:noHBand="0" w:noVBand="1"/>
      </w:tblPr>
      <w:tblGrid>
        <w:gridCol w:w="4720"/>
        <w:gridCol w:w="440"/>
        <w:gridCol w:w="429"/>
        <w:gridCol w:w="1039"/>
        <w:gridCol w:w="1037"/>
        <w:gridCol w:w="979"/>
        <w:gridCol w:w="1038"/>
        <w:gridCol w:w="1014"/>
        <w:gridCol w:w="915"/>
        <w:gridCol w:w="1239"/>
        <w:gridCol w:w="1037"/>
        <w:gridCol w:w="994"/>
        <w:gridCol w:w="9"/>
      </w:tblGrid>
      <w:tr w:rsidR="00761CE7" w:rsidRPr="00761CE7" w:rsidTr="0021495F">
        <w:trPr>
          <w:trHeight w:val="750"/>
        </w:trPr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решение о бюджете от 30.12.2021 №43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ф 0503117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61CE7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r w:rsidRPr="00761CE7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761CE7">
              <w:rPr>
                <w:b/>
                <w:bCs/>
                <w:sz w:val="18"/>
                <w:szCs w:val="18"/>
              </w:rPr>
              <w:t>бюдж</w:t>
            </w:r>
            <w:proofErr w:type="spellEnd"/>
            <w:r w:rsidRPr="00761CE7">
              <w:rPr>
                <w:b/>
                <w:bCs/>
                <w:sz w:val="18"/>
                <w:szCs w:val="18"/>
              </w:rPr>
              <w:t>. росписи от решения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61CE7">
              <w:rPr>
                <w:b/>
                <w:bCs/>
                <w:sz w:val="18"/>
                <w:szCs w:val="18"/>
              </w:rPr>
              <w:t>испол</w:t>
            </w:r>
            <w:proofErr w:type="spellEnd"/>
            <w:r w:rsidRPr="00761CE7">
              <w:rPr>
                <w:b/>
                <w:bCs/>
                <w:sz w:val="18"/>
                <w:szCs w:val="18"/>
              </w:rPr>
              <w:t>. бюджета за девять месяцев 2022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761CE7">
              <w:rPr>
                <w:b/>
                <w:bCs/>
                <w:sz w:val="17"/>
                <w:szCs w:val="17"/>
              </w:rPr>
              <w:t>отклонение исполнение бюджета к плановым показателям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исполнение бюджета за     девять месяцев 2021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отклонение девяти месяцев 2022 к       девяти месяцам 2021</w:t>
            </w:r>
          </w:p>
        </w:tc>
      </w:tr>
      <w:tr w:rsidR="0021495F" w:rsidRPr="00761CE7" w:rsidTr="0021495F">
        <w:trPr>
          <w:gridAfter w:val="1"/>
          <w:wAfter w:w="9" w:type="dxa"/>
          <w:trHeight w:val="525"/>
        </w:trPr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(+,-)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(+,-)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(%)</w:t>
            </w:r>
          </w:p>
        </w:tc>
      </w:tr>
      <w:tr w:rsidR="00761CE7" w:rsidRPr="00761CE7" w:rsidTr="0021495F">
        <w:trPr>
          <w:gridAfter w:val="1"/>
          <w:wAfter w:w="9" w:type="dxa"/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5 462,2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5 398,7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761CE7">
              <w:rPr>
                <w:sz w:val="18"/>
                <w:szCs w:val="18"/>
              </w:rPr>
              <w:t>-63,5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3 762,3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61CE7">
              <w:rPr>
                <w:b/>
                <w:bCs/>
                <w:i/>
                <w:iCs/>
                <w:sz w:val="18"/>
                <w:szCs w:val="18"/>
              </w:rPr>
              <w:t>-1 699,9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61CE7">
              <w:rPr>
                <w:b/>
                <w:bCs/>
                <w:i/>
                <w:iCs/>
                <w:sz w:val="18"/>
                <w:szCs w:val="18"/>
              </w:rPr>
              <w:t>68,9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3 215,2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547,1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61CE7">
              <w:rPr>
                <w:b/>
                <w:bCs/>
                <w:i/>
                <w:iCs/>
                <w:sz w:val="18"/>
                <w:szCs w:val="18"/>
              </w:rPr>
              <w:t>117,0</w:t>
            </w:r>
          </w:p>
        </w:tc>
      </w:tr>
      <w:tr w:rsidR="0021495F" w:rsidRPr="00761CE7" w:rsidTr="0021495F">
        <w:trPr>
          <w:gridAfter w:val="1"/>
          <w:wAfter w:w="9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609,5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609,5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381,6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-227,9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62,6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316,4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65,2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120,6</w:t>
            </w:r>
          </w:p>
        </w:tc>
      </w:tr>
      <w:tr w:rsidR="0021495F" w:rsidRPr="00761CE7" w:rsidTr="0021495F">
        <w:trPr>
          <w:gridAfter w:val="1"/>
          <w:wAfter w:w="9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Функционирование представительных органов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21495F" w:rsidRPr="00761CE7" w:rsidTr="0021495F">
        <w:trPr>
          <w:gridAfter w:val="1"/>
          <w:wAfter w:w="9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4 597,7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4 404,4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-193,3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3 006,5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-1 591,2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65,4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2 856,6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149,9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105,2</w:t>
            </w:r>
          </w:p>
        </w:tc>
      </w:tr>
      <w:tr w:rsidR="0021495F" w:rsidRPr="00761CE7" w:rsidTr="0021495F">
        <w:trPr>
          <w:gridAfter w:val="1"/>
          <w:wAfter w:w="9" w:type="dxa"/>
          <w:trHeight w:val="22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21,9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21,9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21,9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20,7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21495F" w:rsidRPr="00761CE7" w:rsidTr="0021495F">
        <w:trPr>
          <w:gridAfter w:val="1"/>
          <w:wAfter w:w="9" w:type="dxa"/>
          <w:trHeight w:val="22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Обеспечение проведения выборов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70,0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243,3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173,3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243,3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173,3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347,6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243,3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х</w:t>
            </w:r>
          </w:p>
        </w:tc>
      </w:tr>
      <w:tr w:rsidR="0021495F" w:rsidRPr="00761CE7" w:rsidTr="0021495F">
        <w:trPr>
          <w:gridAfter w:val="1"/>
          <w:wAfter w:w="9" w:type="dxa"/>
          <w:trHeight w:val="22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Резервный фонд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53,6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10,1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-43,5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-53,6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21495F" w:rsidRPr="00761CE7" w:rsidTr="0021495F">
        <w:trPr>
          <w:gridAfter w:val="1"/>
          <w:wAfter w:w="9" w:type="dxa"/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109,5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109,5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109,0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-0,5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99,5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21,5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87,5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507,0</w:t>
            </w:r>
          </w:p>
        </w:tc>
      </w:tr>
      <w:tr w:rsidR="00761CE7" w:rsidRPr="00761CE7" w:rsidTr="0021495F">
        <w:trPr>
          <w:gridAfter w:val="1"/>
          <w:wAfter w:w="9" w:type="dxa"/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103,9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90,5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-13,4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51,4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-52,5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49,5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57,4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-6,0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89,5</w:t>
            </w:r>
          </w:p>
        </w:tc>
      </w:tr>
      <w:tr w:rsidR="0021495F" w:rsidRPr="00761CE7" w:rsidTr="0021495F">
        <w:trPr>
          <w:gridAfter w:val="1"/>
          <w:wAfter w:w="9" w:type="dxa"/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103,9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90,5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-13,4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51,4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-52,5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49,5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57,4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-6,0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89,5</w:t>
            </w:r>
          </w:p>
        </w:tc>
      </w:tr>
      <w:tr w:rsidR="00761CE7" w:rsidRPr="00761CE7" w:rsidTr="0021495F">
        <w:trPr>
          <w:gridAfter w:val="1"/>
          <w:wAfter w:w="9" w:type="dxa"/>
          <w:trHeight w:val="46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31,3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-18,7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62,6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48,1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-16,8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65,1</w:t>
            </w:r>
          </w:p>
        </w:tc>
      </w:tr>
      <w:tr w:rsidR="0021495F" w:rsidRPr="00761CE7" w:rsidTr="0021495F">
        <w:trPr>
          <w:gridAfter w:val="1"/>
          <w:wAfter w:w="9" w:type="dxa"/>
          <w:trHeight w:val="48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8"/>
                <w:szCs w:val="18"/>
              </w:rPr>
            </w:pPr>
            <w:r w:rsidRPr="00761CE7">
              <w:rPr>
                <w:i/>
                <w:iCs/>
                <w:color w:val="000000"/>
                <w:sz w:val="18"/>
                <w:szCs w:val="18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27,0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27,0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18,3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-8,7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67,8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23,9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-5,6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76,6</w:t>
            </w:r>
          </w:p>
        </w:tc>
      </w:tr>
      <w:tr w:rsidR="0021495F" w:rsidRPr="00761CE7" w:rsidTr="0021495F">
        <w:trPr>
          <w:gridAfter w:val="1"/>
          <w:wAfter w:w="9" w:type="dxa"/>
          <w:trHeight w:val="48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8"/>
                <w:szCs w:val="18"/>
              </w:rPr>
            </w:pPr>
            <w:r w:rsidRPr="00761CE7">
              <w:rPr>
                <w:i/>
                <w:iCs/>
                <w:color w:val="000000"/>
                <w:sz w:val="18"/>
                <w:szCs w:val="18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23,0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23,0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13,0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-10,0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56,5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24,2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-11,2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761CE7" w:rsidRPr="00761CE7" w:rsidTr="0021495F">
        <w:trPr>
          <w:gridAfter w:val="1"/>
          <w:wAfter w:w="9" w:type="dxa"/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1 465,9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9 732,5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8 266,6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7 025,4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5 559,5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479,3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12 830,1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-5 804,7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54,8</w:t>
            </w:r>
          </w:p>
        </w:tc>
      </w:tr>
      <w:tr w:rsidR="0021495F" w:rsidRPr="00761CE7" w:rsidTr="0021495F">
        <w:trPr>
          <w:gridAfter w:val="1"/>
          <w:wAfter w:w="9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1 464,9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9 731,5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8 266,6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7 025,4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5 560,5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479,6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12 829,1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-5 803,7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54,8</w:t>
            </w:r>
          </w:p>
        </w:tc>
      </w:tr>
      <w:tr w:rsidR="0021495F" w:rsidRPr="00761CE7" w:rsidTr="0021495F">
        <w:trPr>
          <w:gridAfter w:val="1"/>
          <w:wAfter w:w="9" w:type="dxa"/>
          <w:trHeight w:val="211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-1,0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-1,0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761CE7" w:rsidRPr="00761CE7" w:rsidTr="0021495F">
        <w:trPr>
          <w:gridAfter w:val="1"/>
          <w:wAfter w:w="9" w:type="dxa"/>
          <w:trHeight w:val="271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5 696,7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5 716,7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3 653,6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-2 043,1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64,1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22 333,7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-18 680,1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16,4</w:t>
            </w:r>
          </w:p>
        </w:tc>
      </w:tr>
      <w:tr w:rsidR="0021495F" w:rsidRPr="00761CE7" w:rsidTr="0021495F">
        <w:trPr>
          <w:gridAfter w:val="1"/>
          <w:wAfter w:w="9" w:type="dxa"/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240,0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185,0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-55,0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166,9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-73,1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69,5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366,7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-199,8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45,5</w:t>
            </w:r>
          </w:p>
        </w:tc>
      </w:tr>
      <w:tr w:rsidR="0021495F" w:rsidRPr="00761CE7" w:rsidTr="0021495F">
        <w:trPr>
          <w:gridAfter w:val="1"/>
          <w:wAfter w:w="9" w:type="dxa"/>
          <w:trHeight w:val="29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1 686,1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1 786,1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1 641,1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-45,0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97,3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20 540,0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-18 898,9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8,0</w:t>
            </w:r>
          </w:p>
        </w:tc>
      </w:tr>
      <w:tr w:rsidR="0021495F" w:rsidRPr="00761CE7" w:rsidTr="0021495F">
        <w:trPr>
          <w:gridAfter w:val="1"/>
          <w:wAfter w:w="9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3 770,6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3 745,6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-25,0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1 845,6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-1 925,0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48,9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1 427,0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418,6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129,3</w:t>
            </w:r>
          </w:p>
        </w:tc>
      </w:tr>
      <w:tr w:rsidR="00761CE7" w:rsidRPr="00761CE7" w:rsidTr="0021495F">
        <w:trPr>
          <w:gridAfter w:val="1"/>
          <w:wAfter w:w="9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63,4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106,9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43,5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106,9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43,5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34,5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72,4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309,9</w:t>
            </w:r>
          </w:p>
        </w:tc>
      </w:tr>
      <w:tr w:rsidR="0021495F" w:rsidRPr="00761CE7" w:rsidTr="0021495F">
        <w:trPr>
          <w:gridAfter w:val="1"/>
          <w:wAfter w:w="9" w:type="dxa"/>
          <w:trHeight w:val="241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Культура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27,0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27,0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27,0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27,0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21495F" w:rsidRPr="00761CE7" w:rsidTr="0021495F">
        <w:trPr>
          <w:gridAfter w:val="1"/>
          <w:wAfter w:w="9" w:type="dxa"/>
          <w:trHeight w:val="273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36,4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79,9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43,5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79,9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43,5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34,5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45,4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231,6</w:t>
            </w:r>
          </w:p>
        </w:tc>
      </w:tr>
      <w:tr w:rsidR="00761CE7" w:rsidRPr="00761CE7" w:rsidTr="0021495F">
        <w:trPr>
          <w:gridAfter w:val="1"/>
          <w:wAfter w:w="9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76,0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76,0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60,8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-15,2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60,8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21495F" w:rsidRPr="00761CE7" w:rsidTr="0021495F">
        <w:trPr>
          <w:gridAfter w:val="1"/>
          <w:wAfter w:w="9" w:type="dxa"/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Пенсионное обеспечение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66,0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66,0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50,8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-15,2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77,0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45,8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110,9</w:t>
            </w:r>
          </w:p>
        </w:tc>
      </w:tr>
      <w:tr w:rsidR="0021495F" w:rsidRPr="00761CE7" w:rsidTr="0021495F">
        <w:trPr>
          <w:gridAfter w:val="1"/>
          <w:wAfter w:w="9" w:type="dxa"/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-5,0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761CE7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761CE7" w:rsidRPr="00761CE7" w:rsidTr="0021495F">
        <w:trPr>
          <w:gridAfter w:val="1"/>
          <w:wAfter w:w="9" w:type="dxa"/>
          <w:trHeight w:val="3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12 918,1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21 171,3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8 253,2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14 691,7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1 773,6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113,7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38 579,8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-23 888,1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761CE7" w:rsidRPr="00761CE7" w:rsidRDefault="00761CE7" w:rsidP="00761C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761CE7">
              <w:rPr>
                <w:b/>
                <w:bCs/>
                <w:sz w:val="18"/>
                <w:szCs w:val="18"/>
              </w:rPr>
              <w:t>38,1</w:t>
            </w:r>
          </w:p>
        </w:tc>
      </w:tr>
    </w:tbl>
    <w:p w:rsidR="00761CE7" w:rsidRDefault="00761CE7" w:rsidP="00EB0B85">
      <w:pPr>
        <w:ind w:firstLine="709"/>
        <w:jc w:val="both"/>
        <w:rPr>
          <w:sz w:val="28"/>
          <w:szCs w:val="28"/>
        </w:rPr>
        <w:sectPr w:rsidR="00761CE7" w:rsidSect="00934521">
          <w:pgSz w:w="16838" w:h="11906" w:orient="landscape" w:code="9"/>
          <w:pgMar w:top="284" w:right="851" w:bottom="0" w:left="1134" w:header="709" w:footer="709" w:gutter="0"/>
          <w:pgNumType w:start="13"/>
          <w:cols w:space="708"/>
          <w:titlePg/>
          <w:docGrid w:linePitch="360"/>
        </w:sectPr>
      </w:pPr>
    </w:p>
    <w:p w:rsidR="00761CE7" w:rsidRDefault="00761CE7" w:rsidP="00EB0B85">
      <w:pPr>
        <w:ind w:firstLine="709"/>
        <w:jc w:val="both"/>
        <w:rPr>
          <w:sz w:val="28"/>
          <w:szCs w:val="28"/>
        </w:rPr>
      </w:pPr>
    </w:p>
    <w:p w:rsidR="00EB0B85" w:rsidRPr="00356449" w:rsidRDefault="00EB0B85" w:rsidP="00EB0B85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Анализ исполнения расходов бюджета сельского поселения по разделам и подразделам классификации расходов в отчетном периоде показал следующее.</w:t>
      </w:r>
    </w:p>
    <w:p w:rsidR="00EB0B85" w:rsidRPr="00356449" w:rsidRDefault="00EB0B85" w:rsidP="004D0D00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01 «Общегосударственные вопросы»</w:t>
      </w:r>
      <w:r w:rsidRPr="00356449">
        <w:rPr>
          <w:sz w:val="28"/>
          <w:szCs w:val="28"/>
        </w:rPr>
        <w:t xml:space="preserve"> за </w:t>
      </w:r>
      <w:r w:rsidR="0021495F">
        <w:rPr>
          <w:sz w:val="28"/>
          <w:szCs w:val="28"/>
        </w:rPr>
        <w:t>девять месяцев</w:t>
      </w:r>
      <w:r w:rsidRPr="00356449">
        <w:rPr>
          <w:sz w:val="28"/>
          <w:szCs w:val="28"/>
        </w:rPr>
        <w:t xml:space="preserve"> 2022 года исполнение расходов составило </w:t>
      </w:r>
      <w:r w:rsidR="0021495F">
        <w:rPr>
          <w:b/>
          <w:sz w:val="28"/>
          <w:szCs w:val="28"/>
        </w:rPr>
        <w:t>3762,3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 xml:space="preserve"> или </w:t>
      </w:r>
      <w:r w:rsidR="0021495F">
        <w:rPr>
          <w:b/>
          <w:sz w:val="28"/>
          <w:szCs w:val="28"/>
        </w:rPr>
        <w:t>68,9</w:t>
      </w:r>
      <w:r w:rsidRPr="00356449">
        <w:rPr>
          <w:sz w:val="28"/>
          <w:szCs w:val="28"/>
        </w:rPr>
        <w:t xml:space="preserve">% от утвержденных бюджетных назначений. К соответствующему периоду 2021 года расходы увеличились на </w:t>
      </w:r>
      <w:r w:rsidR="0021495F">
        <w:rPr>
          <w:b/>
          <w:sz w:val="28"/>
          <w:szCs w:val="28"/>
        </w:rPr>
        <w:t>547,1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>.</w:t>
      </w:r>
    </w:p>
    <w:p w:rsidR="00EB0B85" w:rsidRPr="00356449" w:rsidRDefault="00EB0B85" w:rsidP="004D0D00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02 «Национальная оборона»</w:t>
      </w:r>
      <w:r w:rsidRPr="00356449">
        <w:rPr>
          <w:sz w:val="28"/>
          <w:szCs w:val="28"/>
        </w:rPr>
        <w:t xml:space="preserve"> за </w:t>
      </w:r>
      <w:r w:rsidR="00694C82">
        <w:rPr>
          <w:sz w:val="28"/>
          <w:szCs w:val="28"/>
        </w:rPr>
        <w:t>девять месяцев</w:t>
      </w:r>
      <w:r w:rsidRPr="00356449">
        <w:rPr>
          <w:sz w:val="28"/>
          <w:szCs w:val="28"/>
        </w:rPr>
        <w:t xml:space="preserve"> 2022 года исполнение расходов составило </w:t>
      </w:r>
      <w:r w:rsidR="00694C82">
        <w:rPr>
          <w:b/>
          <w:sz w:val="28"/>
          <w:szCs w:val="28"/>
        </w:rPr>
        <w:t>51,4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 xml:space="preserve"> или </w:t>
      </w:r>
      <w:r w:rsidR="00694C82">
        <w:rPr>
          <w:b/>
          <w:sz w:val="28"/>
          <w:szCs w:val="28"/>
        </w:rPr>
        <w:t>49,5</w:t>
      </w:r>
      <w:r w:rsidRPr="00356449">
        <w:rPr>
          <w:sz w:val="28"/>
          <w:szCs w:val="28"/>
        </w:rPr>
        <w:t>% от утвержденных бюджетных назначений. К соответствующему периоду 2021 года расходы у</w:t>
      </w:r>
      <w:r w:rsidR="00694C82">
        <w:rPr>
          <w:sz w:val="28"/>
          <w:szCs w:val="28"/>
        </w:rPr>
        <w:t>меньшились</w:t>
      </w:r>
      <w:r w:rsidRPr="00356449">
        <w:rPr>
          <w:sz w:val="28"/>
          <w:szCs w:val="28"/>
        </w:rPr>
        <w:t xml:space="preserve"> на </w:t>
      </w:r>
      <w:r w:rsidR="00547853" w:rsidRPr="00356449">
        <w:rPr>
          <w:b/>
          <w:sz w:val="28"/>
          <w:szCs w:val="28"/>
        </w:rPr>
        <w:t>6,</w:t>
      </w:r>
      <w:r w:rsidR="00694C82">
        <w:rPr>
          <w:b/>
          <w:sz w:val="28"/>
          <w:szCs w:val="28"/>
        </w:rPr>
        <w:t>0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>.</w:t>
      </w:r>
    </w:p>
    <w:p w:rsidR="00EB0B85" w:rsidRPr="00356449" w:rsidRDefault="00EB0B85" w:rsidP="004D0D00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 xml:space="preserve">03 «Национальная безопасность и правоохранительная </w:t>
      </w:r>
      <w:proofErr w:type="gramStart"/>
      <w:r w:rsidRPr="00356449">
        <w:rPr>
          <w:b/>
          <w:sz w:val="28"/>
          <w:szCs w:val="28"/>
        </w:rPr>
        <w:t>деятельность»</w:t>
      </w:r>
      <w:r w:rsidR="00D022F8" w:rsidRPr="00356449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 за</w:t>
      </w:r>
      <w:proofErr w:type="gramEnd"/>
      <w:r w:rsidRPr="00356449">
        <w:rPr>
          <w:sz w:val="28"/>
          <w:szCs w:val="28"/>
        </w:rPr>
        <w:t xml:space="preserve"> </w:t>
      </w:r>
      <w:r w:rsidR="00694C82">
        <w:rPr>
          <w:sz w:val="28"/>
          <w:szCs w:val="28"/>
        </w:rPr>
        <w:t xml:space="preserve">девять месяцев </w:t>
      </w:r>
      <w:r w:rsidRPr="00356449">
        <w:rPr>
          <w:sz w:val="28"/>
          <w:szCs w:val="28"/>
        </w:rPr>
        <w:t xml:space="preserve">2022 год исполнение расходов составило </w:t>
      </w:r>
      <w:r w:rsidR="00694C82">
        <w:rPr>
          <w:b/>
          <w:sz w:val="28"/>
          <w:szCs w:val="28"/>
        </w:rPr>
        <w:t>31,3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 xml:space="preserve"> или </w:t>
      </w:r>
      <w:r w:rsidR="00694C82">
        <w:rPr>
          <w:b/>
          <w:sz w:val="28"/>
          <w:szCs w:val="28"/>
        </w:rPr>
        <w:t>62,6</w:t>
      </w:r>
      <w:r w:rsidRPr="00356449">
        <w:rPr>
          <w:sz w:val="28"/>
          <w:szCs w:val="28"/>
        </w:rPr>
        <w:t>% от утвержденных бюджетных назначений. К соответствующему периоду 2021 года фактические расходы у</w:t>
      </w:r>
      <w:r w:rsidR="00D022F8" w:rsidRPr="00356449">
        <w:rPr>
          <w:sz w:val="28"/>
          <w:szCs w:val="28"/>
        </w:rPr>
        <w:t>меньшились</w:t>
      </w:r>
      <w:r w:rsidRPr="00356449">
        <w:rPr>
          <w:sz w:val="28"/>
          <w:szCs w:val="28"/>
        </w:rPr>
        <w:t xml:space="preserve"> на </w:t>
      </w:r>
      <w:r w:rsidR="00694C82">
        <w:rPr>
          <w:b/>
          <w:sz w:val="28"/>
          <w:szCs w:val="28"/>
        </w:rPr>
        <w:t>16,8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>.</w:t>
      </w:r>
    </w:p>
    <w:p w:rsidR="00EB0B85" w:rsidRPr="00356449" w:rsidRDefault="00EB0B85" w:rsidP="004D0D00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04 «Национальная экономика»</w:t>
      </w:r>
      <w:r w:rsidRPr="00356449">
        <w:rPr>
          <w:sz w:val="28"/>
          <w:szCs w:val="28"/>
        </w:rPr>
        <w:t xml:space="preserve"> за </w:t>
      </w:r>
      <w:r w:rsidR="00F86A62">
        <w:rPr>
          <w:sz w:val="28"/>
          <w:szCs w:val="28"/>
        </w:rPr>
        <w:t>девять месяцев</w:t>
      </w:r>
      <w:r w:rsidRPr="00356449">
        <w:rPr>
          <w:sz w:val="28"/>
          <w:szCs w:val="28"/>
        </w:rPr>
        <w:t xml:space="preserve"> 2022 года исполнение расходов составило </w:t>
      </w:r>
      <w:r w:rsidR="00F86A62">
        <w:rPr>
          <w:b/>
          <w:sz w:val="28"/>
          <w:szCs w:val="28"/>
        </w:rPr>
        <w:t>7025,4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 xml:space="preserve"> (</w:t>
      </w:r>
      <w:r w:rsidRPr="00356449">
        <w:rPr>
          <w:b/>
          <w:sz w:val="28"/>
          <w:szCs w:val="28"/>
        </w:rPr>
        <w:t xml:space="preserve">0409 «Дорожное хозяйство (дорожные фонды)» - </w:t>
      </w:r>
      <w:r w:rsidR="00F86A62">
        <w:rPr>
          <w:b/>
          <w:sz w:val="28"/>
          <w:szCs w:val="28"/>
        </w:rPr>
        <w:t>7025,4</w:t>
      </w:r>
      <w:r w:rsidRPr="00356449">
        <w:rPr>
          <w:b/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 xml:space="preserve">) </w:t>
      </w:r>
      <w:r w:rsidR="003721DC">
        <w:rPr>
          <w:sz w:val="28"/>
          <w:szCs w:val="28"/>
        </w:rPr>
        <w:t>в</w:t>
      </w:r>
      <w:r w:rsidRPr="00356449">
        <w:rPr>
          <w:sz w:val="28"/>
          <w:szCs w:val="28"/>
        </w:rPr>
        <w:t xml:space="preserve"> </w:t>
      </w:r>
      <w:r w:rsidR="003721DC">
        <w:rPr>
          <w:b/>
          <w:color w:val="000000" w:themeColor="text1"/>
          <w:sz w:val="28"/>
          <w:szCs w:val="28"/>
        </w:rPr>
        <w:t xml:space="preserve">4,8 </w:t>
      </w:r>
      <w:r w:rsidR="003721DC">
        <w:rPr>
          <w:color w:val="000000" w:themeColor="text1"/>
          <w:sz w:val="28"/>
          <w:szCs w:val="28"/>
        </w:rPr>
        <w:t>раза больше</w:t>
      </w:r>
      <w:r w:rsidRPr="00F86A62">
        <w:rPr>
          <w:color w:val="000000" w:themeColor="text1"/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от утвержденных бюджетных назначений. К соответствующему периоду 2021 года расходы </w:t>
      </w:r>
      <w:r w:rsidR="003D3064" w:rsidRPr="00356449">
        <w:rPr>
          <w:sz w:val="28"/>
          <w:szCs w:val="28"/>
        </w:rPr>
        <w:t>уменьшились</w:t>
      </w:r>
      <w:r w:rsidRPr="00356449">
        <w:rPr>
          <w:sz w:val="28"/>
          <w:szCs w:val="28"/>
        </w:rPr>
        <w:t xml:space="preserve"> на </w:t>
      </w:r>
      <w:r w:rsidR="00F86A62">
        <w:rPr>
          <w:b/>
          <w:sz w:val="28"/>
          <w:szCs w:val="28"/>
        </w:rPr>
        <w:t>580</w:t>
      </w:r>
      <w:r w:rsidR="004B4605">
        <w:rPr>
          <w:b/>
          <w:sz w:val="28"/>
          <w:szCs w:val="28"/>
        </w:rPr>
        <w:t>4</w:t>
      </w:r>
      <w:r w:rsidR="00F86A62">
        <w:rPr>
          <w:b/>
          <w:sz w:val="28"/>
          <w:szCs w:val="28"/>
        </w:rPr>
        <w:t>,7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>.</w:t>
      </w:r>
    </w:p>
    <w:p w:rsidR="000A6D51" w:rsidRPr="00356449" w:rsidRDefault="00EB0B85" w:rsidP="000A6D51">
      <w:pPr>
        <w:widowControl/>
        <w:autoSpaceDE/>
        <w:autoSpaceDN/>
        <w:adjustRightInd/>
        <w:spacing w:after="200" w:line="276" w:lineRule="auto"/>
        <w:ind w:left="-76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05 «Жилищно-коммунальное хозяйство»</w:t>
      </w:r>
      <w:r w:rsidRPr="00356449">
        <w:rPr>
          <w:sz w:val="28"/>
          <w:szCs w:val="28"/>
        </w:rPr>
        <w:t xml:space="preserve"> за </w:t>
      </w:r>
      <w:r w:rsidR="002E32D8">
        <w:rPr>
          <w:sz w:val="28"/>
          <w:szCs w:val="28"/>
        </w:rPr>
        <w:t>девять месяцев</w:t>
      </w:r>
      <w:r w:rsidRPr="00356449">
        <w:rPr>
          <w:sz w:val="28"/>
          <w:szCs w:val="28"/>
        </w:rPr>
        <w:t xml:space="preserve"> 202</w:t>
      </w:r>
      <w:r w:rsidR="00D022F8" w:rsidRPr="00356449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исполнение расходов составило </w:t>
      </w:r>
      <w:r w:rsidR="00ED71C0">
        <w:rPr>
          <w:b/>
          <w:sz w:val="28"/>
          <w:szCs w:val="28"/>
        </w:rPr>
        <w:t>3653,6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 xml:space="preserve"> или </w:t>
      </w:r>
      <w:r w:rsidR="00ED71C0">
        <w:rPr>
          <w:b/>
          <w:sz w:val="28"/>
          <w:szCs w:val="28"/>
        </w:rPr>
        <w:t>6</w:t>
      </w:r>
      <w:r w:rsidR="004B4605">
        <w:rPr>
          <w:b/>
          <w:sz w:val="28"/>
          <w:szCs w:val="28"/>
        </w:rPr>
        <w:t>4,1</w:t>
      </w:r>
      <w:r w:rsidRPr="00356449">
        <w:rPr>
          <w:sz w:val="28"/>
          <w:szCs w:val="28"/>
        </w:rPr>
        <w:t>% от утвержденных бюджетных назначений. К соответствующему периоду 202</w:t>
      </w:r>
      <w:r w:rsidR="003D3064" w:rsidRPr="00356449">
        <w:rPr>
          <w:sz w:val="28"/>
          <w:szCs w:val="28"/>
        </w:rPr>
        <w:t>1</w:t>
      </w:r>
      <w:r w:rsidRPr="00356449">
        <w:rPr>
          <w:sz w:val="28"/>
          <w:szCs w:val="28"/>
        </w:rPr>
        <w:t xml:space="preserve"> года расходы </w:t>
      </w:r>
      <w:r w:rsidR="003D3064" w:rsidRPr="00356449">
        <w:rPr>
          <w:sz w:val="28"/>
          <w:szCs w:val="28"/>
        </w:rPr>
        <w:t>уменьшились</w:t>
      </w:r>
      <w:r w:rsidRPr="00356449">
        <w:rPr>
          <w:sz w:val="28"/>
          <w:szCs w:val="28"/>
        </w:rPr>
        <w:t xml:space="preserve"> на </w:t>
      </w:r>
      <w:r w:rsidR="002E32D8">
        <w:rPr>
          <w:b/>
          <w:sz w:val="28"/>
          <w:szCs w:val="28"/>
        </w:rPr>
        <w:t>18680,1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>. Исполнение по подразделам классификации расходов составило:</w:t>
      </w:r>
      <w:r w:rsidR="000A6D51" w:rsidRPr="000A6D51">
        <w:rPr>
          <w:sz w:val="28"/>
          <w:szCs w:val="28"/>
        </w:rPr>
        <w:t xml:space="preserve"> </w:t>
      </w:r>
    </w:p>
    <w:p w:rsidR="000A6D51" w:rsidRPr="002E32D8" w:rsidRDefault="000A6D51" w:rsidP="00034D84">
      <w:pPr>
        <w:widowControl/>
        <w:numPr>
          <w:ilvl w:val="0"/>
          <w:numId w:val="25"/>
        </w:numPr>
        <w:tabs>
          <w:tab w:val="left" w:pos="426"/>
        </w:tabs>
        <w:autoSpaceDE/>
        <w:autoSpaceDN/>
        <w:adjustRightInd/>
        <w:spacing w:after="200" w:line="276" w:lineRule="auto"/>
        <w:ind w:left="-76" w:hanging="142"/>
        <w:contextualSpacing/>
        <w:jc w:val="both"/>
        <w:rPr>
          <w:sz w:val="28"/>
          <w:szCs w:val="28"/>
        </w:rPr>
      </w:pPr>
      <w:r w:rsidRPr="002E32D8">
        <w:rPr>
          <w:b/>
          <w:sz w:val="28"/>
          <w:szCs w:val="28"/>
        </w:rPr>
        <w:t>0501 «Жилищное хозяйство»</w:t>
      </w:r>
      <w:r w:rsidRPr="002E32D8">
        <w:rPr>
          <w:sz w:val="28"/>
          <w:szCs w:val="28"/>
        </w:rPr>
        <w:t xml:space="preserve"> в сумме </w:t>
      </w:r>
      <w:r w:rsidR="002E32D8">
        <w:rPr>
          <w:b/>
          <w:sz w:val="28"/>
          <w:szCs w:val="28"/>
        </w:rPr>
        <w:t>166,9</w:t>
      </w:r>
      <w:r w:rsidR="004D03E9" w:rsidRPr="002E32D8">
        <w:rPr>
          <w:b/>
          <w:sz w:val="28"/>
          <w:szCs w:val="28"/>
        </w:rPr>
        <w:t xml:space="preserve"> </w:t>
      </w:r>
      <w:proofErr w:type="spellStart"/>
      <w:proofErr w:type="gramStart"/>
      <w:r w:rsidRPr="002E32D8">
        <w:rPr>
          <w:sz w:val="28"/>
          <w:szCs w:val="28"/>
        </w:rPr>
        <w:t>тыс.рублей</w:t>
      </w:r>
      <w:proofErr w:type="spellEnd"/>
      <w:proofErr w:type="gramEnd"/>
      <w:r w:rsidRPr="002E32D8">
        <w:rPr>
          <w:sz w:val="28"/>
          <w:szCs w:val="28"/>
        </w:rPr>
        <w:t xml:space="preserve"> или </w:t>
      </w:r>
      <w:r w:rsidR="002E32D8">
        <w:rPr>
          <w:b/>
          <w:sz w:val="28"/>
          <w:szCs w:val="28"/>
        </w:rPr>
        <w:t>69,5</w:t>
      </w:r>
      <w:r w:rsidRPr="002E32D8">
        <w:rPr>
          <w:sz w:val="28"/>
          <w:szCs w:val="28"/>
        </w:rPr>
        <w:t>% от ут</w:t>
      </w:r>
      <w:r w:rsidR="003721DC" w:rsidRPr="002E32D8">
        <w:rPr>
          <w:sz w:val="28"/>
          <w:szCs w:val="28"/>
        </w:rPr>
        <w:t>вержденных бюджетных назначений;</w:t>
      </w:r>
    </w:p>
    <w:p w:rsidR="00EB0B85" w:rsidRPr="00356449" w:rsidRDefault="00EB0B85" w:rsidP="004D0D00">
      <w:pPr>
        <w:widowControl/>
        <w:numPr>
          <w:ilvl w:val="0"/>
          <w:numId w:val="25"/>
        </w:numPr>
        <w:tabs>
          <w:tab w:val="left" w:pos="709"/>
        </w:tabs>
        <w:autoSpaceDE/>
        <w:autoSpaceDN/>
        <w:adjustRightInd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0502 «Коммунальное хозяйство»</w:t>
      </w:r>
      <w:r w:rsidRPr="00356449">
        <w:rPr>
          <w:sz w:val="28"/>
          <w:szCs w:val="28"/>
        </w:rPr>
        <w:t xml:space="preserve"> в сумме </w:t>
      </w:r>
      <w:r w:rsidR="002E32D8">
        <w:rPr>
          <w:b/>
          <w:sz w:val="28"/>
          <w:szCs w:val="28"/>
        </w:rPr>
        <w:t>1641,1</w:t>
      </w:r>
      <w:r w:rsidR="004D03E9">
        <w:rPr>
          <w:b/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 xml:space="preserve"> или </w:t>
      </w:r>
      <w:r w:rsidR="002E32D8">
        <w:rPr>
          <w:b/>
          <w:sz w:val="28"/>
          <w:szCs w:val="28"/>
        </w:rPr>
        <w:t>97,3</w:t>
      </w:r>
      <w:r w:rsidR="00D022F8" w:rsidRPr="00356449">
        <w:rPr>
          <w:sz w:val="28"/>
          <w:szCs w:val="28"/>
        </w:rPr>
        <w:t>%</w:t>
      </w:r>
      <w:r w:rsidRPr="00356449">
        <w:rPr>
          <w:sz w:val="28"/>
          <w:szCs w:val="28"/>
        </w:rPr>
        <w:t xml:space="preserve"> от утвержденных бюджетных назначений;</w:t>
      </w:r>
    </w:p>
    <w:p w:rsidR="00EB0B85" w:rsidRPr="00356449" w:rsidRDefault="00EB0B85" w:rsidP="004D0D00">
      <w:pPr>
        <w:widowControl/>
        <w:numPr>
          <w:ilvl w:val="0"/>
          <w:numId w:val="25"/>
        </w:numPr>
        <w:tabs>
          <w:tab w:val="left" w:pos="709"/>
        </w:tabs>
        <w:autoSpaceDE/>
        <w:autoSpaceDN/>
        <w:adjustRightInd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0503 «Благоустройство»</w:t>
      </w:r>
      <w:r w:rsidRPr="00356449">
        <w:rPr>
          <w:sz w:val="28"/>
          <w:szCs w:val="28"/>
        </w:rPr>
        <w:t xml:space="preserve"> в сумме </w:t>
      </w:r>
      <w:r w:rsidR="002E32D8">
        <w:rPr>
          <w:b/>
          <w:sz w:val="28"/>
          <w:szCs w:val="28"/>
        </w:rPr>
        <w:t>1845,6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 xml:space="preserve"> или </w:t>
      </w:r>
      <w:r w:rsidR="002E32D8">
        <w:rPr>
          <w:b/>
          <w:sz w:val="28"/>
          <w:szCs w:val="28"/>
        </w:rPr>
        <w:t>48,9</w:t>
      </w:r>
      <w:r w:rsidRPr="00356449">
        <w:rPr>
          <w:sz w:val="28"/>
          <w:szCs w:val="28"/>
        </w:rPr>
        <w:t>% от утвержденных бюджетных назначений.</w:t>
      </w:r>
    </w:p>
    <w:p w:rsidR="00EB0B85" w:rsidRPr="00356449" w:rsidRDefault="00EB0B85" w:rsidP="00B375DF">
      <w:pPr>
        <w:widowControl/>
        <w:numPr>
          <w:ilvl w:val="0"/>
          <w:numId w:val="27"/>
        </w:numPr>
        <w:tabs>
          <w:tab w:val="left" w:pos="709"/>
        </w:tabs>
        <w:autoSpaceDE/>
        <w:autoSpaceDN/>
        <w:adjustRightInd/>
        <w:spacing w:after="200" w:line="276" w:lineRule="auto"/>
        <w:ind w:left="142" w:hanging="284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08 «Культура, кинематография»</w:t>
      </w:r>
      <w:r w:rsidRPr="00356449">
        <w:rPr>
          <w:sz w:val="28"/>
          <w:szCs w:val="28"/>
        </w:rPr>
        <w:t xml:space="preserve"> за </w:t>
      </w:r>
      <w:r w:rsidR="002E32D8">
        <w:rPr>
          <w:sz w:val="28"/>
          <w:szCs w:val="28"/>
        </w:rPr>
        <w:t>девять месяцев</w:t>
      </w:r>
      <w:r w:rsidRPr="00356449">
        <w:rPr>
          <w:sz w:val="28"/>
          <w:szCs w:val="28"/>
        </w:rPr>
        <w:t xml:space="preserve"> 202</w:t>
      </w:r>
      <w:r w:rsidR="004D0D00" w:rsidRPr="00356449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исполнение расходов составило </w:t>
      </w:r>
      <w:r w:rsidR="002E32D8">
        <w:rPr>
          <w:b/>
          <w:sz w:val="28"/>
          <w:szCs w:val="28"/>
        </w:rPr>
        <w:t>106,9</w:t>
      </w:r>
      <w:r w:rsidR="0083197D" w:rsidRPr="00356449">
        <w:rPr>
          <w:sz w:val="28"/>
          <w:szCs w:val="28"/>
        </w:rPr>
        <w:t xml:space="preserve"> </w:t>
      </w:r>
      <w:proofErr w:type="spellStart"/>
      <w:proofErr w:type="gramStart"/>
      <w:r w:rsidR="0083197D" w:rsidRPr="00356449">
        <w:rPr>
          <w:sz w:val="28"/>
          <w:szCs w:val="28"/>
        </w:rPr>
        <w:t>тыс.рублей</w:t>
      </w:r>
      <w:proofErr w:type="spellEnd"/>
      <w:proofErr w:type="gramEnd"/>
      <w:r w:rsidR="0083197D" w:rsidRPr="00356449">
        <w:rPr>
          <w:sz w:val="28"/>
          <w:szCs w:val="28"/>
        </w:rPr>
        <w:t xml:space="preserve"> или </w:t>
      </w:r>
      <w:r w:rsidR="002E32D8">
        <w:rPr>
          <w:b/>
          <w:sz w:val="28"/>
          <w:szCs w:val="28"/>
        </w:rPr>
        <w:t>200</w:t>
      </w:r>
      <w:r w:rsidR="0083197D" w:rsidRPr="00356449">
        <w:rPr>
          <w:sz w:val="28"/>
          <w:szCs w:val="28"/>
        </w:rPr>
        <w:t xml:space="preserve">% от утвержденных бюджетных назначений. </w:t>
      </w:r>
      <w:r w:rsidRPr="00356449">
        <w:rPr>
          <w:sz w:val="28"/>
          <w:szCs w:val="28"/>
        </w:rPr>
        <w:t xml:space="preserve"> К соответствующему периоду 202</w:t>
      </w:r>
      <w:r w:rsidR="004D0D00" w:rsidRPr="00356449">
        <w:rPr>
          <w:sz w:val="28"/>
          <w:szCs w:val="28"/>
        </w:rPr>
        <w:t>1</w:t>
      </w:r>
      <w:r w:rsidRPr="00356449">
        <w:rPr>
          <w:sz w:val="28"/>
          <w:szCs w:val="28"/>
        </w:rPr>
        <w:t xml:space="preserve"> года расходы </w:t>
      </w:r>
      <w:r w:rsidR="004D0D00" w:rsidRPr="00356449">
        <w:rPr>
          <w:sz w:val="28"/>
          <w:szCs w:val="28"/>
        </w:rPr>
        <w:t>увеличились</w:t>
      </w:r>
      <w:r w:rsidRPr="00356449">
        <w:rPr>
          <w:sz w:val="28"/>
          <w:szCs w:val="28"/>
        </w:rPr>
        <w:t xml:space="preserve"> на </w:t>
      </w:r>
      <w:r w:rsidR="002E32D8">
        <w:rPr>
          <w:b/>
          <w:sz w:val="28"/>
          <w:szCs w:val="28"/>
        </w:rPr>
        <w:t>72,4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>.</w:t>
      </w:r>
    </w:p>
    <w:p w:rsidR="00C73DC1" w:rsidRPr="00356449" w:rsidRDefault="00EB0B85" w:rsidP="004D0D00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ind w:left="142" w:hanging="284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10 «Социальная политика»</w:t>
      </w:r>
      <w:r w:rsidRPr="00356449">
        <w:rPr>
          <w:sz w:val="28"/>
          <w:szCs w:val="28"/>
        </w:rPr>
        <w:t xml:space="preserve"> за </w:t>
      </w:r>
      <w:r w:rsidR="002E32D8">
        <w:rPr>
          <w:sz w:val="28"/>
          <w:szCs w:val="28"/>
        </w:rPr>
        <w:t>девять месяцев</w:t>
      </w:r>
      <w:r w:rsidRPr="00356449">
        <w:rPr>
          <w:sz w:val="28"/>
          <w:szCs w:val="28"/>
        </w:rPr>
        <w:t xml:space="preserve"> 202</w:t>
      </w:r>
      <w:r w:rsidR="004D0D00" w:rsidRPr="00356449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исполнение расходов составило </w:t>
      </w:r>
      <w:r w:rsidR="002E32D8">
        <w:rPr>
          <w:b/>
          <w:sz w:val="28"/>
          <w:szCs w:val="28"/>
        </w:rPr>
        <w:t>60,8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 xml:space="preserve"> или </w:t>
      </w:r>
      <w:r w:rsidR="002E32D8">
        <w:rPr>
          <w:b/>
          <w:sz w:val="28"/>
          <w:szCs w:val="28"/>
        </w:rPr>
        <w:t>80</w:t>
      </w:r>
      <w:r w:rsidRPr="00356449">
        <w:rPr>
          <w:sz w:val="28"/>
          <w:szCs w:val="28"/>
        </w:rPr>
        <w:t xml:space="preserve">% от утвержденных </w:t>
      </w:r>
      <w:r w:rsidRPr="00356449">
        <w:rPr>
          <w:sz w:val="28"/>
          <w:szCs w:val="28"/>
        </w:rPr>
        <w:lastRenderedPageBreak/>
        <w:t>бюджетных назначений. К соответствующему периоду 202</w:t>
      </w:r>
      <w:r w:rsidR="004D0D00" w:rsidRPr="00356449">
        <w:rPr>
          <w:sz w:val="28"/>
          <w:szCs w:val="28"/>
        </w:rPr>
        <w:t>1</w:t>
      </w:r>
      <w:r w:rsidRPr="00356449">
        <w:rPr>
          <w:sz w:val="28"/>
          <w:szCs w:val="28"/>
        </w:rPr>
        <w:t xml:space="preserve"> года </w:t>
      </w:r>
      <w:r w:rsidR="002E32D8">
        <w:rPr>
          <w:sz w:val="28"/>
          <w:szCs w:val="28"/>
        </w:rPr>
        <w:t>изменений нет.</w:t>
      </w:r>
    </w:p>
    <w:p w:rsidR="00EB0B85" w:rsidRPr="00356449" w:rsidRDefault="00EB0B85" w:rsidP="00C73DC1">
      <w:pPr>
        <w:widowControl/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 </w:t>
      </w:r>
      <w:r w:rsidR="00C73DC1" w:rsidRPr="00356449">
        <w:rPr>
          <w:sz w:val="28"/>
          <w:szCs w:val="28"/>
        </w:rPr>
        <w:t xml:space="preserve">        Основную долю расходов бюджета сельского поселения за </w:t>
      </w:r>
      <w:r w:rsidR="002E32D8">
        <w:rPr>
          <w:sz w:val="28"/>
          <w:szCs w:val="28"/>
        </w:rPr>
        <w:t>девять месяцев</w:t>
      </w:r>
      <w:r w:rsidR="00C73DC1" w:rsidRPr="00356449">
        <w:rPr>
          <w:sz w:val="28"/>
          <w:szCs w:val="28"/>
        </w:rPr>
        <w:t xml:space="preserve"> 2022 года составили расходы по разделу «Общегосударственные вопросы» - </w:t>
      </w:r>
      <w:r w:rsidR="007A0538">
        <w:rPr>
          <w:b/>
          <w:sz w:val="28"/>
          <w:szCs w:val="28"/>
        </w:rPr>
        <w:t>25,6</w:t>
      </w:r>
      <w:r w:rsidR="00C73DC1" w:rsidRPr="00356449">
        <w:rPr>
          <w:sz w:val="28"/>
          <w:szCs w:val="28"/>
        </w:rPr>
        <w:t xml:space="preserve">%, расходы по разделу «Национальная экономика» - </w:t>
      </w:r>
      <w:r w:rsidR="007A0538">
        <w:rPr>
          <w:b/>
          <w:sz w:val="28"/>
          <w:szCs w:val="28"/>
        </w:rPr>
        <w:t>47,8</w:t>
      </w:r>
      <w:r w:rsidR="007A0538">
        <w:rPr>
          <w:sz w:val="28"/>
          <w:szCs w:val="28"/>
        </w:rPr>
        <w:t>%</w:t>
      </w:r>
      <w:r w:rsidR="007A0538" w:rsidRPr="00356449">
        <w:rPr>
          <w:sz w:val="28"/>
          <w:szCs w:val="28"/>
        </w:rPr>
        <w:t xml:space="preserve"> расходы по разделу «Жилищно-коммунальное хозяйство» - </w:t>
      </w:r>
      <w:r w:rsidR="007A0538">
        <w:rPr>
          <w:b/>
          <w:sz w:val="28"/>
          <w:szCs w:val="28"/>
        </w:rPr>
        <w:t>24,9</w:t>
      </w:r>
      <w:r w:rsidR="007A0538" w:rsidRPr="007A0538">
        <w:rPr>
          <w:sz w:val="28"/>
          <w:szCs w:val="28"/>
        </w:rPr>
        <w:t>%.</w:t>
      </w:r>
    </w:p>
    <w:p w:rsidR="00CC6645" w:rsidRPr="00356449" w:rsidRDefault="00CC6645" w:rsidP="00BA7C17">
      <w:pPr>
        <w:widowControl/>
        <w:autoSpaceDE/>
        <w:autoSpaceDN/>
        <w:adjustRightInd/>
        <w:ind w:left="744"/>
        <w:rPr>
          <w:color w:val="000000"/>
          <w:sz w:val="28"/>
          <w:szCs w:val="28"/>
        </w:rPr>
      </w:pPr>
    </w:p>
    <w:p w:rsidR="00CC6645" w:rsidRPr="00356449" w:rsidRDefault="00CC6645" w:rsidP="00BA7C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196" w:right="1566" w:hanging="709"/>
        <w:jc w:val="center"/>
        <w:outlineLvl w:val="1"/>
        <w:rPr>
          <w:b/>
          <w:color w:val="000000"/>
          <w:sz w:val="28"/>
          <w:szCs w:val="28"/>
        </w:rPr>
      </w:pPr>
      <w:r w:rsidRPr="00356449">
        <w:rPr>
          <w:b/>
          <w:color w:val="000000"/>
          <w:sz w:val="28"/>
          <w:szCs w:val="28"/>
        </w:rPr>
        <w:t xml:space="preserve">Исполнение муниципальных программ </w:t>
      </w:r>
    </w:p>
    <w:p w:rsidR="00D511A6" w:rsidRPr="00356449" w:rsidRDefault="00D511A6" w:rsidP="00BA7C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196" w:right="1566" w:hanging="709"/>
        <w:jc w:val="center"/>
        <w:outlineLvl w:val="1"/>
        <w:rPr>
          <w:b/>
          <w:color w:val="000000"/>
          <w:sz w:val="28"/>
          <w:szCs w:val="28"/>
        </w:rPr>
      </w:pPr>
    </w:p>
    <w:p w:rsidR="00622F7E" w:rsidRPr="00356449" w:rsidRDefault="00622F7E" w:rsidP="00BA7C17">
      <w:pPr>
        <w:ind w:firstLine="708"/>
        <w:jc w:val="both"/>
        <w:rPr>
          <w:sz w:val="28"/>
          <w:szCs w:val="28"/>
        </w:rPr>
      </w:pPr>
      <w:r w:rsidRPr="00356449">
        <w:rPr>
          <w:b/>
          <w:i/>
          <w:sz w:val="28"/>
          <w:szCs w:val="28"/>
          <w:u w:val="single"/>
        </w:rPr>
        <w:t>Расходы бюджета сельского поселения в программной структуре</w:t>
      </w:r>
      <w:r w:rsidRPr="00356449">
        <w:rPr>
          <w:sz w:val="28"/>
          <w:szCs w:val="28"/>
        </w:rPr>
        <w:t xml:space="preserve"> на 202</w:t>
      </w:r>
      <w:r w:rsidR="00D511A6" w:rsidRPr="00356449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 сформированы на основе девяти муниципальных программ. Общий объем финансирования муниципальных программ, в соответствии с решением Совета депутатов Степаниковского сельского поселения Вяземского района Смоленской области от 30.12.202</w:t>
      </w:r>
      <w:r w:rsidR="00D511A6" w:rsidRPr="00356449">
        <w:rPr>
          <w:sz w:val="28"/>
          <w:szCs w:val="28"/>
        </w:rPr>
        <w:t>1</w:t>
      </w:r>
      <w:r w:rsidRPr="00356449">
        <w:rPr>
          <w:sz w:val="28"/>
          <w:szCs w:val="28"/>
        </w:rPr>
        <w:t xml:space="preserve"> №</w:t>
      </w:r>
      <w:r w:rsidR="00D511A6" w:rsidRPr="00356449">
        <w:rPr>
          <w:sz w:val="28"/>
          <w:szCs w:val="28"/>
        </w:rPr>
        <w:t>43</w:t>
      </w:r>
      <w:r w:rsidRPr="00356449">
        <w:rPr>
          <w:sz w:val="28"/>
          <w:szCs w:val="28"/>
        </w:rPr>
        <w:t xml:space="preserve">, утвержден в сумме </w:t>
      </w:r>
      <w:r w:rsidR="00FA6B9B" w:rsidRPr="00356449">
        <w:rPr>
          <w:b/>
          <w:sz w:val="28"/>
          <w:szCs w:val="28"/>
        </w:rPr>
        <w:t>11837,8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>.</w:t>
      </w:r>
    </w:p>
    <w:p w:rsidR="00D511A6" w:rsidRPr="007D57B9" w:rsidRDefault="00622F7E" w:rsidP="00622F7E">
      <w:pPr>
        <w:ind w:firstLine="709"/>
        <w:jc w:val="both"/>
        <w:rPr>
          <w:sz w:val="28"/>
          <w:szCs w:val="28"/>
        </w:rPr>
      </w:pPr>
      <w:r w:rsidRPr="007D57B9">
        <w:rPr>
          <w:sz w:val="28"/>
          <w:szCs w:val="28"/>
        </w:rPr>
        <w:t xml:space="preserve">Исполнение бюджета за </w:t>
      </w:r>
      <w:r w:rsidR="00C047A0" w:rsidRPr="007D57B9">
        <w:rPr>
          <w:sz w:val="28"/>
          <w:szCs w:val="28"/>
        </w:rPr>
        <w:t>девять месяцев</w:t>
      </w:r>
      <w:r w:rsidR="00FA6B9B" w:rsidRPr="007D57B9">
        <w:rPr>
          <w:sz w:val="28"/>
          <w:szCs w:val="28"/>
        </w:rPr>
        <w:t xml:space="preserve"> </w:t>
      </w:r>
      <w:r w:rsidRPr="007D57B9">
        <w:rPr>
          <w:sz w:val="28"/>
          <w:szCs w:val="28"/>
        </w:rPr>
        <w:t>202</w:t>
      </w:r>
      <w:r w:rsidR="00D511A6" w:rsidRPr="007D57B9">
        <w:rPr>
          <w:sz w:val="28"/>
          <w:szCs w:val="28"/>
        </w:rPr>
        <w:t>2</w:t>
      </w:r>
      <w:r w:rsidRPr="007D57B9">
        <w:rPr>
          <w:sz w:val="28"/>
          <w:szCs w:val="28"/>
        </w:rPr>
        <w:t xml:space="preserve"> года осуществлялось в рамках реализации </w:t>
      </w:r>
      <w:r w:rsidR="00FA6B9B" w:rsidRPr="007D57B9">
        <w:rPr>
          <w:sz w:val="28"/>
          <w:szCs w:val="28"/>
        </w:rPr>
        <w:t>6</w:t>
      </w:r>
      <w:r w:rsidRPr="007D57B9">
        <w:rPr>
          <w:sz w:val="28"/>
          <w:szCs w:val="28"/>
        </w:rPr>
        <w:t xml:space="preserve"> муниципальных программ. </w:t>
      </w:r>
      <w:r w:rsidR="00BA7C17" w:rsidRPr="007D57B9">
        <w:rPr>
          <w:sz w:val="28"/>
          <w:szCs w:val="28"/>
        </w:rPr>
        <w:t xml:space="preserve">За </w:t>
      </w:r>
      <w:r w:rsidR="00C047A0" w:rsidRPr="007D57B9">
        <w:rPr>
          <w:sz w:val="28"/>
          <w:szCs w:val="28"/>
        </w:rPr>
        <w:t>девять месяцев</w:t>
      </w:r>
      <w:r w:rsidR="00BA7C17" w:rsidRPr="007D57B9">
        <w:rPr>
          <w:sz w:val="28"/>
          <w:szCs w:val="28"/>
        </w:rPr>
        <w:t xml:space="preserve"> 2022 года не осуществлялось ф</w:t>
      </w:r>
      <w:r w:rsidRPr="007D57B9">
        <w:rPr>
          <w:sz w:val="28"/>
          <w:szCs w:val="28"/>
        </w:rPr>
        <w:t>инансирование муниципальн</w:t>
      </w:r>
      <w:r w:rsidR="00D511A6" w:rsidRPr="007D57B9">
        <w:rPr>
          <w:sz w:val="28"/>
          <w:szCs w:val="28"/>
        </w:rPr>
        <w:t>ых</w:t>
      </w:r>
      <w:r w:rsidRPr="007D57B9">
        <w:rPr>
          <w:sz w:val="28"/>
          <w:szCs w:val="28"/>
        </w:rPr>
        <w:t xml:space="preserve"> программ</w:t>
      </w:r>
      <w:r w:rsidR="00BA7C17" w:rsidRPr="007D57B9">
        <w:rPr>
          <w:sz w:val="28"/>
          <w:szCs w:val="28"/>
        </w:rPr>
        <w:t>»</w:t>
      </w:r>
      <w:r w:rsidR="00D511A6" w:rsidRPr="007D57B9">
        <w:rPr>
          <w:sz w:val="28"/>
          <w:szCs w:val="28"/>
        </w:rPr>
        <w:t>:</w:t>
      </w:r>
    </w:p>
    <w:p w:rsidR="00BA7C17" w:rsidRPr="007D57B9" w:rsidRDefault="00FA6B9B" w:rsidP="00BA7C17">
      <w:pPr>
        <w:numPr>
          <w:ilvl w:val="0"/>
          <w:numId w:val="30"/>
        </w:numPr>
        <w:ind w:left="284" w:hanging="218"/>
        <w:jc w:val="both"/>
        <w:rPr>
          <w:sz w:val="28"/>
          <w:szCs w:val="28"/>
        </w:rPr>
      </w:pPr>
      <w:r w:rsidRPr="007D57B9">
        <w:rPr>
          <w:sz w:val="28"/>
          <w:szCs w:val="28"/>
        </w:rPr>
        <w:t xml:space="preserve"> </w:t>
      </w:r>
      <w:r w:rsidR="00BA7C17" w:rsidRPr="007D57B9">
        <w:rPr>
          <w:sz w:val="28"/>
          <w:szCs w:val="28"/>
        </w:rPr>
        <w:t>«Развитие малого и среднего предпринимательства на территории Степаниковского сельского поселения Вяземского района Смоленской области»;</w:t>
      </w:r>
    </w:p>
    <w:p w:rsidR="00BA7C17" w:rsidRPr="007D57B9" w:rsidRDefault="00622F7E" w:rsidP="00BA7C17">
      <w:pPr>
        <w:numPr>
          <w:ilvl w:val="0"/>
          <w:numId w:val="30"/>
        </w:numPr>
        <w:ind w:left="284" w:hanging="218"/>
        <w:jc w:val="both"/>
        <w:rPr>
          <w:sz w:val="28"/>
          <w:szCs w:val="28"/>
        </w:rPr>
      </w:pPr>
      <w:r w:rsidRPr="007D57B9">
        <w:rPr>
          <w:sz w:val="28"/>
          <w:szCs w:val="28"/>
        </w:rPr>
        <w:t>«Обеспечение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области»</w:t>
      </w:r>
      <w:r w:rsidR="00BA7C17" w:rsidRPr="007D57B9">
        <w:rPr>
          <w:sz w:val="28"/>
          <w:szCs w:val="28"/>
        </w:rPr>
        <w:t>;</w:t>
      </w:r>
      <w:r w:rsidRPr="007D57B9">
        <w:rPr>
          <w:sz w:val="28"/>
          <w:szCs w:val="28"/>
        </w:rPr>
        <w:t xml:space="preserve"> </w:t>
      </w:r>
    </w:p>
    <w:p w:rsidR="00BA7C17" w:rsidRPr="007D57B9" w:rsidRDefault="00BA7C17" w:rsidP="00BA7C17">
      <w:pPr>
        <w:numPr>
          <w:ilvl w:val="0"/>
          <w:numId w:val="30"/>
        </w:numPr>
        <w:ind w:left="284" w:hanging="218"/>
        <w:jc w:val="both"/>
        <w:rPr>
          <w:sz w:val="28"/>
          <w:szCs w:val="28"/>
        </w:rPr>
      </w:pPr>
      <w:r w:rsidRPr="007D57B9">
        <w:rPr>
          <w:sz w:val="28"/>
          <w:szCs w:val="28"/>
        </w:rPr>
        <w:t>«Профилактика терроризма и экстремизма на территории Степаниковского сельского поселения Вяземского района Смоленской области».</w:t>
      </w:r>
    </w:p>
    <w:p w:rsidR="00DB3D89" w:rsidRDefault="00622F7E" w:rsidP="000E1B4D">
      <w:pPr>
        <w:widowControl/>
        <w:autoSpaceDE/>
        <w:autoSpaceDN/>
        <w:adjustRightInd/>
        <w:ind w:firstLine="708"/>
        <w:jc w:val="both"/>
      </w:pPr>
      <w:r w:rsidRPr="00356449">
        <w:rPr>
          <w:sz w:val="28"/>
          <w:szCs w:val="28"/>
        </w:rPr>
        <w:t>Анализ расходов за</w:t>
      </w:r>
      <w:r w:rsidR="00C047A0">
        <w:rPr>
          <w:sz w:val="28"/>
          <w:szCs w:val="28"/>
        </w:rPr>
        <w:t xml:space="preserve"> девять месяцев</w:t>
      </w:r>
      <w:r w:rsidRPr="00356449">
        <w:rPr>
          <w:sz w:val="28"/>
          <w:szCs w:val="28"/>
        </w:rPr>
        <w:t xml:space="preserve"> 202</w:t>
      </w:r>
      <w:r w:rsidR="005B1BA4" w:rsidRPr="00356449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представлен в таблице №</w:t>
      </w:r>
      <w:r w:rsidR="00B913DC" w:rsidRPr="00356449">
        <w:rPr>
          <w:sz w:val="28"/>
          <w:szCs w:val="28"/>
        </w:rPr>
        <w:t>4</w:t>
      </w:r>
      <w:r w:rsidRPr="00356449">
        <w:rPr>
          <w:sz w:val="28"/>
          <w:szCs w:val="28"/>
        </w:rPr>
        <w:t>.</w:t>
      </w:r>
    </w:p>
    <w:p w:rsidR="000E1B4D" w:rsidRDefault="000E1B4D" w:rsidP="00622F7E">
      <w:pPr>
        <w:widowControl/>
        <w:autoSpaceDE/>
        <w:autoSpaceDN/>
        <w:adjustRightInd/>
        <w:ind w:firstLine="708"/>
        <w:jc w:val="right"/>
      </w:pPr>
    </w:p>
    <w:p w:rsidR="00861275" w:rsidRDefault="00622F7E" w:rsidP="00622F7E">
      <w:pPr>
        <w:widowControl/>
        <w:autoSpaceDE/>
        <w:autoSpaceDN/>
        <w:adjustRightInd/>
        <w:ind w:firstLine="708"/>
        <w:jc w:val="right"/>
      </w:pPr>
      <w:r w:rsidRPr="00622F7E">
        <w:t>Таблица №</w:t>
      </w:r>
      <w:r w:rsidR="00B913DC">
        <w:t>4</w:t>
      </w:r>
      <w:r w:rsidRPr="00622F7E">
        <w:t xml:space="preserve"> (</w:t>
      </w:r>
      <w:proofErr w:type="spellStart"/>
      <w:proofErr w:type="gramStart"/>
      <w:r w:rsidRPr="00622F7E">
        <w:t>тыс.рублей</w:t>
      </w:r>
      <w:proofErr w:type="spellEnd"/>
      <w:proofErr w:type="gramEnd"/>
      <w:r w:rsidRPr="00622F7E">
        <w:t>)</w:t>
      </w:r>
    </w:p>
    <w:p w:rsidR="007A302F" w:rsidRDefault="007A302F" w:rsidP="00622F7E">
      <w:pPr>
        <w:widowControl/>
        <w:autoSpaceDE/>
        <w:autoSpaceDN/>
        <w:adjustRightInd/>
        <w:ind w:firstLine="708"/>
        <w:jc w:val="right"/>
      </w:pPr>
    </w:p>
    <w:tbl>
      <w:tblPr>
        <w:tblW w:w="9587" w:type="dxa"/>
        <w:tblLayout w:type="fixed"/>
        <w:tblLook w:val="04A0" w:firstRow="1" w:lastRow="0" w:firstColumn="1" w:lastColumn="0" w:noHBand="0" w:noVBand="1"/>
      </w:tblPr>
      <w:tblGrid>
        <w:gridCol w:w="521"/>
        <w:gridCol w:w="3295"/>
        <w:gridCol w:w="432"/>
        <w:gridCol w:w="425"/>
        <w:gridCol w:w="1134"/>
        <w:gridCol w:w="1028"/>
        <w:gridCol w:w="15"/>
        <w:gridCol w:w="1084"/>
        <w:gridCol w:w="7"/>
        <w:gridCol w:w="879"/>
        <w:gridCol w:w="15"/>
        <w:gridCol w:w="694"/>
        <w:gridCol w:w="20"/>
        <w:gridCol w:w="38"/>
      </w:tblGrid>
      <w:tr w:rsidR="007A302F" w:rsidRPr="007A302F" w:rsidTr="00C9727B">
        <w:trPr>
          <w:gridAfter w:val="2"/>
          <w:wAfter w:w="58" w:type="dxa"/>
          <w:trHeight w:val="127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A302F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A302F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A302F">
              <w:rPr>
                <w:b/>
                <w:bCs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A302F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A302F">
              <w:rPr>
                <w:b/>
                <w:bCs/>
              </w:rPr>
              <w:t>решение о бюджете от 30.12.2021 №43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proofErr w:type="spellStart"/>
            <w:r w:rsidRPr="007A302F">
              <w:rPr>
                <w:b/>
                <w:bCs/>
              </w:rPr>
              <w:t>уточ.план</w:t>
            </w:r>
            <w:proofErr w:type="spellEnd"/>
            <w:r w:rsidRPr="007A302F">
              <w:rPr>
                <w:b/>
                <w:bCs/>
              </w:rPr>
              <w:t xml:space="preserve"> по </w:t>
            </w:r>
            <w:proofErr w:type="spellStart"/>
            <w:r w:rsidRPr="007A302F">
              <w:rPr>
                <w:b/>
                <w:bCs/>
              </w:rPr>
              <w:t>распоржению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A302F">
              <w:rPr>
                <w:b/>
                <w:bCs/>
              </w:rPr>
              <w:t>исполнение бюджета за  девять месяцев 2022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proofErr w:type="spellStart"/>
            <w:r w:rsidRPr="007A302F">
              <w:rPr>
                <w:b/>
                <w:bCs/>
              </w:rPr>
              <w:t>откл</w:t>
            </w:r>
            <w:proofErr w:type="spellEnd"/>
            <w:r w:rsidRPr="007A302F">
              <w:rPr>
                <w:b/>
                <w:bCs/>
              </w:rPr>
              <w:t>.                   (+,-)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proofErr w:type="spellStart"/>
            <w:r w:rsidRPr="007A302F">
              <w:rPr>
                <w:b/>
                <w:bCs/>
              </w:rPr>
              <w:t>откл</w:t>
            </w:r>
            <w:proofErr w:type="spellEnd"/>
            <w:r w:rsidRPr="007A302F">
              <w:rPr>
                <w:b/>
                <w:bCs/>
              </w:rPr>
              <w:t>. (%)</w:t>
            </w:r>
          </w:p>
        </w:tc>
      </w:tr>
      <w:tr w:rsidR="007A302F" w:rsidRPr="007A302F" w:rsidTr="00C9727B">
        <w:trPr>
          <w:gridAfter w:val="2"/>
          <w:wAfter w:w="58" w:type="dxa"/>
          <w:trHeight w:val="1056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A302F">
              <w:rPr>
                <w:b/>
                <w:bCs/>
              </w:rPr>
              <w:t>1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>Энергосбережение и повышение энергетической эффективности на территории Семлевского сельского поселения Вяземского района Смоленской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25,8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A302F">
              <w:rPr>
                <w:b/>
                <w:bCs/>
                <w:color w:val="000000"/>
              </w:rPr>
              <w:t>25,8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6,4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-19,4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24,8</w:t>
            </w:r>
          </w:p>
        </w:tc>
      </w:tr>
      <w:tr w:rsidR="007A302F" w:rsidRPr="007A302F" w:rsidTr="00C9727B">
        <w:trPr>
          <w:gridAfter w:val="2"/>
          <w:wAfter w:w="58" w:type="dxa"/>
          <w:trHeight w:val="82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Основное мероприятие "Создание условий для повышения энергетической эффективности сельского поселения"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25,8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25,8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6,4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-19,4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24,8</w:t>
            </w:r>
          </w:p>
        </w:tc>
      </w:tr>
      <w:tr w:rsidR="007A302F" w:rsidRPr="007A302F" w:rsidTr="00C9727B">
        <w:trPr>
          <w:gridAfter w:val="2"/>
          <w:wAfter w:w="58" w:type="dxa"/>
          <w:trHeight w:val="792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</w:pPr>
            <w:r w:rsidRPr="007A302F"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 xml:space="preserve">расходы на проведение энергосберегающих мероприятий (замена ламп внутреннего </w:t>
            </w:r>
            <w:r w:rsidRPr="007A302F">
              <w:rPr>
                <w:i/>
                <w:iCs/>
              </w:rPr>
              <w:lastRenderedPageBreak/>
              <w:t>освещения на энергосберегающие светильники и т.д.)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25,8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25,8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6,4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-19,4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24,8</w:t>
            </w:r>
          </w:p>
        </w:tc>
      </w:tr>
      <w:tr w:rsidR="007A302F" w:rsidRPr="007A302F" w:rsidTr="00C9727B">
        <w:trPr>
          <w:gridAfter w:val="2"/>
          <w:wAfter w:w="58" w:type="dxa"/>
          <w:trHeight w:val="1056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A302F">
              <w:rPr>
                <w:b/>
                <w:bCs/>
              </w:rPr>
              <w:lastRenderedPageBreak/>
              <w:t>2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>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50,0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A302F">
              <w:rPr>
                <w:b/>
                <w:bCs/>
                <w:color w:val="000000"/>
              </w:rPr>
              <w:t>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31,3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-18,7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62,6</w:t>
            </w:r>
          </w:p>
        </w:tc>
      </w:tr>
      <w:tr w:rsidR="007A302F" w:rsidRPr="007A302F" w:rsidTr="00C9727B">
        <w:trPr>
          <w:gridAfter w:val="2"/>
          <w:wAfter w:w="58" w:type="dxa"/>
          <w:trHeight w:val="92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Основное мероприятие "Организация и осуществление мероприятий по защите населения на территории сельского поселения"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50,0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31,3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-18,7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62,6</w:t>
            </w:r>
          </w:p>
        </w:tc>
      </w:tr>
      <w:tr w:rsidR="007A302F" w:rsidRPr="007A302F" w:rsidTr="00C9727B">
        <w:trPr>
          <w:gridAfter w:val="2"/>
          <w:wAfter w:w="58" w:type="dxa"/>
          <w:trHeight w:val="52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</w:pPr>
            <w:r w:rsidRPr="007A302F"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расходы на обеспечение пожарной безопасности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50,0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31,3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-18,7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62,6</w:t>
            </w:r>
          </w:p>
        </w:tc>
      </w:tr>
      <w:tr w:rsidR="007A302F" w:rsidRPr="007A302F" w:rsidTr="00C9727B">
        <w:trPr>
          <w:gridAfter w:val="2"/>
          <w:wAfter w:w="58" w:type="dxa"/>
          <w:trHeight w:val="1056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A302F">
              <w:rPr>
                <w:b/>
                <w:bCs/>
              </w:rPr>
              <w:t>3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>Развитие и содержание дорожно-транспортного комплекса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1 464,9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A302F">
              <w:rPr>
                <w:b/>
                <w:bCs/>
                <w:color w:val="000000"/>
              </w:rPr>
              <w:t>9 731,6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7 025,4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5 560,5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479,6</w:t>
            </w:r>
          </w:p>
        </w:tc>
      </w:tr>
      <w:tr w:rsidR="007A302F" w:rsidRPr="007A302F" w:rsidTr="00C9727B">
        <w:trPr>
          <w:gridAfter w:val="2"/>
          <w:wAfter w:w="58" w:type="dxa"/>
          <w:trHeight w:val="110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Основное мероприятие "Выполнение текущего ремонта и содержание автомобильных дорог на территории сельского поселения за счет средств дорожного фонда"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1 464,9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9 731,6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7 025,4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5 560,5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479,6</w:t>
            </w:r>
          </w:p>
        </w:tc>
      </w:tr>
      <w:tr w:rsidR="007A302F" w:rsidRPr="007A302F" w:rsidTr="00C9727B">
        <w:trPr>
          <w:gridAfter w:val="2"/>
          <w:wAfter w:w="58" w:type="dxa"/>
          <w:trHeight w:val="792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расходы на проведение ремонтных работ дорожной сети на территории поселения за счет дорожного фонда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100,0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390,8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52,0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-48,0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52,0</w:t>
            </w:r>
          </w:p>
        </w:tc>
      </w:tr>
      <w:tr w:rsidR="007A302F" w:rsidRPr="007A302F" w:rsidTr="00C9727B">
        <w:trPr>
          <w:gridAfter w:val="2"/>
          <w:wAfter w:w="58" w:type="dxa"/>
          <w:trHeight w:val="52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расходы на содержание дорожной сети на территории поселения за счет дорожного фонда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1 364,9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1 065,9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1 060,2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-304,7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77,7</w:t>
            </w:r>
          </w:p>
        </w:tc>
      </w:tr>
      <w:tr w:rsidR="007A302F" w:rsidRPr="007A302F" w:rsidTr="00C9727B">
        <w:trPr>
          <w:gridAfter w:val="2"/>
          <w:wAfter w:w="58" w:type="dxa"/>
          <w:trHeight w:val="1056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0,0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8 274,9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5 913,2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5 913,2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0,0</w:t>
            </w:r>
          </w:p>
        </w:tc>
      </w:tr>
      <w:tr w:rsidR="007A302F" w:rsidRPr="007A302F" w:rsidTr="00C9727B">
        <w:trPr>
          <w:gridAfter w:val="2"/>
          <w:wAfter w:w="58" w:type="dxa"/>
          <w:trHeight w:val="1056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A302F">
              <w:rPr>
                <w:b/>
                <w:bCs/>
              </w:rPr>
              <w:t>4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>Обеспечение реализации полномочий органов местного самоуправления Степаниковского сельского поселения Вяземского района Смоленской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4 571,9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A302F">
              <w:rPr>
                <w:b/>
                <w:bCs/>
                <w:color w:val="000000"/>
              </w:rPr>
              <w:t>4 378,6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3 000,1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-1 571,8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65,6</w:t>
            </w:r>
          </w:p>
        </w:tc>
      </w:tr>
      <w:tr w:rsidR="007A302F" w:rsidRPr="007A302F" w:rsidTr="00C9727B">
        <w:trPr>
          <w:gridAfter w:val="2"/>
          <w:wAfter w:w="58" w:type="dxa"/>
          <w:trHeight w:val="82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4 571,9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4 378,6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3 000,1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-1 571,8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65,6</w:t>
            </w:r>
          </w:p>
        </w:tc>
      </w:tr>
      <w:tr w:rsidR="007A302F" w:rsidRPr="007A302F" w:rsidTr="00C9727B">
        <w:trPr>
          <w:gridAfter w:val="2"/>
          <w:wAfter w:w="58" w:type="dxa"/>
          <w:trHeight w:val="26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расходы на расходов по оплате труда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3 648,9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3 648,9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2 393,4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-1 255,5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65,6</w:t>
            </w:r>
          </w:p>
        </w:tc>
      </w:tr>
      <w:tr w:rsidR="007A302F" w:rsidRPr="007A302F" w:rsidTr="00C9727B">
        <w:trPr>
          <w:gridAfter w:val="2"/>
          <w:wAfter w:w="58" w:type="dxa"/>
          <w:trHeight w:val="52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</w:pPr>
            <w:r w:rsidRPr="007A302F"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расходы на содержание Администрации (закупка товаров)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914,0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719,7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597,1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-316,9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65,3</w:t>
            </w:r>
          </w:p>
        </w:tc>
      </w:tr>
      <w:tr w:rsidR="007A302F" w:rsidRPr="007A302F" w:rsidTr="00C9727B">
        <w:trPr>
          <w:gridAfter w:val="2"/>
          <w:wAfter w:w="58" w:type="dxa"/>
          <w:trHeight w:val="36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</w:pPr>
            <w:r w:rsidRPr="007A302F">
              <w:t> 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both"/>
              <w:rPr>
                <w:i/>
                <w:iCs/>
              </w:rPr>
            </w:pPr>
            <w:r w:rsidRPr="007A302F">
              <w:rPr>
                <w:i/>
                <w:iCs/>
              </w:rPr>
              <w:t>расходы на уплату налогов, сборов и иных платежей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both"/>
              <w:rPr>
                <w:i/>
                <w:iCs/>
              </w:rPr>
            </w:pPr>
            <w:r w:rsidRPr="007A302F">
              <w:rPr>
                <w:i/>
                <w:iCs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both"/>
              <w:rPr>
                <w:i/>
                <w:iCs/>
              </w:rPr>
            </w:pPr>
            <w:r w:rsidRPr="007A302F">
              <w:rPr>
                <w:i/>
                <w:i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9,0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10,0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9,6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0,6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106,7</w:t>
            </w:r>
          </w:p>
        </w:tc>
      </w:tr>
      <w:tr w:rsidR="007A302F" w:rsidRPr="007A302F" w:rsidTr="00C9727B">
        <w:trPr>
          <w:gridAfter w:val="2"/>
          <w:wAfter w:w="58" w:type="dxa"/>
          <w:trHeight w:val="100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A302F">
              <w:rPr>
                <w:b/>
                <w:bCs/>
              </w:rPr>
              <w:t>5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>Развитие малого и среднего предпринимательства на территории Степаниковского сельского поселения  Вяземского района Смоленской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1,0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A302F">
              <w:rPr>
                <w:b/>
                <w:bCs/>
                <w:color w:val="000000"/>
              </w:rPr>
              <w:t>1,0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0,0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-1,0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0,0</w:t>
            </w:r>
          </w:p>
        </w:tc>
      </w:tr>
      <w:tr w:rsidR="007A302F" w:rsidRPr="007A302F" w:rsidTr="00C9727B">
        <w:trPr>
          <w:gridAfter w:val="2"/>
          <w:wAfter w:w="58" w:type="dxa"/>
          <w:trHeight w:val="110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A302F">
              <w:rPr>
                <w:b/>
                <w:bCs/>
              </w:rPr>
              <w:lastRenderedPageBreak/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Основное мероприятие "Оказание финансовой поддержки субъектам малого и среднего предпринимательства на территории Степаниковского сельского поселения"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1,0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1,0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-1,0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0,0</w:t>
            </w:r>
          </w:p>
        </w:tc>
      </w:tr>
      <w:tr w:rsidR="007A302F" w:rsidRPr="007A302F" w:rsidTr="00C9727B">
        <w:trPr>
          <w:gridAfter w:val="2"/>
          <w:wAfter w:w="58" w:type="dxa"/>
          <w:trHeight w:val="792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 xml:space="preserve">расходы на проведение </w:t>
            </w:r>
            <w:proofErr w:type="spellStart"/>
            <w:r w:rsidRPr="007A302F">
              <w:rPr>
                <w:i/>
                <w:iCs/>
              </w:rPr>
              <w:t>мотров</w:t>
            </w:r>
            <w:proofErr w:type="spellEnd"/>
            <w:r w:rsidRPr="007A302F">
              <w:rPr>
                <w:i/>
                <w:iCs/>
              </w:rPr>
              <w:t>-конкурсов, фестивалей, семинаров, а также другие аналогичные мероприятия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1,0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1,0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0,0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-1,0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0,0</w:t>
            </w:r>
          </w:p>
        </w:tc>
      </w:tr>
      <w:tr w:rsidR="007A302F" w:rsidRPr="007A302F" w:rsidTr="00C9727B">
        <w:trPr>
          <w:gridAfter w:val="2"/>
          <w:wAfter w:w="58" w:type="dxa"/>
          <w:trHeight w:val="1056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A302F">
              <w:rPr>
                <w:b/>
                <w:bCs/>
              </w:rPr>
              <w:t>6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 xml:space="preserve">Обеспечение мероприятий в области </w:t>
            </w:r>
            <w:proofErr w:type="spellStart"/>
            <w:r w:rsidRPr="007A302F">
              <w:rPr>
                <w:b/>
                <w:bCs/>
              </w:rPr>
              <w:t>жилищно</w:t>
            </w:r>
            <w:proofErr w:type="spellEnd"/>
            <w:r w:rsidRPr="007A302F">
              <w:rPr>
                <w:b/>
                <w:bCs/>
              </w:rPr>
              <w:t xml:space="preserve"> – коммунального хозяйства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1 926,1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A302F">
              <w:rPr>
                <w:b/>
                <w:bCs/>
                <w:color w:val="000000"/>
              </w:rPr>
              <w:t>1 971,1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1 808,1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-118,0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93,9</w:t>
            </w:r>
          </w:p>
        </w:tc>
      </w:tr>
      <w:tr w:rsidR="007A302F" w:rsidRPr="007A302F" w:rsidTr="00C9727B">
        <w:trPr>
          <w:gridAfter w:val="2"/>
          <w:wAfter w:w="58" w:type="dxa"/>
          <w:trHeight w:val="138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</w:pPr>
            <w:r w:rsidRPr="007A302F"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Основное мероприятие "</w:t>
            </w:r>
            <w:proofErr w:type="spellStart"/>
            <w:r w:rsidRPr="007A302F">
              <w:rPr>
                <w:b/>
                <w:bCs/>
                <w:i/>
                <w:iCs/>
              </w:rPr>
              <w:t>Капитаьный</w:t>
            </w:r>
            <w:proofErr w:type="spellEnd"/>
            <w:r w:rsidRPr="007A302F">
              <w:rPr>
                <w:b/>
                <w:bCs/>
                <w:i/>
                <w:iCs/>
              </w:rPr>
              <w:t xml:space="preserve"> и текущий ремонт многоквартирных домов, взносы региональному оператору за капитальный ремонт в многоквартирных домах муниципального жилого фонда"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240,0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A302F">
              <w:rPr>
                <w:b/>
                <w:bCs/>
                <w:i/>
                <w:iCs/>
                <w:color w:val="000000"/>
              </w:rPr>
              <w:t>185,0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166,9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-73,1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69,5</w:t>
            </w:r>
          </w:p>
        </w:tc>
      </w:tr>
      <w:tr w:rsidR="007A302F" w:rsidRPr="007A302F" w:rsidTr="00C9727B">
        <w:trPr>
          <w:gridAfter w:val="2"/>
          <w:wAfter w:w="58" w:type="dxa"/>
          <w:trHeight w:val="792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</w:pPr>
            <w:r w:rsidRPr="007A302F">
              <w:t> </w:t>
            </w: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расходы на проведение капитального и текущего ремонта многоквартирных жилых домов на территории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0,0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44,2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44,2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0,0</w:t>
            </w:r>
          </w:p>
        </w:tc>
      </w:tr>
      <w:tr w:rsidR="007A302F" w:rsidRPr="007A302F" w:rsidTr="00C9727B">
        <w:trPr>
          <w:gridAfter w:val="2"/>
          <w:wAfter w:w="58" w:type="dxa"/>
          <w:trHeight w:val="103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</w:pPr>
            <w:r w:rsidRPr="007A302F"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расходы региональному оператору за капитальный ремонт в многоквартирных домах муниципального жилого фонда на территории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240,0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A302F">
              <w:rPr>
                <w:i/>
                <w:iCs/>
                <w:color w:val="000000"/>
              </w:rPr>
              <w:t>185,0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122,7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-117,3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51,1</w:t>
            </w:r>
          </w:p>
        </w:tc>
      </w:tr>
      <w:tr w:rsidR="007A302F" w:rsidRPr="007A302F" w:rsidTr="00C9727B">
        <w:trPr>
          <w:gridAfter w:val="2"/>
          <w:wAfter w:w="58" w:type="dxa"/>
          <w:trHeight w:val="110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</w:pPr>
            <w:r w:rsidRPr="007A302F"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 xml:space="preserve">Основное мероприятие "Создание условий для устойчивого развития систем коммунальной </w:t>
            </w:r>
            <w:proofErr w:type="spellStart"/>
            <w:r w:rsidRPr="007A302F">
              <w:rPr>
                <w:b/>
                <w:bCs/>
                <w:i/>
                <w:iCs/>
              </w:rPr>
              <w:t>инфраструтуры</w:t>
            </w:r>
            <w:proofErr w:type="spellEnd"/>
            <w:r w:rsidRPr="007A302F">
              <w:rPr>
                <w:b/>
                <w:bCs/>
                <w:i/>
                <w:iCs/>
              </w:rPr>
              <w:t xml:space="preserve"> в Степаниковском сельском поселении"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1 684,8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A302F">
              <w:rPr>
                <w:b/>
                <w:bCs/>
                <w:i/>
                <w:iCs/>
                <w:color w:val="000000"/>
              </w:rPr>
              <w:t>1 775,9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1 631,0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-53,8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96,8</w:t>
            </w:r>
          </w:p>
        </w:tc>
      </w:tr>
      <w:tr w:rsidR="007A302F" w:rsidRPr="007A302F" w:rsidTr="00C9727B">
        <w:trPr>
          <w:gridAfter w:val="2"/>
          <w:wAfter w:w="58" w:type="dxa"/>
          <w:trHeight w:val="132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</w:pPr>
            <w:r w:rsidRPr="007A302F"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расходы по обслуживанию, содержанию и строительству объектов коммунальной инфраструктуры, расположенных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1 684,8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1 775,9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1 631,0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-53,8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96,8</w:t>
            </w:r>
          </w:p>
        </w:tc>
      </w:tr>
      <w:tr w:rsidR="007A302F" w:rsidRPr="007A302F" w:rsidTr="00C9727B">
        <w:trPr>
          <w:gridAfter w:val="2"/>
          <w:wAfter w:w="58" w:type="dxa"/>
          <w:trHeight w:val="276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</w:pPr>
            <w:r w:rsidRPr="007A302F"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иные бюджетные ассигнования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1,3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10,2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10,2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8,9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784,6</w:t>
            </w:r>
          </w:p>
        </w:tc>
      </w:tr>
      <w:tr w:rsidR="007A302F" w:rsidRPr="007A302F" w:rsidTr="00C9727B">
        <w:trPr>
          <w:gridAfter w:val="2"/>
          <w:wAfter w:w="58" w:type="dxa"/>
          <w:trHeight w:val="88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</w:pPr>
            <w:r w:rsidRPr="007A302F"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уплата налогов, сборов и иных платежей (Администрация Степаниковского поселения Вяземского района Смоленской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1,3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10,2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10,2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8,9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784,6</w:t>
            </w:r>
          </w:p>
        </w:tc>
      </w:tr>
      <w:tr w:rsidR="007A302F" w:rsidRPr="007A302F" w:rsidTr="00C9727B">
        <w:trPr>
          <w:gridAfter w:val="2"/>
          <w:wAfter w:w="58" w:type="dxa"/>
          <w:trHeight w:val="1056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A302F">
              <w:rPr>
                <w:b/>
                <w:bCs/>
              </w:rPr>
              <w:t>7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>Обеспечение мероприятий в области благоустройства территории Степаниковского сельского поселения Вяземского района Смоленской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3 797,6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A302F">
              <w:rPr>
                <w:b/>
                <w:bCs/>
                <w:color w:val="000000"/>
              </w:rPr>
              <w:t>3 772,5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A302F">
              <w:rPr>
                <w:b/>
                <w:bCs/>
                <w:color w:val="000000"/>
              </w:rPr>
              <w:t>1 872,6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-1 925,0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49,3</w:t>
            </w:r>
          </w:p>
        </w:tc>
      </w:tr>
      <w:tr w:rsidR="007A302F" w:rsidRPr="007A302F" w:rsidTr="00C9727B">
        <w:trPr>
          <w:gridAfter w:val="2"/>
          <w:wAfter w:w="58" w:type="dxa"/>
          <w:trHeight w:val="70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Основное мероприятие "Развития электроснабжения в сельском поселении"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3 649,6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3 494,5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1 622,6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-2 027,0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44,5</w:t>
            </w:r>
          </w:p>
        </w:tc>
      </w:tr>
      <w:tr w:rsidR="007A302F" w:rsidRPr="007A302F" w:rsidTr="00C9727B">
        <w:trPr>
          <w:gridAfter w:val="2"/>
          <w:wAfter w:w="58" w:type="dxa"/>
          <w:trHeight w:val="82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расходы уличное освещение и обслуживание в Степаниковском сельском поселении (благоустройство)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3 649,6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3 494,5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1 622,6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-2 027,0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44,5</w:t>
            </w:r>
          </w:p>
        </w:tc>
      </w:tr>
      <w:tr w:rsidR="007A302F" w:rsidRPr="007A302F" w:rsidTr="00C9727B">
        <w:trPr>
          <w:gridAfter w:val="2"/>
          <w:wAfter w:w="58" w:type="dxa"/>
          <w:trHeight w:val="82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</w:pPr>
            <w:r w:rsidRPr="007A302F">
              <w:lastRenderedPageBreak/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Основное мероприятие "Восстановление, ремонт, благоустройство и уход за воинскими захоронениями"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26,0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26,0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24,0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-2,0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92,3</w:t>
            </w:r>
          </w:p>
        </w:tc>
      </w:tr>
      <w:tr w:rsidR="007A302F" w:rsidRPr="007A302F" w:rsidTr="00C9727B">
        <w:trPr>
          <w:gridAfter w:val="2"/>
          <w:wAfter w:w="58" w:type="dxa"/>
          <w:trHeight w:val="552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</w:pPr>
            <w:r w:rsidRPr="007A302F">
              <w:t> </w:t>
            </w: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 xml:space="preserve">расходы на ремонт и </w:t>
            </w:r>
            <w:proofErr w:type="spellStart"/>
            <w:r w:rsidRPr="007A302F">
              <w:rPr>
                <w:b/>
                <w:bCs/>
                <w:i/>
                <w:iCs/>
              </w:rPr>
              <w:t>благоустройсто</w:t>
            </w:r>
            <w:proofErr w:type="spellEnd"/>
            <w:r w:rsidRPr="007A302F">
              <w:rPr>
                <w:b/>
                <w:bCs/>
                <w:i/>
                <w:iCs/>
              </w:rPr>
              <w:t xml:space="preserve"> памятников, обелисков, общественных кладбищ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26,0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26,0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24,0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-2,0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92,3</w:t>
            </w:r>
          </w:p>
        </w:tc>
      </w:tr>
      <w:tr w:rsidR="007A302F" w:rsidRPr="007A302F" w:rsidTr="00C9727B">
        <w:trPr>
          <w:gridAfter w:val="2"/>
          <w:wAfter w:w="58" w:type="dxa"/>
          <w:trHeight w:val="68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</w:pPr>
            <w:r w:rsidRPr="007A302F"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 xml:space="preserve">Основное мероприятие "Повышение </w:t>
            </w:r>
            <w:proofErr w:type="spellStart"/>
            <w:r w:rsidRPr="007A302F">
              <w:rPr>
                <w:b/>
                <w:bCs/>
                <w:i/>
                <w:iCs/>
              </w:rPr>
              <w:t>благоустроинности</w:t>
            </w:r>
            <w:proofErr w:type="spellEnd"/>
            <w:r w:rsidRPr="007A302F">
              <w:rPr>
                <w:b/>
                <w:bCs/>
                <w:i/>
                <w:iCs/>
              </w:rPr>
              <w:t xml:space="preserve"> сельского поселения"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95,0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225,0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199,0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104,0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209,5</w:t>
            </w:r>
          </w:p>
        </w:tc>
      </w:tr>
      <w:tr w:rsidR="007A302F" w:rsidRPr="007A302F" w:rsidTr="00C9727B">
        <w:trPr>
          <w:gridAfter w:val="2"/>
          <w:wAfter w:w="58" w:type="dxa"/>
          <w:trHeight w:val="82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</w:pPr>
            <w:r w:rsidRPr="007A302F"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расходы на прочие мероприятия по благоустройству и улучшению санитарного содержания населенных пунктов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95,0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225,0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199,0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104,0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209,5</w:t>
            </w:r>
          </w:p>
        </w:tc>
      </w:tr>
      <w:tr w:rsidR="007A302F" w:rsidRPr="007A302F" w:rsidTr="00C9727B">
        <w:trPr>
          <w:gridAfter w:val="2"/>
          <w:wAfter w:w="58" w:type="dxa"/>
          <w:trHeight w:val="1932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A302F">
              <w:rPr>
                <w:color w:val="000000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7A302F">
              <w:rPr>
                <w:b/>
                <w:bCs/>
                <w:i/>
                <w:iCs/>
                <w:color w:val="000000"/>
              </w:rPr>
              <w:t>"Создание условий для сохранения охраны и популяризации объектов культурного наследия (памятников истории и культуры) народов Российской Федерации, расположенных на территории Степаниковского сельского поселения Вяземского района Смоленской области"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7A302F"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7A302F"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A302F">
              <w:rPr>
                <w:b/>
                <w:bCs/>
                <w:i/>
                <w:iCs/>
                <w:color w:val="000000"/>
              </w:rPr>
              <w:t>27,0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A302F">
              <w:rPr>
                <w:b/>
                <w:bCs/>
                <w:i/>
                <w:iCs/>
                <w:color w:val="000000"/>
              </w:rPr>
              <w:t>27,0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A302F">
              <w:rPr>
                <w:b/>
                <w:bCs/>
                <w:i/>
                <w:iCs/>
                <w:color w:val="000000"/>
              </w:rPr>
              <w:t>27,0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A302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A302F">
              <w:rPr>
                <w:b/>
                <w:bCs/>
                <w:i/>
                <w:iCs/>
                <w:color w:val="000000"/>
              </w:rPr>
              <w:t>100,0</w:t>
            </w:r>
          </w:p>
        </w:tc>
      </w:tr>
      <w:tr w:rsidR="007A302F" w:rsidRPr="007A302F" w:rsidTr="00C9727B">
        <w:trPr>
          <w:gridAfter w:val="2"/>
          <w:wAfter w:w="58" w:type="dxa"/>
          <w:trHeight w:val="1332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</w:pPr>
            <w:r w:rsidRPr="007A302F"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 xml:space="preserve">расходы для сохранения, </w:t>
            </w:r>
            <w:proofErr w:type="spellStart"/>
            <w:r w:rsidRPr="007A302F">
              <w:rPr>
                <w:i/>
                <w:iCs/>
              </w:rPr>
              <w:t>эффек.использования</w:t>
            </w:r>
            <w:proofErr w:type="spellEnd"/>
            <w:r w:rsidRPr="007A302F">
              <w:rPr>
                <w:i/>
                <w:iCs/>
              </w:rPr>
              <w:t xml:space="preserve"> объектов культурного наследия (памятников истории и культуры) народов РФ, расположенных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27,0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27,0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27,0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100,0</w:t>
            </w:r>
          </w:p>
        </w:tc>
      </w:tr>
      <w:tr w:rsidR="007A302F" w:rsidRPr="007A302F" w:rsidTr="00C9727B">
        <w:trPr>
          <w:gridAfter w:val="2"/>
          <w:wAfter w:w="58" w:type="dxa"/>
          <w:trHeight w:val="132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A302F">
              <w:rPr>
                <w:b/>
                <w:bCs/>
              </w:rPr>
              <w:t>8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>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0,0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0,0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0,0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0,0</w:t>
            </w:r>
          </w:p>
        </w:tc>
      </w:tr>
      <w:tr w:rsidR="007A302F" w:rsidRPr="007A302F" w:rsidTr="00C9727B">
        <w:trPr>
          <w:gridAfter w:val="1"/>
          <w:wAfter w:w="38" w:type="dxa"/>
          <w:trHeight w:val="110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 xml:space="preserve">Основное мероприятие "Проведение технической инвентаризации и оформления кадастровых </w:t>
            </w:r>
            <w:proofErr w:type="spellStart"/>
            <w:r w:rsidRPr="007A302F">
              <w:rPr>
                <w:b/>
                <w:bCs/>
                <w:i/>
                <w:iCs/>
              </w:rPr>
              <w:t>паспартов</w:t>
            </w:r>
            <w:proofErr w:type="spellEnd"/>
            <w:r w:rsidRPr="007A302F">
              <w:rPr>
                <w:b/>
                <w:bCs/>
                <w:i/>
                <w:iCs/>
              </w:rPr>
              <w:t>, справок, планов в отношении объектов муниципальной собственности"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0,0</w:t>
            </w:r>
          </w:p>
        </w:tc>
      </w:tr>
      <w:tr w:rsidR="007A302F" w:rsidRPr="007A302F" w:rsidTr="00C9727B">
        <w:trPr>
          <w:gridAfter w:val="2"/>
          <w:wAfter w:w="58" w:type="dxa"/>
          <w:trHeight w:val="792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расходы на текущий ремонт и изготовление документации для объектов муниципальной собственности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0,0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0,0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0,0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0,0</w:t>
            </w:r>
          </w:p>
        </w:tc>
      </w:tr>
      <w:tr w:rsidR="007A302F" w:rsidRPr="007A302F" w:rsidTr="00C9727B">
        <w:trPr>
          <w:gridAfter w:val="2"/>
          <w:wAfter w:w="58" w:type="dxa"/>
          <w:trHeight w:val="106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A302F">
              <w:rPr>
                <w:b/>
                <w:bCs/>
              </w:rPr>
              <w:t>9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>Профилактика терроризма и экстремизма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0,5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A302F">
              <w:rPr>
                <w:b/>
                <w:bCs/>
                <w:color w:val="000000"/>
              </w:rPr>
              <w:t>0,5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0,0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-0,5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0,0</w:t>
            </w:r>
          </w:p>
        </w:tc>
      </w:tr>
      <w:tr w:rsidR="007A302F" w:rsidRPr="007A302F" w:rsidTr="00C9727B">
        <w:trPr>
          <w:gridAfter w:val="2"/>
          <w:wAfter w:w="58" w:type="dxa"/>
          <w:trHeight w:val="82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 xml:space="preserve">Основное мероприятие "Проведение работы по </w:t>
            </w:r>
            <w:proofErr w:type="spellStart"/>
            <w:r w:rsidRPr="007A302F">
              <w:rPr>
                <w:b/>
                <w:bCs/>
                <w:i/>
                <w:iCs/>
              </w:rPr>
              <w:t>вопросм</w:t>
            </w:r>
            <w:proofErr w:type="spellEnd"/>
            <w:r w:rsidRPr="007A302F">
              <w:rPr>
                <w:b/>
                <w:bCs/>
                <w:i/>
                <w:iCs/>
              </w:rPr>
              <w:t xml:space="preserve"> профилактики терроризма и экстремизма"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0,5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A302F">
              <w:rPr>
                <w:b/>
                <w:bCs/>
                <w:i/>
                <w:iCs/>
                <w:color w:val="000000"/>
              </w:rPr>
              <w:t>0,5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-0,5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0,0</w:t>
            </w:r>
          </w:p>
        </w:tc>
      </w:tr>
      <w:tr w:rsidR="007A302F" w:rsidRPr="007A302F" w:rsidTr="00C9727B">
        <w:trPr>
          <w:gridAfter w:val="2"/>
          <w:wAfter w:w="58" w:type="dxa"/>
          <w:trHeight w:val="792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 xml:space="preserve">расходы на изготовление документации для проведения работы по вопросам </w:t>
            </w:r>
            <w:r w:rsidRPr="007A302F">
              <w:rPr>
                <w:i/>
                <w:iCs/>
              </w:rPr>
              <w:lastRenderedPageBreak/>
              <w:t>профилактики терроризма и экстремизма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0,5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A302F">
              <w:rPr>
                <w:i/>
                <w:iCs/>
                <w:color w:val="000000"/>
              </w:rPr>
              <w:t>0,5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0,0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-0,5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0,0</w:t>
            </w:r>
          </w:p>
        </w:tc>
      </w:tr>
      <w:tr w:rsidR="007A302F" w:rsidRPr="007A302F" w:rsidTr="00C9727B">
        <w:trPr>
          <w:gridAfter w:val="2"/>
          <w:wAfter w:w="58" w:type="dxa"/>
          <w:trHeight w:val="26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</w:pPr>
            <w:r w:rsidRPr="007A302F">
              <w:lastRenderedPageBreak/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>Всего расходы по МП: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11 837,8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19 931,1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13 743,9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1 906,1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116,1</w:t>
            </w:r>
          </w:p>
        </w:tc>
      </w:tr>
      <w:tr w:rsidR="007A302F" w:rsidRPr="007A302F" w:rsidTr="00C9727B">
        <w:trPr>
          <w:trHeight w:val="270"/>
        </w:trPr>
        <w:tc>
          <w:tcPr>
            <w:tcW w:w="9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7A302F">
              <w:rPr>
                <w:b/>
                <w:bCs/>
                <w:i/>
                <w:iCs/>
              </w:rPr>
              <w:t>Непрограммные расходы по направлениям:</w:t>
            </w:r>
          </w:p>
        </w:tc>
      </w:tr>
      <w:tr w:rsidR="007A302F" w:rsidRPr="007A302F" w:rsidTr="00C9727B">
        <w:trPr>
          <w:gridAfter w:val="2"/>
          <w:wAfter w:w="58" w:type="dxa"/>
          <w:trHeight w:val="26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7A302F">
              <w:rPr>
                <w:i/>
                <w:iCs/>
              </w:rPr>
              <w:t>1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Глава муниципального образования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609,5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A302F">
              <w:rPr>
                <w:i/>
                <w:iCs/>
                <w:color w:val="000000"/>
              </w:rPr>
              <w:t>609,5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381,6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-227,9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62,6</w:t>
            </w:r>
          </w:p>
        </w:tc>
      </w:tr>
      <w:tr w:rsidR="007A302F" w:rsidRPr="007A302F" w:rsidTr="00C9727B">
        <w:trPr>
          <w:gridAfter w:val="2"/>
          <w:wAfter w:w="58" w:type="dxa"/>
          <w:trHeight w:val="52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7A302F">
              <w:rPr>
                <w:i/>
                <w:iCs/>
              </w:rPr>
              <w:t>2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Резервный фонд Администрации Степаниковского сельского поселения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</w:p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</w:p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100,0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A302F">
              <w:rPr>
                <w:i/>
                <w:iCs/>
                <w:color w:val="000000"/>
              </w:rPr>
              <w:t>100,0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79,9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-20,1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79,9</w:t>
            </w:r>
          </w:p>
        </w:tc>
      </w:tr>
      <w:tr w:rsidR="007A302F" w:rsidRPr="007A302F" w:rsidTr="00C9727B">
        <w:trPr>
          <w:gridAfter w:val="2"/>
          <w:wAfter w:w="58" w:type="dxa"/>
          <w:trHeight w:val="26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7A302F">
              <w:rPr>
                <w:i/>
                <w:iCs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Расходы на проведение выборов и референдумов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</w:p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70,0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A302F">
              <w:rPr>
                <w:i/>
                <w:iCs/>
                <w:color w:val="000000"/>
              </w:rPr>
              <w:t>243,3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243,3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173,3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100,0</w:t>
            </w:r>
          </w:p>
        </w:tc>
      </w:tr>
      <w:tr w:rsidR="007A302F" w:rsidRPr="007A302F" w:rsidTr="00C9727B">
        <w:trPr>
          <w:gridAfter w:val="2"/>
          <w:wAfter w:w="58" w:type="dxa"/>
          <w:trHeight w:val="792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7A302F">
              <w:rPr>
                <w:i/>
                <w:iCs/>
              </w:rPr>
              <w:t>3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302F" w:rsidRPr="007A302F" w:rsidRDefault="00B16ECB" w:rsidP="00B16ECB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>
              <w:rPr>
                <w:i/>
                <w:iCs/>
              </w:rPr>
              <w:t>Р</w:t>
            </w:r>
            <w:r w:rsidR="007A302F" w:rsidRPr="007A302F">
              <w:rPr>
                <w:i/>
                <w:iCs/>
              </w:rPr>
              <w:t xml:space="preserve">асходы на осуществление первичного воинского учета </w:t>
            </w:r>
            <w:r>
              <w:rPr>
                <w:i/>
                <w:iCs/>
              </w:rPr>
              <w:t xml:space="preserve"> на территориях ,где отсутствуют военные комиссариаты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103,9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A302F">
              <w:rPr>
                <w:i/>
                <w:iCs/>
                <w:color w:val="000000"/>
              </w:rPr>
              <w:t>90,5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51,4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-52,5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49,5</w:t>
            </w:r>
          </w:p>
        </w:tc>
      </w:tr>
      <w:tr w:rsidR="007A302F" w:rsidRPr="007A302F" w:rsidTr="00C9727B">
        <w:trPr>
          <w:gridAfter w:val="2"/>
          <w:wAfter w:w="58" w:type="dxa"/>
          <w:trHeight w:val="52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7A302F">
              <w:rPr>
                <w:i/>
                <w:iCs/>
              </w:rPr>
              <w:t>4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9,0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A302F">
              <w:rPr>
                <w:i/>
                <w:iCs/>
                <w:color w:val="000000"/>
              </w:rPr>
              <w:t>9,0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9,0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0,0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100,0</w:t>
            </w:r>
          </w:p>
        </w:tc>
      </w:tr>
      <w:tr w:rsidR="007A302F" w:rsidRPr="007A302F" w:rsidTr="00C9727B">
        <w:trPr>
          <w:gridAfter w:val="2"/>
          <w:wAfter w:w="58" w:type="dxa"/>
          <w:trHeight w:val="26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7A302F">
              <w:rPr>
                <w:i/>
                <w:iCs/>
              </w:rPr>
              <w:t>5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Пенсионное обеспечение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66,0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A302F">
              <w:rPr>
                <w:i/>
                <w:iCs/>
                <w:color w:val="000000"/>
              </w:rPr>
              <w:t>66,0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50,7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-15,3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76,8</w:t>
            </w:r>
          </w:p>
        </w:tc>
      </w:tr>
      <w:tr w:rsidR="007A302F" w:rsidRPr="007A302F" w:rsidTr="00C9727B">
        <w:trPr>
          <w:gridAfter w:val="2"/>
          <w:wAfter w:w="58" w:type="dxa"/>
          <w:trHeight w:val="26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7A302F">
              <w:rPr>
                <w:i/>
                <w:iCs/>
              </w:rPr>
              <w:t>6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Социальное обеспечение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  <w:r w:rsidRPr="007A302F">
              <w:rPr>
                <w:i/>
                <w:iCs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0,0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A302F">
              <w:rPr>
                <w:i/>
                <w:iCs/>
                <w:color w:val="00000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10,0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10,0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0,0</w:t>
            </w:r>
          </w:p>
        </w:tc>
      </w:tr>
      <w:tr w:rsidR="007A302F" w:rsidRPr="007A302F" w:rsidTr="00C9727B">
        <w:trPr>
          <w:gridAfter w:val="2"/>
          <w:wAfter w:w="58" w:type="dxa"/>
          <w:trHeight w:val="26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7A302F">
              <w:rPr>
                <w:i/>
                <w:iCs/>
              </w:rPr>
              <w:t>7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Межбюджетные трансферты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21,9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A302F">
              <w:rPr>
                <w:i/>
                <w:iCs/>
                <w:color w:val="000000"/>
              </w:rPr>
              <w:t>21,9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21,9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0,0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100,0</w:t>
            </w:r>
          </w:p>
        </w:tc>
      </w:tr>
      <w:tr w:rsidR="007A302F" w:rsidRPr="007A302F" w:rsidTr="00C9727B">
        <w:trPr>
          <w:gridAfter w:val="2"/>
          <w:wAfter w:w="58" w:type="dxa"/>
          <w:trHeight w:val="26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7A302F">
              <w:rPr>
                <w:i/>
                <w:iCs/>
              </w:rPr>
              <w:t>8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взнос в уставной фонд МУП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A302F">
              <w:rPr>
                <w:i/>
                <w:i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100,0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A302F">
              <w:rPr>
                <w:i/>
                <w:iCs/>
                <w:color w:val="000000"/>
              </w:rPr>
              <w:t>100,0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100,0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0,0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A302F">
              <w:rPr>
                <w:i/>
                <w:iCs/>
              </w:rPr>
              <w:t>100,0</w:t>
            </w:r>
          </w:p>
        </w:tc>
      </w:tr>
      <w:tr w:rsidR="007A302F" w:rsidRPr="007A302F" w:rsidTr="00C9727B">
        <w:trPr>
          <w:gridAfter w:val="2"/>
          <w:wAfter w:w="58" w:type="dxa"/>
          <w:trHeight w:val="26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center"/>
            </w:pPr>
            <w:r w:rsidRPr="007A302F"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>Всего непрограммные расходы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1 080,3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1 240,2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947,8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-132,5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87,7</w:t>
            </w:r>
          </w:p>
        </w:tc>
      </w:tr>
      <w:tr w:rsidR="007A302F" w:rsidRPr="007A302F" w:rsidTr="00C9727B">
        <w:trPr>
          <w:gridAfter w:val="2"/>
          <w:wAfter w:w="58" w:type="dxa"/>
          <w:trHeight w:val="360"/>
        </w:trPr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A302F">
              <w:rPr>
                <w:b/>
                <w:bCs/>
              </w:rPr>
              <w:t>Итого расходы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</w:pPr>
            <w:r w:rsidRPr="007A302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</w:pPr>
            <w:r w:rsidRPr="007A302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12 918,1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21 171,3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14 691,7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1 773,6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A302F" w:rsidRPr="007A302F" w:rsidRDefault="007A302F" w:rsidP="007A302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A302F">
              <w:rPr>
                <w:b/>
                <w:bCs/>
              </w:rPr>
              <w:t>113,7</w:t>
            </w:r>
          </w:p>
        </w:tc>
      </w:tr>
    </w:tbl>
    <w:p w:rsidR="007A302F" w:rsidRDefault="007A302F" w:rsidP="00622F7E">
      <w:pPr>
        <w:widowControl/>
        <w:autoSpaceDE/>
        <w:autoSpaceDN/>
        <w:adjustRightInd/>
        <w:ind w:firstLine="708"/>
        <w:jc w:val="right"/>
      </w:pPr>
    </w:p>
    <w:p w:rsidR="00B375DF" w:rsidRDefault="00B375DF" w:rsidP="00622F7E">
      <w:pPr>
        <w:widowControl/>
        <w:autoSpaceDE/>
        <w:autoSpaceDN/>
        <w:adjustRightInd/>
        <w:ind w:firstLine="708"/>
        <w:jc w:val="right"/>
      </w:pP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F21DAE">
        <w:rPr>
          <w:b/>
          <w:i/>
          <w:sz w:val="28"/>
          <w:szCs w:val="28"/>
        </w:rPr>
        <w:t>Энергосбережение и повышение энергетической эффективности Администрации Степаниковского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девять месяцев 2022 года составило в сумме </w:t>
      </w:r>
      <w:r>
        <w:rPr>
          <w:b/>
          <w:sz w:val="28"/>
          <w:szCs w:val="28"/>
        </w:rPr>
        <w:t>6,4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24,8</w:t>
      </w:r>
      <w:r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F21DAE">
        <w:rPr>
          <w:b/>
          <w:i/>
          <w:sz w:val="28"/>
          <w:szCs w:val="28"/>
        </w:rPr>
        <w:t>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девять месяцев 2022 года составило в сумме </w:t>
      </w:r>
      <w:r>
        <w:rPr>
          <w:b/>
          <w:sz w:val="28"/>
          <w:szCs w:val="28"/>
        </w:rPr>
        <w:t>31,3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62,6</w:t>
      </w:r>
      <w:r>
        <w:rPr>
          <w:sz w:val="28"/>
          <w:szCs w:val="28"/>
        </w:rPr>
        <w:t>% годовых плановых назначений.</w:t>
      </w:r>
    </w:p>
    <w:p w:rsidR="00382FEC" w:rsidRPr="00B2647B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F21DAE">
        <w:rPr>
          <w:b/>
          <w:i/>
          <w:sz w:val="28"/>
          <w:szCs w:val="28"/>
        </w:rPr>
        <w:t xml:space="preserve">Развитие и содержание </w:t>
      </w:r>
      <w:proofErr w:type="spellStart"/>
      <w:r w:rsidRPr="00F21DAE">
        <w:rPr>
          <w:b/>
          <w:i/>
          <w:sz w:val="28"/>
          <w:szCs w:val="28"/>
        </w:rPr>
        <w:t>дорожно</w:t>
      </w:r>
      <w:proofErr w:type="spellEnd"/>
      <w:r w:rsidRPr="00F21DAE">
        <w:rPr>
          <w:b/>
          <w:i/>
          <w:sz w:val="28"/>
          <w:szCs w:val="28"/>
        </w:rPr>
        <w:t xml:space="preserve"> – транспортного комплекса на территории Степаниковского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девять месяцев 2022 года составило в сумме </w:t>
      </w:r>
      <w:r>
        <w:rPr>
          <w:b/>
          <w:sz w:val="28"/>
          <w:szCs w:val="28"/>
        </w:rPr>
        <w:t>7025,4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Pr="00382FEC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4,8 </w:t>
      </w:r>
      <w:r w:rsidRPr="00382FEC">
        <w:rPr>
          <w:sz w:val="28"/>
          <w:szCs w:val="28"/>
        </w:rPr>
        <w:t>раза больше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F21DAE">
        <w:rPr>
          <w:b/>
          <w:i/>
          <w:sz w:val="28"/>
          <w:szCs w:val="28"/>
        </w:rPr>
        <w:t>Обеспечение реализации полномочий органов местного самоуправления   Степаниковского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девять месяцев 202</w:t>
      </w:r>
      <w:r w:rsidR="00CB26E2" w:rsidRPr="00CB26E2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в сумме </w:t>
      </w:r>
      <w:r w:rsidR="00CB26E2">
        <w:rPr>
          <w:b/>
          <w:sz w:val="28"/>
          <w:szCs w:val="28"/>
        </w:rPr>
        <w:t>3000,1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351DB7">
        <w:rPr>
          <w:b/>
          <w:sz w:val="28"/>
          <w:szCs w:val="28"/>
        </w:rPr>
        <w:t>65,6</w:t>
      </w:r>
      <w:r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F21DAE">
        <w:rPr>
          <w:b/>
          <w:i/>
          <w:sz w:val="28"/>
          <w:szCs w:val="28"/>
        </w:rPr>
        <w:t xml:space="preserve">Обеспечение мероприятий в области </w:t>
      </w:r>
      <w:proofErr w:type="spellStart"/>
      <w:r w:rsidRPr="00F21DAE">
        <w:rPr>
          <w:b/>
          <w:i/>
          <w:sz w:val="28"/>
          <w:szCs w:val="28"/>
        </w:rPr>
        <w:t>жилищно</w:t>
      </w:r>
      <w:proofErr w:type="spellEnd"/>
      <w:r w:rsidRPr="00F21DAE">
        <w:rPr>
          <w:b/>
          <w:i/>
          <w:sz w:val="28"/>
          <w:szCs w:val="28"/>
        </w:rPr>
        <w:t xml:space="preserve"> – коммунального хозяйства на территории Степаниковского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девять месяцев 202</w:t>
      </w:r>
      <w:r w:rsidR="00351DB7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в сумме </w:t>
      </w:r>
      <w:r w:rsidR="00044F8C">
        <w:rPr>
          <w:b/>
          <w:sz w:val="28"/>
          <w:szCs w:val="28"/>
        </w:rPr>
        <w:t>1808,1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044F8C">
        <w:rPr>
          <w:b/>
          <w:sz w:val="28"/>
          <w:szCs w:val="28"/>
        </w:rPr>
        <w:t>93,9</w:t>
      </w:r>
      <w:r>
        <w:rPr>
          <w:sz w:val="28"/>
          <w:szCs w:val="28"/>
        </w:rPr>
        <w:t>% годовых плановых назначений.</w:t>
      </w:r>
    </w:p>
    <w:p w:rsidR="00044F8C" w:rsidRDefault="00044F8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F21DAE">
        <w:rPr>
          <w:b/>
          <w:i/>
          <w:sz w:val="28"/>
          <w:szCs w:val="28"/>
        </w:rPr>
        <w:t xml:space="preserve">Обеспечение мероприятий в области </w:t>
      </w:r>
      <w:r>
        <w:rPr>
          <w:b/>
          <w:i/>
          <w:sz w:val="28"/>
          <w:szCs w:val="28"/>
        </w:rPr>
        <w:t>благоустройства</w:t>
      </w:r>
      <w:r w:rsidRPr="00F21DAE">
        <w:rPr>
          <w:b/>
          <w:i/>
          <w:sz w:val="28"/>
          <w:szCs w:val="28"/>
        </w:rPr>
        <w:t xml:space="preserve"> территории Степаниковского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девять месяцев 2022 года составило в сумме </w:t>
      </w:r>
      <w:r>
        <w:rPr>
          <w:b/>
          <w:sz w:val="28"/>
          <w:szCs w:val="28"/>
        </w:rPr>
        <w:t>1872,6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49,3</w:t>
      </w:r>
      <w:r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>
        <w:rPr>
          <w:sz w:val="28"/>
          <w:szCs w:val="28"/>
        </w:rPr>
        <w:t>з вышеизложенного следует:</w:t>
      </w:r>
    </w:p>
    <w:p w:rsidR="007D57B9" w:rsidRPr="007D57B9" w:rsidRDefault="00382FEC" w:rsidP="007D57B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15" w:name="_Hlk71018099"/>
      <w:r>
        <w:rPr>
          <w:sz w:val="28"/>
          <w:szCs w:val="28"/>
        </w:rPr>
        <w:t xml:space="preserve">1) </w:t>
      </w:r>
      <w:r w:rsidRPr="000F0EEA">
        <w:rPr>
          <w:sz w:val="28"/>
          <w:szCs w:val="28"/>
        </w:rPr>
        <w:t xml:space="preserve">наибольший процент исполнения сложился по </w:t>
      </w:r>
      <w:r>
        <w:rPr>
          <w:sz w:val="28"/>
          <w:szCs w:val="28"/>
        </w:rPr>
        <w:t>муниципальной программе «</w:t>
      </w:r>
      <w:r w:rsidRPr="00A751ED">
        <w:rPr>
          <w:sz w:val="28"/>
          <w:szCs w:val="28"/>
        </w:rPr>
        <w:t xml:space="preserve">Развитие и содержание </w:t>
      </w:r>
      <w:proofErr w:type="spellStart"/>
      <w:r w:rsidRPr="00A751ED">
        <w:rPr>
          <w:sz w:val="28"/>
          <w:szCs w:val="28"/>
        </w:rPr>
        <w:t>дорожно</w:t>
      </w:r>
      <w:proofErr w:type="spellEnd"/>
      <w:r w:rsidRPr="00A751ED">
        <w:rPr>
          <w:sz w:val="28"/>
          <w:szCs w:val="28"/>
        </w:rPr>
        <w:t xml:space="preserve"> – транспортного комплекса на территории Степаниковского сельского поселения Вяземского района Смоленской области</w:t>
      </w:r>
      <w:r>
        <w:rPr>
          <w:sz w:val="28"/>
          <w:szCs w:val="28"/>
        </w:rPr>
        <w:t xml:space="preserve">» – </w:t>
      </w:r>
      <w:r w:rsidR="007D57B9" w:rsidRPr="00382FEC">
        <w:rPr>
          <w:sz w:val="28"/>
          <w:szCs w:val="28"/>
        </w:rPr>
        <w:t>в</w:t>
      </w:r>
      <w:r w:rsidR="007D57B9">
        <w:rPr>
          <w:b/>
          <w:sz w:val="28"/>
          <w:szCs w:val="28"/>
        </w:rPr>
        <w:t xml:space="preserve"> 4,8 </w:t>
      </w:r>
      <w:r w:rsidR="007D57B9" w:rsidRPr="00382FEC">
        <w:rPr>
          <w:sz w:val="28"/>
          <w:szCs w:val="28"/>
        </w:rPr>
        <w:t>раза бол</w:t>
      </w:r>
      <w:r w:rsidR="007D57B9">
        <w:rPr>
          <w:sz w:val="28"/>
          <w:szCs w:val="28"/>
        </w:rPr>
        <w:t>ьше годовых плановых назначений</w:t>
      </w:r>
      <w:r w:rsidR="004B4605">
        <w:rPr>
          <w:sz w:val="28"/>
          <w:szCs w:val="28"/>
        </w:rPr>
        <w:t>;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 </w:t>
      </w:r>
      <w:r w:rsidR="007D57B9">
        <w:rPr>
          <w:sz w:val="28"/>
          <w:szCs w:val="28"/>
        </w:rPr>
        <w:t>четырем</w:t>
      </w:r>
      <w:r>
        <w:rPr>
          <w:sz w:val="28"/>
          <w:szCs w:val="28"/>
        </w:rPr>
        <w:t xml:space="preserve"> муниципальным программам процент исполнения составил менее </w:t>
      </w:r>
      <w:r>
        <w:rPr>
          <w:b/>
          <w:sz w:val="28"/>
          <w:szCs w:val="28"/>
        </w:rPr>
        <w:t>75,0</w:t>
      </w:r>
      <w:r>
        <w:rPr>
          <w:sz w:val="28"/>
          <w:szCs w:val="28"/>
        </w:rPr>
        <w:t>%.</w:t>
      </w:r>
    </w:p>
    <w:p w:rsidR="00382FEC" w:rsidRDefault="00382FEC" w:rsidP="0024028B">
      <w:pPr>
        <w:ind w:firstLine="709"/>
        <w:jc w:val="both"/>
        <w:rPr>
          <w:sz w:val="28"/>
          <w:szCs w:val="28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</w:p>
    <w:p w:rsidR="0024028B" w:rsidRDefault="00382FEC" w:rsidP="0024028B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>Таким образом, Администрации сельского поселения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Pr="00484954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низким </w:t>
      </w:r>
      <w:r w:rsidRPr="00484954">
        <w:rPr>
          <w:sz w:val="28"/>
          <w:szCs w:val="28"/>
        </w:rPr>
        <w:t>процентом исполнения</w:t>
      </w:r>
      <w:r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 в 202</w:t>
      </w:r>
      <w:r w:rsidR="00B2647B">
        <w:rPr>
          <w:sz w:val="28"/>
          <w:szCs w:val="28"/>
        </w:rPr>
        <w:t>2</w:t>
      </w:r>
      <w:r w:rsidR="004B4605">
        <w:rPr>
          <w:sz w:val="28"/>
          <w:szCs w:val="28"/>
        </w:rPr>
        <w:t xml:space="preserve"> </w:t>
      </w:r>
      <w:r>
        <w:rPr>
          <w:sz w:val="28"/>
          <w:szCs w:val="28"/>
        </w:rPr>
        <w:t>году.</w:t>
      </w:r>
      <w:r w:rsidR="0024028B" w:rsidRPr="0024028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24028B" w:rsidRDefault="0024028B" w:rsidP="0024028B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24028B" w:rsidRPr="00356449" w:rsidRDefault="0024028B" w:rsidP="0024028B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356449">
        <w:rPr>
          <w:rFonts w:eastAsia="Calibri"/>
          <w:b/>
          <w:sz w:val="28"/>
          <w:szCs w:val="28"/>
          <w:lang w:eastAsia="en-US"/>
        </w:rPr>
        <w:t>Анализ исполнения непрограммных мероприятий</w:t>
      </w:r>
    </w:p>
    <w:p w:rsidR="0024028B" w:rsidRDefault="0024028B" w:rsidP="0024028B">
      <w:pPr>
        <w:widowControl/>
        <w:autoSpaceDE/>
        <w:autoSpaceDN/>
        <w:adjustRightInd/>
        <w:spacing w:after="12"/>
        <w:ind w:right="61" w:firstLine="709"/>
        <w:jc w:val="both"/>
        <w:rPr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Первоначально бюджет </w:t>
      </w:r>
      <w:r>
        <w:rPr>
          <w:color w:val="000000"/>
          <w:sz w:val="28"/>
          <w:szCs w:val="28"/>
        </w:rPr>
        <w:t>поселения</w:t>
      </w:r>
      <w:r w:rsidRPr="00356449">
        <w:rPr>
          <w:color w:val="000000"/>
          <w:sz w:val="28"/>
          <w:szCs w:val="28"/>
        </w:rPr>
        <w:t xml:space="preserve"> на 2022 год принят с расходами на осуществление непрограммных направлений деятельности в размере </w:t>
      </w:r>
      <w:r w:rsidRPr="00356449">
        <w:rPr>
          <w:b/>
          <w:color w:val="000000"/>
          <w:sz w:val="28"/>
          <w:szCs w:val="28"/>
        </w:rPr>
        <w:t>1080,3</w:t>
      </w:r>
      <w:r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56449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356449">
        <w:rPr>
          <w:color w:val="000000"/>
          <w:sz w:val="28"/>
          <w:szCs w:val="28"/>
        </w:rPr>
        <w:t xml:space="preserve">, что составляет </w:t>
      </w:r>
      <w:r w:rsidRPr="00356449">
        <w:rPr>
          <w:b/>
          <w:color w:val="000000"/>
          <w:sz w:val="28"/>
          <w:szCs w:val="28"/>
        </w:rPr>
        <w:t>8,4</w:t>
      </w:r>
      <w:r w:rsidRPr="00356449">
        <w:rPr>
          <w:color w:val="000000"/>
          <w:sz w:val="28"/>
          <w:szCs w:val="28"/>
        </w:rPr>
        <w:t xml:space="preserve">% от общего объема запланированных расходов. Фактическое исполнение непрограммных расходов за </w:t>
      </w:r>
      <w:r>
        <w:rPr>
          <w:color w:val="000000"/>
          <w:sz w:val="28"/>
          <w:szCs w:val="28"/>
        </w:rPr>
        <w:t>девять месяцев</w:t>
      </w:r>
      <w:r w:rsidRPr="00356449">
        <w:rPr>
          <w:color w:val="000000"/>
          <w:sz w:val="28"/>
          <w:szCs w:val="28"/>
        </w:rPr>
        <w:t xml:space="preserve"> 2022 года составило </w:t>
      </w:r>
      <w:r>
        <w:rPr>
          <w:b/>
          <w:color w:val="000000"/>
          <w:sz w:val="28"/>
          <w:szCs w:val="28"/>
        </w:rPr>
        <w:t>947,8</w:t>
      </w:r>
      <w:r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56449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356449">
        <w:rPr>
          <w:color w:val="000000"/>
          <w:sz w:val="28"/>
          <w:szCs w:val="28"/>
        </w:rPr>
        <w:t xml:space="preserve"> или </w:t>
      </w:r>
      <w:r>
        <w:rPr>
          <w:b/>
          <w:color w:val="000000"/>
          <w:sz w:val="28"/>
          <w:szCs w:val="28"/>
        </w:rPr>
        <w:t>87,7</w:t>
      </w:r>
      <w:r w:rsidRPr="00356449">
        <w:rPr>
          <w:color w:val="000000"/>
          <w:sz w:val="28"/>
          <w:szCs w:val="28"/>
        </w:rPr>
        <w:t>%.</w:t>
      </w:r>
    </w:p>
    <w:bookmarkEnd w:id="15"/>
    <w:p w:rsidR="00B2647B" w:rsidRDefault="00B2647B" w:rsidP="007D327C">
      <w:pPr>
        <w:pStyle w:val="ac"/>
        <w:tabs>
          <w:tab w:val="left" w:pos="426"/>
        </w:tabs>
        <w:ind w:left="0" w:firstLine="709"/>
        <w:jc w:val="center"/>
        <w:rPr>
          <w:b/>
          <w:i/>
          <w:sz w:val="28"/>
          <w:szCs w:val="28"/>
        </w:rPr>
      </w:pPr>
    </w:p>
    <w:p w:rsidR="007D327C" w:rsidRDefault="00404E7B" w:rsidP="007D327C">
      <w:pPr>
        <w:pStyle w:val="ac"/>
        <w:tabs>
          <w:tab w:val="left" w:pos="426"/>
        </w:tabs>
        <w:ind w:left="0" w:firstLine="709"/>
        <w:jc w:val="center"/>
        <w:rPr>
          <w:sz w:val="28"/>
          <w:szCs w:val="28"/>
        </w:rPr>
      </w:pPr>
      <w:r w:rsidRPr="00356449">
        <w:rPr>
          <w:b/>
          <w:i/>
          <w:sz w:val="28"/>
          <w:szCs w:val="28"/>
        </w:rPr>
        <w:t>Использование средств дорожного фонда.</w:t>
      </w:r>
    </w:p>
    <w:p w:rsidR="00180E3E" w:rsidRPr="00356449" w:rsidRDefault="00404E7B" w:rsidP="00C65BD8">
      <w:pPr>
        <w:pStyle w:val="ac"/>
        <w:tabs>
          <w:tab w:val="left" w:pos="426"/>
        </w:tabs>
        <w:ind w:left="0" w:firstLine="709"/>
        <w:jc w:val="both"/>
        <w:rPr>
          <w:rFonts w:eastAsia="Calibri"/>
          <w:sz w:val="28"/>
          <w:szCs w:val="28"/>
        </w:rPr>
      </w:pPr>
      <w:r w:rsidRPr="00356449">
        <w:rPr>
          <w:rFonts w:eastAsia="Calibri"/>
          <w:sz w:val="28"/>
          <w:szCs w:val="28"/>
        </w:rPr>
        <w:t xml:space="preserve">В соответствии с п.5 ст.179.4 БК РФ </w:t>
      </w:r>
      <w:r w:rsidRPr="00356449">
        <w:rPr>
          <w:sz w:val="28"/>
          <w:szCs w:val="28"/>
        </w:rPr>
        <w:t>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году.</w:t>
      </w:r>
      <w:r w:rsidRPr="00356449">
        <w:rPr>
          <w:rFonts w:eastAsia="Calibri"/>
          <w:sz w:val="28"/>
          <w:szCs w:val="28"/>
        </w:rPr>
        <w:tab/>
      </w:r>
      <w:r w:rsidR="00180E3E" w:rsidRPr="00356449">
        <w:rPr>
          <w:sz w:val="28"/>
          <w:szCs w:val="28"/>
        </w:rPr>
        <w:t xml:space="preserve"> </w:t>
      </w:r>
    </w:p>
    <w:p w:rsidR="00404E7B" w:rsidRPr="00356449" w:rsidRDefault="00404E7B" w:rsidP="00404E7B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Согласно Решения о бюджете от 30.12.2021 №43, по муниципальной программе «Развитие и содержание </w:t>
      </w:r>
      <w:proofErr w:type="spellStart"/>
      <w:r w:rsidRPr="00356449">
        <w:rPr>
          <w:sz w:val="28"/>
          <w:szCs w:val="28"/>
        </w:rPr>
        <w:t>дорожно</w:t>
      </w:r>
      <w:proofErr w:type="spellEnd"/>
      <w:r w:rsidRPr="00356449">
        <w:rPr>
          <w:sz w:val="28"/>
          <w:szCs w:val="28"/>
        </w:rPr>
        <w:t xml:space="preserve">–транспортного комплекса на территории Степаниковского сельского поселения Вяземского района Смоленской области» </w:t>
      </w:r>
      <w:r w:rsidRPr="00356449">
        <w:rPr>
          <w:b/>
          <w:i/>
          <w:sz w:val="28"/>
          <w:szCs w:val="28"/>
          <w:u w:val="single"/>
        </w:rPr>
        <w:t>отражены утвержденные показатели расходов</w:t>
      </w:r>
      <w:r w:rsidRPr="00356449">
        <w:rPr>
          <w:sz w:val="28"/>
          <w:szCs w:val="28"/>
        </w:rPr>
        <w:t xml:space="preserve"> в сумме </w:t>
      </w:r>
      <w:r w:rsidRPr="00356449">
        <w:rPr>
          <w:b/>
          <w:sz w:val="28"/>
          <w:szCs w:val="28"/>
        </w:rPr>
        <w:t>1 464,9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>:</w:t>
      </w:r>
    </w:p>
    <w:p w:rsidR="00404E7B" w:rsidRPr="00356449" w:rsidRDefault="00404E7B" w:rsidP="006B0FD8">
      <w:pPr>
        <w:tabs>
          <w:tab w:val="left" w:pos="851"/>
        </w:tabs>
        <w:ind w:hanging="284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–</w:t>
      </w:r>
      <w:r w:rsidRPr="00356449">
        <w:rPr>
          <w:i/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расходы на проведение ремонтных работ дорожной сети на территории поселения за счет дорожного фонда – </w:t>
      </w:r>
      <w:r w:rsidR="00FA6B9B" w:rsidRPr="00356449">
        <w:rPr>
          <w:b/>
          <w:i/>
          <w:sz w:val="28"/>
          <w:szCs w:val="28"/>
        </w:rPr>
        <w:t>100,00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>;</w:t>
      </w:r>
    </w:p>
    <w:p w:rsidR="00404E7B" w:rsidRDefault="00404E7B" w:rsidP="006B0FD8">
      <w:pPr>
        <w:tabs>
          <w:tab w:val="left" w:pos="851"/>
        </w:tabs>
        <w:ind w:hanging="284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–</w:t>
      </w:r>
      <w:r w:rsidRPr="00356449">
        <w:rPr>
          <w:i/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расходы на содержание дорожной сети на территории поселения за счет дорожного фонда – </w:t>
      </w:r>
      <w:r w:rsidR="00FA6B9B" w:rsidRPr="00356449">
        <w:rPr>
          <w:b/>
          <w:i/>
          <w:sz w:val="28"/>
          <w:szCs w:val="28"/>
        </w:rPr>
        <w:t>1364,9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>.</w:t>
      </w:r>
    </w:p>
    <w:p w:rsidR="00B2647B" w:rsidRDefault="00B2647B" w:rsidP="006B0FD8">
      <w:pPr>
        <w:tabs>
          <w:tab w:val="left" w:pos="851"/>
        </w:tabs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 предоставленном отчете об исполнении бюджетных ассигнований дорожного фонда Степаниковского сельского поселения Вяземского района Смоленской области на 01.10.2022 года кассовый расход средств дорожного </w:t>
      </w:r>
      <w:r w:rsidR="0024028B">
        <w:rPr>
          <w:sz w:val="28"/>
          <w:szCs w:val="28"/>
        </w:rPr>
        <w:lastRenderedPageBreak/>
        <w:t>фонда составил</w:t>
      </w:r>
      <w:r>
        <w:rPr>
          <w:sz w:val="28"/>
          <w:szCs w:val="28"/>
        </w:rPr>
        <w:t xml:space="preserve"> в сумме </w:t>
      </w:r>
      <w:r w:rsidR="0024028B" w:rsidRPr="0024028B">
        <w:rPr>
          <w:b/>
          <w:sz w:val="28"/>
          <w:szCs w:val="28"/>
        </w:rPr>
        <w:t>7025,4</w:t>
      </w:r>
      <w:r>
        <w:rPr>
          <w:sz w:val="28"/>
          <w:szCs w:val="28"/>
        </w:rPr>
        <w:t xml:space="preserve"> тыс. рублей.</w:t>
      </w:r>
    </w:p>
    <w:p w:rsidR="0024028B" w:rsidRPr="00356449" w:rsidRDefault="0024028B" w:rsidP="006B0FD8">
      <w:pPr>
        <w:tabs>
          <w:tab w:val="left" w:pos="851"/>
        </w:tabs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Согласно отчету от исполнения бюджетных ассигнований дорожного фонда Степаниковского сельского поселения Вяземского района Смоленской области за девять месяцев 2022 года остаток неиспользованных средств дорожного фонда по состоянию на 01.10.2022 составил в сумме </w:t>
      </w:r>
      <w:r w:rsidR="000E1B4D">
        <w:rPr>
          <w:b/>
          <w:sz w:val="28"/>
          <w:szCs w:val="28"/>
        </w:rPr>
        <w:t>3217,2</w:t>
      </w:r>
      <w:r>
        <w:rPr>
          <w:sz w:val="28"/>
          <w:szCs w:val="28"/>
        </w:rPr>
        <w:t xml:space="preserve"> тыс. рублей.</w:t>
      </w:r>
    </w:p>
    <w:p w:rsidR="00CE0E08" w:rsidRDefault="00CE0E08" w:rsidP="00CE0E08">
      <w:pPr>
        <w:pStyle w:val="ac"/>
        <w:tabs>
          <w:tab w:val="left" w:pos="426"/>
        </w:tabs>
        <w:ind w:left="0" w:firstLine="709"/>
        <w:jc w:val="center"/>
        <w:rPr>
          <w:b/>
          <w:i/>
          <w:sz w:val="28"/>
          <w:szCs w:val="28"/>
        </w:rPr>
      </w:pPr>
      <w:r w:rsidRPr="00356449">
        <w:rPr>
          <w:b/>
          <w:i/>
          <w:sz w:val="28"/>
          <w:szCs w:val="28"/>
        </w:rPr>
        <w:t xml:space="preserve">Использование средств </w:t>
      </w:r>
      <w:r>
        <w:rPr>
          <w:b/>
          <w:i/>
          <w:sz w:val="28"/>
          <w:szCs w:val="28"/>
        </w:rPr>
        <w:t>резервного</w:t>
      </w:r>
      <w:r w:rsidRPr="00356449">
        <w:rPr>
          <w:b/>
          <w:i/>
          <w:sz w:val="28"/>
          <w:szCs w:val="28"/>
        </w:rPr>
        <w:t xml:space="preserve"> фонда.</w:t>
      </w:r>
    </w:p>
    <w:p w:rsidR="00CE0E08" w:rsidRDefault="00CE0E08" w:rsidP="00CE0E08">
      <w:pPr>
        <w:pStyle w:val="ac"/>
        <w:tabs>
          <w:tab w:val="left" w:pos="426"/>
        </w:tabs>
        <w:ind w:left="0" w:firstLine="709"/>
        <w:jc w:val="center"/>
        <w:rPr>
          <w:b/>
          <w:i/>
          <w:sz w:val="28"/>
          <w:szCs w:val="28"/>
        </w:rPr>
      </w:pPr>
    </w:p>
    <w:p w:rsidR="00D511A6" w:rsidRPr="00356449" w:rsidRDefault="000D13E9" w:rsidP="00D511A6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Согласно </w:t>
      </w:r>
      <w:r w:rsidR="00823C21">
        <w:rPr>
          <w:color w:val="000000"/>
          <w:sz w:val="28"/>
          <w:szCs w:val="28"/>
        </w:rPr>
        <w:t>отчета об использовании бюджетных ассигнований резервного фонда Администрации Степаниковского сельского поселения Вяземского района Смоленской области</w:t>
      </w:r>
      <w:r w:rsidRPr="00356449">
        <w:rPr>
          <w:color w:val="000000"/>
          <w:sz w:val="28"/>
          <w:szCs w:val="28"/>
        </w:rPr>
        <w:t>, и</w:t>
      </w:r>
      <w:r w:rsidR="00D511A6" w:rsidRPr="00356449">
        <w:rPr>
          <w:color w:val="000000"/>
          <w:sz w:val="28"/>
          <w:szCs w:val="28"/>
        </w:rPr>
        <w:t xml:space="preserve">з резервного фонда муниципального района, сформированного на 2022 год в объеме </w:t>
      </w:r>
      <w:r w:rsidR="00D511A6" w:rsidRPr="00356449">
        <w:rPr>
          <w:b/>
          <w:color w:val="000000"/>
          <w:sz w:val="28"/>
          <w:szCs w:val="28"/>
        </w:rPr>
        <w:t>100,0</w:t>
      </w:r>
      <w:r w:rsidR="00D511A6" w:rsidRPr="00356449">
        <w:rPr>
          <w:color w:val="000000"/>
          <w:sz w:val="28"/>
          <w:szCs w:val="28"/>
        </w:rPr>
        <w:t xml:space="preserve"> </w:t>
      </w:r>
      <w:proofErr w:type="spellStart"/>
      <w:r w:rsidR="00D511A6" w:rsidRPr="00356449">
        <w:rPr>
          <w:color w:val="000000"/>
          <w:sz w:val="28"/>
          <w:szCs w:val="28"/>
        </w:rPr>
        <w:t>тыс.рублей</w:t>
      </w:r>
      <w:proofErr w:type="spellEnd"/>
      <w:r w:rsidR="00D511A6" w:rsidRPr="00356449">
        <w:rPr>
          <w:color w:val="000000"/>
          <w:sz w:val="28"/>
          <w:szCs w:val="28"/>
        </w:rPr>
        <w:t xml:space="preserve">, за </w:t>
      </w:r>
      <w:r w:rsidR="00823C21">
        <w:rPr>
          <w:color w:val="000000"/>
          <w:sz w:val="28"/>
          <w:szCs w:val="28"/>
        </w:rPr>
        <w:t>девять месяцев</w:t>
      </w:r>
      <w:r w:rsidR="00D511A6" w:rsidRPr="00356449">
        <w:rPr>
          <w:color w:val="000000"/>
          <w:sz w:val="28"/>
          <w:szCs w:val="28"/>
        </w:rPr>
        <w:t xml:space="preserve"> 2022 года выделено </w:t>
      </w:r>
      <w:r w:rsidR="00823C21">
        <w:rPr>
          <w:b/>
          <w:color w:val="000000"/>
          <w:sz w:val="28"/>
          <w:szCs w:val="28"/>
        </w:rPr>
        <w:t>89,9</w:t>
      </w:r>
      <w:r w:rsidR="00D511A6" w:rsidRPr="00356449">
        <w:rPr>
          <w:color w:val="000000"/>
          <w:sz w:val="28"/>
          <w:szCs w:val="28"/>
        </w:rPr>
        <w:t xml:space="preserve"> </w:t>
      </w:r>
      <w:proofErr w:type="spellStart"/>
      <w:r w:rsidR="00D511A6" w:rsidRPr="00356449">
        <w:rPr>
          <w:color w:val="000000"/>
          <w:sz w:val="28"/>
          <w:szCs w:val="28"/>
        </w:rPr>
        <w:t>тыс.рублей</w:t>
      </w:r>
      <w:proofErr w:type="spellEnd"/>
      <w:r w:rsidR="00D511A6" w:rsidRPr="00356449">
        <w:rPr>
          <w:sz w:val="28"/>
          <w:szCs w:val="28"/>
        </w:rPr>
        <w:t xml:space="preserve"> </w:t>
      </w:r>
      <w:r w:rsidR="00D511A6" w:rsidRPr="00356449">
        <w:rPr>
          <w:color w:val="000000"/>
          <w:sz w:val="28"/>
          <w:szCs w:val="28"/>
        </w:rPr>
        <w:t>в соответствии с Положением о резервном фонде Администрации Степаниковского сельского поселения, утвержденным Постановлением Администрации Степаниковского сельского поселения от 29.12.2017 №120 (далее – Положение от 29.12.2017 №120):</w:t>
      </w:r>
    </w:p>
    <w:p w:rsidR="00D511A6" w:rsidRPr="00356449" w:rsidRDefault="00D511A6" w:rsidP="00D511A6">
      <w:pPr>
        <w:widowControl/>
        <w:numPr>
          <w:ilvl w:val="0"/>
          <w:numId w:val="24"/>
        </w:numPr>
        <w:autoSpaceDE/>
        <w:autoSpaceDN/>
        <w:adjustRightInd/>
        <w:ind w:left="426"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для чествования юбиляров – </w:t>
      </w:r>
      <w:r w:rsidR="00823C21">
        <w:rPr>
          <w:color w:val="000000"/>
          <w:sz w:val="28"/>
          <w:szCs w:val="28"/>
        </w:rPr>
        <w:t>10,5</w:t>
      </w:r>
      <w:r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56449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356449">
        <w:rPr>
          <w:color w:val="000000"/>
          <w:sz w:val="28"/>
          <w:szCs w:val="28"/>
        </w:rPr>
        <w:t>;</w:t>
      </w:r>
    </w:p>
    <w:p w:rsidR="00D511A6" w:rsidRPr="00356449" w:rsidRDefault="00D511A6" w:rsidP="00D511A6">
      <w:pPr>
        <w:widowControl/>
        <w:numPr>
          <w:ilvl w:val="0"/>
          <w:numId w:val="24"/>
        </w:numPr>
        <w:autoSpaceDE/>
        <w:autoSpaceDN/>
        <w:adjustRightInd/>
        <w:ind w:left="426"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на приобретение венков для возложения – </w:t>
      </w:r>
      <w:r w:rsidR="00160308" w:rsidRPr="00356449">
        <w:rPr>
          <w:color w:val="000000"/>
          <w:sz w:val="28"/>
          <w:szCs w:val="28"/>
        </w:rPr>
        <w:t>2</w:t>
      </w:r>
      <w:r w:rsidR="00823C21">
        <w:rPr>
          <w:color w:val="000000"/>
          <w:sz w:val="28"/>
          <w:szCs w:val="28"/>
        </w:rPr>
        <w:t>9</w:t>
      </w:r>
      <w:r w:rsidR="00160308" w:rsidRPr="00356449">
        <w:rPr>
          <w:color w:val="000000"/>
          <w:sz w:val="28"/>
          <w:szCs w:val="28"/>
        </w:rPr>
        <w:t>,4</w:t>
      </w:r>
      <w:r w:rsidRPr="003564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56449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356449">
        <w:rPr>
          <w:color w:val="000000"/>
          <w:sz w:val="28"/>
          <w:szCs w:val="28"/>
        </w:rPr>
        <w:t>;</w:t>
      </w:r>
    </w:p>
    <w:p w:rsidR="00D511A6" w:rsidRDefault="00D511A6" w:rsidP="00D511A6">
      <w:pPr>
        <w:widowControl/>
        <w:numPr>
          <w:ilvl w:val="0"/>
          <w:numId w:val="24"/>
        </w:numPr>
        <w:autoSpaceDE/>
        <w:autoSpaceDN/>
        <w:adjustRightInd/>
        <w:ind w:left="426"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выплата материальной помощи населению в связи с тяжелой жизненной ситуацией – 10,0 </w:t>
      </w:r>
      <w:proofErr w:type="spellStart"/>
      <w:proofErr w:type="gramStart"/>
      <w:r w:rsidRPr="00356449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356449">
        <w:rPr>
          <w:color w:val="000000"/>
          <w:sz w:val="28"/>
          <w:szCs w:val="28"/>
        </w:rPr>
        <w:t>.</w:t>
      </w:r>
    </w:p>
    <w:p w:rsidR="00823C21" w:rsidRPr="00356449" w:rsidRDefault="00823C21" w:rsidP="00D511A6">
      <w:pPr>
        <w:widowControl/>
        <w:numPr>
          <w:ilvl w:val="0"/>
          <w:numId w:val="24"/>
        </w:numPr>
        <w:autoSpaceDE/>
        <w:autoSpaceDN/>
        <w:adjustRightInd/>
        <w:ind w:left="426" w:right="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приобретение подарочной продукции для Дня села</w:t>
      </w:r>
      <w:r w:rsidR="000864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0864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40 тыс. рублей.</w:t>
      </w:r>
    </w:p>
    <w:p w:rsidR="00B913DC" w:rsidRDefault="00B913DC" w:rsidP="00D511A6">
      <w:pPr>
        <w:widowControl/>
        <w:autoSpaceDE/>
        <w:autoSpaceDN/>
        <w:adjustRightInd/>
        <w:ind w:left="-10" w:right="61" w:firstLine="729"/>
        <w:jc w:val="both"/>
        <w:rPr>
          <w:i/>
          <w:color w:val="000000"/>
          <w:sz w:val="28"/>
          <w:szCs w:val="28"/>
        </w:rPr>
      </w:pPr>
    </w:p>
    <w:p w:rsidR="00CB494C" w:rsidRPr="00356449" w:rsidRDefault="00CB494C" w:rsidP="00D511A6">
      <w:pPr>
        <w:widowControl/>
        <w:autoSpaceDE/>
        <w:autoSpaceDN/>
        <w:adjustRightInd/>
        <w:ind w:left="-10" w:right="61" w:firstLine="729"/>
        <w:jc w:val="both"/>
        <w:rPr>
          <w:i/>
          <w:color w:val="000000"/>
          <w:sz w:val="28"/>
          <w:szCs w:val="28"/>
        </w:rPr>
      </w:pPr>
    </w:p>
    <w:p w:rsidR="0068672F" w:rsidRDefault="00FE4A20" w:rsidP="007D3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6449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Результат исполнения бюджета </w:t>
      </w:r>
      <w:r w:rsidR="00605D1F" w:rsidRPr="00356449">
        <w:rPr>
          <w:rFonts w:ascii="Times New Roman" w:hAnsi="Times New Roman" w:cs="Times New Roman"/>
          <w:b/>
          <w:sz w:val="28"/>
          <w:szCs w:val="28"/>
          <w:u w:val="single"/>
        </w:rPr>
        <w:t>сельского</w:t>
      </w:r>
      <w:r w:rsidRPr="0035644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поселения </w:t>
      </w:r>
    </w:p>
    <w:p w:rsidR="00FE4A20" w:rsidRPr="00356449" w:rsidRDefault="00AA7F8C" w:rsidP="007D3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6449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24028B">
        <w:rPr>
          <w:rFonts w:ascii="Times New Roman" w:hAnsi="Times New Roman" w:cs="Times New Roman"/>
          <w:b/>
          <w:sz w:val="28"/>
          <w:szCs w:val="28"/>
          <w:u w:val="single"/>
        </w:rPr>
        <w:t>девять месяцев</w:t>
      </w:r>
      <w:r w:rsidR="00725F35" w:rsidRPr="0035644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2022</w:t>
      </w:r>
      <w:r w:rsidR="00FE4A20" w:rsidRPr="0035644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5D0577" w:rsidRPr="00356449" w:rsidRDefault="00FE4A20" w:rsidP="00725F35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Дефицит (профицит) бюджета и источники финансирования дефицита бюджета поселения на </w:t>
      </w:r>
      <w:r w:rsidR="00EB2256" w:rsidRPr="00356449">
        <w:rPr>
          <w:sz w:val="28"/>
          <w:szCs w:val="28"/>
        </w:rPr>
        <w:t>202</w:t>
      </w:r>
      <w:r w:rsidR="00725F35" w:rsidRPr="00356449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 </w:t>
      </w:r>
      <w:r w:rsidR="005D0577" w:rsidRPr="00356449">
        <w:rPr>
          <w:sz w:val="28"/>
          <w:szCs w:val="28"/>
        </w:rPr>
        <w:t xml:space="preserve">утвержден </w:t>
      </w:r>
      <w:bookmarkStart w:id="16" w:name="_Hlk71030625"/>
      <w:r w:rsidR="005D0577" w:rsidRPr="00356449">
        <w:rPr>
          <w:sz w:val="28"/>
          <w:szCs w:val="28"/>
        </w:rPr>
        <w:t xml:space="preserve">решением Совета депутатов </w:t>
      </w:r>
      <w:r w:rsidR="009D6F1C" w:rsidRPr="00356449">
        <w:rPr>
          <w:sz w:val="28"/>
          <w:szCs w:val="28"/>
        </w:rPr>
        <w:t>Степаниковского</w:t>
      </w:r>
      <w:r w:rsidR="00605D1F" w:rsidRPr="00356449">
        <w:rPr>
          <w:sz w:val="28"/>
          <w:szCs w:val="28"/>
        </w:rPr>
        <w:t xml:space="preserve"> сельского</w:t>
      </w:r>
      <w:r w:rsidR="005D0577" w:rsidRPr="00356449">
        <w:rPr>
          <w:sz w:val="28"/>
          <w:szCs w:val="28"/>
        </w:rPr>
        <w:t xml:space="preserve"> поселения Вяземского района Смоленской области от </w:t>
      </w:r>
      <w:r w:rsidR="003E6E19" w:rsidRPr="00356449">
        <w:rPr>
          <w:sz w:val="28"/>
          <w:szCs w:val="28"/>
        </w:rPr>
        <w:t>30.12.202</w:t>
      </w:r>
      <w:r w:rsidR="00725F35" w:rsidRPr="00356449">
        <w:rPr>
          <w:sz w:val="28"/>
          <w:szCs w:val="28"/>
        </w:rPr>
        <w:t>1</w:t>
      </w:r>
      <w:r w:rsidR="003E6E19" w:rsidRPr="00356449">
        <w:rPr>
          <w:sz w:val="28"/>
          <w:szCs w:val="28"/>
        </w:rPr>
        <w:t xml:space="preserve"> №</w:t>
      </w:r>
      <w:r w:rsidR="00725F35" w:rsidRPr="00356449">
        <w:rPr>
          <w:sz w:val="28"/>
          <w:szCs w:val="28"/>
        </w:rPr>
        <w:t>43</w:t>
      </w:r>
      <w:r w:rsidR="005D0577" w:rsidRPr="00356449">
        <w:rPr>
          <w:sz w:val="28"/>
          <w:szCs w:val="28"/>
        </w:rPr>
        <w:t xml:space="preserve"> «О бюджете </w:t>
      </w:r>
      <w:r w:rsidR="009D6F1C" w:rsidRPr="00356449">
        <w:rPr>
          <w:sz w:val="28"/>
          <w:szCs w:val="28"/>
        </w:rPr>
        <w:t>Степаниковского</w:t>
      </w:r>
      <w:r w:rsidR="00605D1F" w:rsidRPr="00356449">
        <w:rPr>
          <w:sz w:val="28"/>
          <w:szCs w:val="28"/>
        </w:rPr>
        <w:t xml:space="preserve"> сельского</w:t>
      </w:r>
      <w:r w:rsidR="005D0577" w:rsidRPr="00356449">
        <w:rPr>
          <w:sz w:val="28"/>
          <w:szCs w:val="28"/>
        </w:rPr>
        <w:t xml:space="preserve"> поселения Вяземского района Смоленской области на </w:t>
      </w:r>
      <w:r w:rsidR="00EB2256" w:rsidRPr="00356449">
        <w:rPr>
          <w:sz w:val="28"/>
          <w:szCs w:val="28"/>
        </w:rPr>
        <w:t>202</w:t>
      </w:r>
      <w:r w:rsidR="00725F35" w:rsidRPr="00356449">
        <w:rPr>
          <w:sz w:val="28"/>
          <w:szCs w:val="28"/>
        </w:rPr>
        <w:t>2</w:t>
      </w:r>
      <w:r w:rsidR="005D0577" w:rsidRPr="00356449">
        <w:rPr>
          <w:sz w:val="28"/>
          <w:szCs w:val="28"/>
        </w:rPr>
        <w:t xml:space="preserve"> год и </w:t>
      </w:r>
      <w:r w:rsidR="005B28A5" w:rsidRPr="00356449">
        <w:rPr>
          <w:sz w:val="28"/>
          <w:szCs w:val="28"/>
        </w:rPr>
        <w:t xml:space="preserve">на </w:t>
      </w:r>
      <w:r w:rsidR="005D0577" w:rsidRPr="00356449">
        <w:rPr>
          <w:sz w:val="28"/>
          <w:szCs w:val="28"/>
        </w:rPr>
        <w:t>плановый период 202</w:t>
      </w:r>
      <w:r w:rsidR="00725F35" w:rsidRPr="00356449">
        <w:rPr>
          <w:sz w:val="28"/>
          <w:szCs w:val="28"/>
        </w:rPr>
        <w:t>3</w:t>
      </w:r>
      <w:r w:rsidR="005D0577" w:rsidRPr="00356449">
        <w:rPr>
          <w:sz w:val="28"/>
          <w:szCs w:val="28"/>
        </w:rPr>
        <w:t xml:space="preserve"> и 202</w:t>
      </w:r>
      <w:r w:rsidR="00725F35" w:rsidRPr="00356449">
        <w:rPr>
          <w:sz w:val="28"/>
          <w:szCs w:val="28"/>
        </w:rPr>
        <w:t>4</w:t>
      </w:r>
      <w:r w:rsidR="005D0577" w:rsidRPr="00356449">
        <w:rPr>
          <w:sz w:val="28"/>
          <w:szCs w:val="28"/>
        </w:rPr>
        <w:t xml:space="preserve"> годов».</w:t>
      </w:r>
    </w:p>
    <w:bookmarkEnd w:id="16"/>
    <w:p w:rsidR="00C212A3" w:rsidRPr="00356449" w:rsidRDefault="00D14F03" w:rsidP="003902BC">
      <w:pPr>
        <w:ind w:firstLine="709"/>
        <w:jc w:val="both"/>
        <w:rPr>
          <w:color w:val="C00000"/>
          <w:sz w:val="28"/>
          <w:szCs w:val="28"/>
        </w:rPr>
      </w:pPr>
      <w:r w:rsidRPr="00356449">
        <w:rPr>
          <w:sz w:val="28"/>
          <w:szCs w:val="28"/>
        </w:rPr>
        <w:t>Б</w:t>
      </w:r>
      <w:r w:rsidR="00FE4A20" w:rsidRPr="00356449">
        <w:rPr>
          <w:sz w:val="28"/>
          <w:szCs w:val="28"/>
        </w:rPr>
        <w:t xml:space="preserve">юджет </w:t>
      </w:r>
      <w:r w:rsidR="00605D1F" w:rsidRPr="00356449">
        <w:rPr>
          <w:sz w:val="28"/>
          <w:szCs w:val="28"/>
        </w:rPr>
        <w:t>сельского</w:t>
      </w:r>
      <w:r w:rsidR="005D0577" w:rsidRPr="00356449">
        <w:rPr>
          <w:sz w:val="28"/>
          <w:szCs w:val="28"/>
        </w:rPr>
        <w:t xml:space="preserve"> поселения </w:t>
      </w:r>
      <w:r w:rsidR="00FE4A20" w:rsidRPr="00356449">
        <w:rPr>
          <w:sz w:val="28"/>
          <w:szCs w:val="28"/>
        </w:rPr>
        <w:t xml:space="preserve">на </w:t>
      </w:r>
      <w:r w:rsidR="00EB2256" w:rsidRPr="00356449">
        <w:rPr>
          <w:sz w:val="28"/>
          <w:szCs w:val="28"/>
        </w:rPr>
        <w:t>202</w:t>
      </w:r>
      <w:r w:rsidR="00725F35" w:rsidRPr="00356449">
        <w:rPr>
          <w:sz w:val="28"/>
          <w:szCs w:val="28"/>
        </w:rPr>
        <w:t>2</w:t>
      </w:r>
      <w:r w:rsidR="00FE4A20" w:rsidRPr="00356449">
        <w:rPr>
          <w:sz w:val="28"/>
          <w:szCs w:val="28"/>
        </w:rPr>
        <w:t xml:space="preserve"> год утвержден с </w:t>
      </w:r>
      <w:r w:rsidR="005D0577" w:rsidRPr="00356449">
        <w:rPr>
          <w:sz w:val="28"/>
          <w:szCs w:val="28"/>
        </w:rPr>
        <w:t xml:space="preserve">дефицитом </w:t>
      </w:r>
      <w:r w:rsidR="00FE4A20" w:rsidRPr="00356449">
        <w:rPr>
          <w:sz w:val="28"/>
          <w:szCs w:val="28"/>
        </w:rPr>
        <w:t xml:space="preserve">в </w:t>
      </w:r>
      <w:r w:rsidR="005D0577" w:rsidRPr="00356449">
        <w:rPr>
          <w:sz w:val="28"/>
          <w:szCs w:val="28"/>
        </w:rPr>
        <w:t xml:space="preserve">сумме </w:t>
      </w:r>
      <w:r w:rsidR="006E141F" w:rsidRPr="00356449">
        <w:rPr>
          <w:b/>
          <w:sz w:val="28"/>
          <w:szCs w:val="28"/>
        </w:rPr>
        <w:t>330,4</w:t>
      </w:r>
      <w:r w:rsidR="001C6942" w:rsidRPr="00356449">
        <w:rPr>
          <w:b/>
          <w:sz w:val="28"/>
          <w:szCs w:val="28"/>
        </w:rPr>
        <w:t xml:space="preserve"> </w:t>
      </w:r>
      <w:proofErr w:type="spellStart"/>
      <w:proofErr w:type="gramStart"/>
      <w:r w:rsidR="00725F35" w:rsidRPr="00356449">
        <w:rPr>
          <w:sz w:val="28"/>
          <w:szCs w:val="28"/>
        </w:rPr>
        <w:t>тыс.</w:t>
      </w:r>
      <w:r w:rsidRPr="00356449">
        <w:rPr>
          <w:sz w:val="28"/>
          <w:szCs w:val="28"/>
        </w:rPr>
        <w:t>рублей</w:t>
      </w:r>
      <w:proofErr w:type="spellEnd"/>
      <w:proofErr w:type="gramEnd"/>
      <w:r w:rsidRPr="00356449">
        <w:rPr>
          <w:sz w:val="28"/>
          <w:szCs w:val="28"/>
        </w:rPr>
        <w:t>.</w:t>
      </w:r>
      <w:r w:rsidR="00725F35" w:rsidRPr="00356449">
        <w:rPr>
          <w:sz w:val="28"/>
          <w:szCs w:val="28"/>
        </w:rPr>
        <w:t xml:space="preserve"> </w:t>
      </w:r>
      <w:r w:rsidR="00A83C23" w:rsidRPr="00356449">
        <w:rPr>
          <w:sz w:val="28"/>
          <w:szCs w:val="28"/>
        </w:rPr>
        <w:t xml:space="preserve">В соответствии с распоряжением Администрации от </w:t>
      </w:r>
      <w:r w:rsidR="0024028B">
        <w:rPr>
          <w:sz w:val="28"/>
          <w:szCs w:val="28"/>
        </w:rPr>
        <w:t>19</w:t>
      </w:r>
      <w:r w:rsidR="003E6E19" w:rsidRPr="00356449">
        <w:rPr>
          <w:sz w:val="28"/>
          <w:szCs w:val="28"/>
        </w:rPr>
        <w:t>.</w:t>
      </w:r>
      <w:r w:rsidR="0024028B">
        <w:rPr>
          <w:sz w:val="28"/>
          <w:szCs w:val="28"/>
        </w:rPr>
        <w:t>10</w:t>
      </w:r>
      <w:r w:rsidR="003E6E19" w:rsidRPr="00356449">
        <w:rPr>
          <w:sz w:val="28"/>
          <w:szCs w:val="28"/>
        </w:rPr>
        <w:t>.202</w:t>
      </w:r>
      <w:r w:rsidR="00725F35" w:rsidRPr="00356449">
        <w:rPr>
          <w:sz w:val="28"/>
          <w:szCs w:val="28"/>
        </w:rPr>
        <w:t>2</w:t>
      </w:r>
      <w:r w:rsidR="003E6E19" w:rsidRPr="00356449">
        <w:rPr>
          <w:sz w:val="28"/>
          <w:szCs w:val="28"/>
        </w:rPr>
        <w:t xml:space="preserve"> №</w:t>
      </w:r>
      <w:r w:rsidR="0024028B">
        <w:rPr>
          <w:sz w:val="28"/>
          <w:szCs w:val="28"/>
        </w:rPr>
        <w:t>79</w:t>
      </w:r>
      <w:r w:rsidR="009A7250" w:rsidRPr="00356449">
        <w:rPr>
          <w:sz w:val="28"/>
          <w:szCs w:val="28"/>
        </w:rPr>
        <w:t>-р</w:t>
      </w:r>
      <w:r w:rsidR="0024028B">
        <w:rPr>
          <w:sz w:val="28"/>
          <w:szCs w:val="28"/>
        </w:rPr>
        <w:t xml:space="preserve"> (с изменениями)</w:t>
      </w:r>
      <w:r w:rsidR="00A83C23" w:rsidRPr="00356449">
        <w:rPr>
          <w:sz w:val="28"/>
          <w:szCs w:val="28"/>
        </w:rPr>
        <w:t xml:space="preserve"> б</w:t>
      </w:r>
      <w:r w:rsidR="00C212A3" w:rsidRPr="00356449">
        <w:rPr>
          <w:sz w:val="28"/>
          <w:szCs w:val="28"/>
        </w:rPr>
        <w:t xml:space="preserve">юджет </w:t>
      </w:r>
      <w:r w:rsidR="00605D1F" w:rsidRPr="00356449">
        <w:rPr>
          <w:sz w:val="28"/>
          <w:szCs w:val="28"/>
        </w:rPr>
        <w:t>сельского</w:t>
      </w:r>
      <w:r w:rsidR="00C212A3" w:rsidRPr="00356449">
        <w:rPr>
          <w:sz w:val="28"/>
          <w:szCs w:val="28"/>
        </w:rPr>
        <w:t xml:space="preserve"> поселения </w:t>
      </w:r>
      <w:r w:rsidR="00AA7F8C" w:rsidRPr="00356449">
        <w:rPr>
          <w:sz w:val="28"/>
          <w:szCs w:val="28"/>
        </w:rPr>
        <w:t xml:space="preserve">за </w:t>
      </w:r>
      <w:r w:rsidR="0024028B">
        <w:rPr>
          <w:sz w:val="28"/>
          <w:szCs w:val="28"/>
        </w:rPr>
        <w:t>девять месяцев</w:t>
      </w:r>
      <w:r w:rsidR="00725F35" w:rsidRPr="00356449">
        <w:rPr>
          <w:sz w:val="28"/>
          <w:szCs w:val="28"/>
        </w:rPr>
        <w:t xml:space="preserve"> 2022</w:t>
      </w:r>
      <w:r w:rsidR="00C212A3" w:rsidRPr="00356449">
        <w:rPr>
          <w:sz w:val="28"/>
          <w:szCs w:val="28"/>
        </w:rPr>
        <w:t xml:space="preserve"> года исполнен с </w:t>
      </w:r>
      <w:r w:rsidR="0024028B">
        <w:rPr>
          <w:sz w:val="28"/>
          <w:szCs w:val="28"/>
        </w:rPr>
        <w:t>профицитом</w:t>
      </w:r>
      <w:r w:rsidR="00C212A3" w:rsidRPr="00356449">
        <w:rPr>
          <w:sz w:val="28"/>
          <w:szCs w:val="28"/>
        </w:rPr>
        <w:t xml:space="preserve"> сумме </w:t>
      </w:r>
      <w:r w:rsidR="0024028B">
        <w:rPr>
          <w:b/>
          <w:sz w:val="28"/>
          <w:szCs w:val="28"/>
        </w:rPr>
        <w:t>149,7</w:t>
      </w:r>
      <w:r w:rsidR="00FC7AE4" w:rsidRPr="00356449">
        <w:rPr>
          <w:b/>
          <w:sz w:val="28"/>
          <w:szCs w:val="28"/>
        </w:rPr>
        <w:t xml:space="preserve"> </w:t>
      </w:r>
      <w:proofErr w:type="spellStart"/>
      <w:proofErr w:type="gramStart"/>
      <w:r w:rsidR="00725F35" w:rsidRPr="00356449">
        <w:rPr>
          <w:sz w:val="28"/>
          <w:szCs w:val="28"/>
        </w:rPr>
        <w:t>тыс.</w:t>
      </w:r>
      <w:r w:rsidR="00C212A3" w:rsidRPr="00356449">
        <w:rPr>
          <w:sz w:val="28"/>
          <w:szCs w:val="28"/>
        </w:rPr>
        <w:t>рублей</w:t>
      </w:r>
      <w:proofErr w:type="spellEnd"/>
      <w:proofErr w:type="gramEnd"/>
      <w:r w:rsidR="000E264C" w:rsidRPr="00356449">
        <w:rPr>
          <w:sz w:val="28"/>
          <w:szCs w:val="28"/>
        </w:rPr>
        <w:t>.</w:t>
      </w:r>
    </w:p>
    <w:p w:rsidR="000E264C" w:rsidRPr="00356449" w:rsidRDefault="000E264C" w:rsidP="003902BC">
      <w:pPr>
        <w:ind w:firstLine="709"/>
        <w:jc w:val="both"/>
        <w:rPr>
          <w:sz w:val="28"/>
          <w:szCs w:val="28"/>
        </w:rPr>
      </w:pPr>
      <w:bookmarkStart w:id="17" w:name="_Hlk71030675"/>
    </w:p>
    <w:p w:rsidR="007B4B64" w:rsidRPr="00356449" w:rsidRDefault="007B4B64" w:rsidP="003902BC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8" w:name="_Hlk87857776"/>
      <w:bookmarkEnd w:id="17"/>
      <w:r w:rsidRPr="0035644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bookmarkEnd w:id="18"/>
    <w:p w:rsidR="003478EB" w:rsidRPr="00356449" w:rsidRDefault="000D13E9" w:rsidP="000D13E9">
      <w:pPr>
        <w:numPr>
          <w:ilvl w:val="0"/>
          <w:numId w:val="35"/>
        </w:numPr>
        <w:ind w:left="426" w:hanging="426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О</w:t>
      </w:r>
      <w:r w:rsidR="00D33190" w:rsidRPr="00356449">
        <w:rPr>
          <w:sz w:val="28"/>
          <w:szCs w:val="28"/>
        </w:rPr>
        <w:t xml:space="preserve">тчет об исполнении бюджета сельского поселения за </w:t>
      </w:r>
      <w:r w:rsidR="0024028B">
        <w:rPr>
          <w:sz w:val="28"/>
          <w:szCs w:val="28"/>
        </w:rPr>
        <w:t>девять месяцев</w:t>
      </w:r>
      <w:r w:rsidR="003478EB" w:rsidRPr="00356449">
        <w:rPr>
          <w:sz w:val="28"/>
          <w:szCs w:val="28"/>
        </w:rPr>
        <w:t xml:space="preserve"> 2022</w:t>
      </w:r>
      <w:r w:rsidR="00D33190" w:rsidRPr="00356449">
        <w:rPr>
          <w:sz w:val="28"/>
          <w:szCs w:val="28"/>
        </w:rPr>
        <w:t xml:space="preserve"> года составлен Администрацией сельского поселения, в соответствии с требованиями </w:t>
      </w:r>
      <w:r w:rsidR="003478EB" w:rsidRPr="00356449">
        <w:rPr>
          <w:sz w:val="28"/>
          <w:szCs w:val="28"/>
        </w:rPr>
        <w:t>Положения о бюджете процессе в Степаниковском сельском поселении Вяземского района Смоленской области, утвержденным решением Совета депутатов Степаниковского сельского поселения Вяземского района Смоленской области от 06.11.2020 №18 (с изменениями).</w:t>
      </w:r>
    </w:p>
    <w:p w:rsidR="00D33190" w:rsidRPr="00356449" w:rsidRDefault="00D33190" w:rsidP="000D13E9">
      <w:pPr>
        <w:numPr>
          <w:ilvl w:val="0"/>
          <w:numId w:val="35"/>
        </w:numPr>
        <w:ind w:left="426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Положением о бюджет</w:t>
      </w:r>
      <w:r w:rsidR="00CB0184" w:rsidRPr="00356449">
        <w:rPr>
          <w:sz w:val="28"/>
          <w:szCs w:val="28"/>
        </w:rPr>
        <w:t xml:space="preserve">ном </w:t>
      </w:r>
      <w:r w:rsidRPr="00356449">
        <w:rPr>
          <w:sz w:val="28"/>
          <w:szCs w:val="28"/>
        </w:rPr>
        <w:t xml:space="preserve">процессе в Степаниковском сельском </w:t>
      </w:r>
      <w:r w:rsidRPr="00356449">
        <w:rPr>
          <w:sz w:val="28"/>
          <w:szCs w:val="28"/>
        </w:rPr>
        <w:lastRenderedPageBreak/>
        <w:t>поселении Вяземского района Смоленской области, утвержденным решением Совета депутатов Степаниковского сельского поселения Вяземского района Смоленской области от 06.11.2020 №18 (с изменениями) сроки предост</w:t>
      </w:r>
      <w:r w:rsidR="000D13E9" w:rsidRPr="00356449">
        <w:rPr>
          <w:sz w:val="28"/>
          <w:szCs w:val="28"/>
        </w:rPr>
        <w:t>авления (направления) отчета об</w:t>
      </w:r>
      <w:r w:rsidR="000B384E" w:rsidRPr="00356449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исполнении бюджета сельского поселения за </w:t>
      </w:r>
      <w:r w:rsidR="0024028B">
        <w:rPr>
          <w:sz w:val="28"/>
          <w:szCs w:val="28"/>
        </w:rPr>
        <w:t>девять месяцев</w:t>
      </w:r>
      <w:r w:rsidRPr="00356449">
        <w:rPr>
          <w:sz w:val="28"/>
          <w:szCs w:val="28"/>
        </w:rPr>
        <w:t xml:space="preserve"> в Контрольно-ревизионную комиссию не определены. Проверить вопрос своевременности предоставления отчета об исполнении бюджета сельского поселения за </w:t>
      </w:r>
      <w:r w:rsidR="0024028B">
        <w:rPr>
          <w:sz w:val="28"/>
          <w:szCs w:val="28"/>
        </w:rPr>
        <w:t>девять месяцев</w:t>
      </w:r>
      <w:r w:rsidR="003478EB" w:rsidRPr="00356449">
        <w:rPr>
          <w:sz w:val="28"/>
          <w:szCs w:val="28"/>
        </w:rPr>
        <w:t xml:space="preserve"> 2022</w:t>
      </w:r>
      <w:r w:rsidRPr="00356449">
        <w:rPr>
          <w:sz w:val="28"/>
          <w:szCs w:val="28"/>
        </w:rPr>
        <w:t xml:space="preserve"> года в Контрольно-ревизионную комиссию не предоставляется возможным.</w:t>
      </w:r>
    </w:p>
    <w:p w:rsidR="003478EB" w:rsidRPr="00356449" w:rsidRDefault="003478EB" w:rsidP="000D13E9">
      <w:pPr>
        <w:numPr>
          <w:ilvl w:val="0"/>
          <w:numId w:val="35"/>
        </w:numPr>
        <w:ind w:left="426" w:hanging="426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Отчёт утвержден распоряжением Администрации Степаниковского сельского поселения Вяземского района Смоленской области от </w:t>
      </w:r>
      <w:r w:rsidR="00AB1B36">
        <w:rPr>
          <w:sz w:val="28"/>
          <w:szCs w:val="28"/>
        </w:rPr>
        <w:t>19</w:t>
      </w:r>
      <w:r w:rsidRPr="00356449">
        <w:rPr>
          <w:sz w:val="28"/>
          <w:szCs w:val="28"/>
        </w:rPr>
        <w:t>.</w:t>
      </w:r>
      <w:r w:rsidR="00AB1B36">
        <w:rPr>
          <w:sz w:val="28"/>
          <w:szCs w:val="28"/>
        </w:rPr>
        <w:t>10</w:t>
      </w:r>
      <w:r w:rsidRPr="00356449">
        <w:rPr>
          <w:sz w:val="28"/>
          <w:szCs w:val="28"/>
        </w:rPr>
        <w:t>.2022 №</w:t>
      </w:r>
      <w:r w:rsidR="00AB1B36">
        <w:rPr>
          <w:sz w:val="28"/>
          <w:szCs w:val="28"/>
        </w:rPr>
        <w:t>79</w:t>
      </w:r>
      <w:r w:rsidRPr="00356449">
        <w:rPr>
          <w:sz w:val="28"/>
          <w:szCs w:val="28"/>
        </w:rPr>
        <w:t xml:space="preserve">-р </w:t>
      </w:r>
      <w:r w:rsidR="00AB1B36">
        <w:rPr>
          <w:sz w:val="28"/>
          <w:szCs w:val="28"/>
        </w:rPr>
        <w:t xml:space="preserve">(с изменениями) </w:t>
      </w:r>
      <w:r w:rsidRPr="00356449">
        <w:rPr>
          <w:sz w:val="28"/>
          <w:szCs w:val="28"/>
        </w:rPr>
        <w:t>«Об исполнении бюджета Степаниковского сельского поселения Вяземского района Смоленской области за</w:t>
      </w:r>
      <w:r w:rsidR="00AB1B36">
        <w:rPr>
          <w:sz w:val="28"/>
          <w:szCs w:val="28"/>
        </w:rPr>
        <w:t xml:space="preserve"> девять</w:t>
      </w:r>
      <w:r w:rsidRPr="00356449">
        <w:rPr>
          <w:sz w:val="28"/>
          <w:szCs w:val="28"/>
        </w:rPr>
        <w:t xml:space="preserve"> </w:t>
      </w:r>
      <w:r w:rsidR="00AB1B36">
        <w:rPr>
          <w:sz w:val="28"/>
          <w:szCs w:val="28"/>
        </w:rPr>
        <w:t>месяцев</w:t>
      </w:r>
      <w:r w:rsidRPr="00356449">
        <w:rPr>
          <w:sz w:val="28"/>
          <w:szCs w:val="28"/>
        </w:rPr>
        <w:t xml:space="preserve"> 2022 года», то есть не позднее 15 числа второго месяца, следующего за отчетным периодом, со следующими параметрами:</w:t>
      </w:r>
    </w:p>
    <w:p w:rsidR="00AB1B36" w:rsidRPr="00AB1B36" w:rsidRDefault="00AB1B36" w:rsidP="00AB1B36">
      <w:pPr>
        <w:pStyle w:val="ac"/>
        <w:widowControl/>
        <w:autoSpaceDE/>
        <w:autoSpaceDN/>
        <w:adjustRightInd/>
        <w:ind w:left="502"/>
        <w:jc w:val="both"/>
        <w:rPr>
          <w:rFonts w:eastAsia="Calibri"/>
          <w:sz w:val="28"/>
          <w:szCs w:val="28"/>
          <w:lang w:eastAsia="en-US"/>
        </w:rPr>
      </w:pPr>
      <w:r w:rsidRPr="00AB1B36">
        <w:rPr>
          <w:rFonts w:eastAsia="Calibri"/>
          <w:sz w:val="28"/>
          <w:szCs w:val="28"/>
          <w:lang w:eastAsia="en-US"/>
        </w:rPr>
        <w:t xml:space="preserve">- общий объем доходов в сумме </w:t>
      </w:r>
      <w:r w:rsidRPr="00AB1B36">
        <w:rPr>
          <w:rFonts w:eastAsia="Calibri"/>
          <w:b/>
          <w:sz w:val="28"/>
          <w:szCs w:val="28"/>
          <w:lang w:eastAsia="en-US"/>
        </w:rPr>
        <w:t>14 841</w:t>
      </w:r>
      <w:r w:rsidR="004B4605">
        <w:rPr>
          <w:rFonts w:eastAsia="Calibri"/>
          <w:b/>
          <w:sz w:val="28"/>
          <w:szCs w:val="28"/>
          <w:lang w:eastAsia="en-US"/>
        </w:rPr>
        <w:t> </w:t>
      </w:r>
      <w:r w:rsidRPr="00AB1B36">
        <w:rPr>
          <w:rFonts w:eastAsia="Calibri"/>
          <w:b/>
          <w:sz w:val="28"/>
          <w:szCs w:val="28"/>
          <w:lang w:eastAsia="en-US"/>
        </w:rPr>
        <w:t>407</w:t>
      </w:r>
      <w:r w:rsidR="004B4605">
        <w:rPr>
          <w:rFonts w:eastAsia="Calibri"/>
          <w:b/>
          <w:sz w:val="28"/>
          <w:szCs w:val="28"/>
          <w:lang w:eastAsia="en-US"/>
        </w:rPr>
        <w:t>,</w:t>
      </w:r>
      <w:r w:rsidRPr="00AB1B36">
        <w:rPr>
          <w:rFonts w:eastAsia="Calibri"/>
          <w:b/>
          <w:sz w:val="28"/>
          <w:szCs w:val="28"/>
          <w:lang w:eastAsia="en-US"/>
        </w:rPr>
        <w:t>49</w:t>
      </w:r>
      <w:r w:rsidRPr="00AB1B36">
        <w:rPr>
          <w:rFonts w:eastAsia="Calibri"/>
          <w:sz w:val="28"/>
          <w:szCs w:val="28"/>
          <w:lang w:eastAsia="en-US"/>
        </w:rPr>
        <w:t xml:space="preserve"> рублей;</w:t>
      </w:r>
    </w:p>
    <w:p w:rsidR="00AB1B36" w:rsidRPr="00AB1B36" w:rsidRDefault="00AB1B36" w:rsidP="00AB1B36">
      <w:pPr>
        <w:pStyle w:val="ac"/>
        <w:widowControl/>
        <w:autoSpaceDE/>
        <w:autoSpaceDN/>
        <w:adjustRightInd/>
        <w:ind w:left="502"/>
        <w:jc w:val="both"/>
        <w:rPr>
          <w:rFonts w:eastAsia="Calibri"/>
          <w:sz w:val="28"/>
          <w:szCs w:val="28"/>
          <w:lang w:eastAsia="en-US"/>
        </w:rPr>
      </w:pPr>
      <w:r w:rsidRPr="00AB1B36">
        <w:rPr>
          <w:rFonts w:eastAsia="Calibri"/>
          <w:sz w:val="28"/>
          <w:szCs w:val="28"/>
          <w:lang w:eastAsia="en-US"/>
        </w:rPr>
        <w:t xml:space="preserve">- общий объем расходов в сумме </w:t>
      </w:r>
      <w:r w:rsidRPr="00AB1B36">
        <w:rPr>
          <w:rFonts w:eastAsia="Calibri"/>
          <w:b/>
          <w:sz w:val="28"/>
          <w:szCs w:val="28"/>
          <w:lang w:eastAsia="en-US"/>
        </w:rPr>
        <w:t>14 691 735,34</w:t>
      </w:r>
      <w:r w:rsidRPr="00AB1B36">
        <w:rPr>
          <w:rFonts w:eastAsia="Calibri"/>
          <w:sz w:val="28"/>
          <w:szCs w:val="28"/>
          <w:lang w:eastAsia="en-US"/>
        </w:rPr>
        <w:t xml:space="preserve"> рублей;</w:t>
      </w:r>
    </w:p>
    <w:p w:rsidR="00AB1B36" w:rsidRPr="00AB1B36" w:rsidRDefault="00AB1B36" w:rsidP="00AB1B36">
      <w:pPr>
        <w:pStyle w:val="ac"/>
        <w:widowControl/>
        <w:autoSpaceDE/>
        <w:autoSpaceDN/>
        <w:adjustRightInd/>
        <w:ind w:left="502"/>
        <w:jc w:val="both"/>
        <w:rPr>
          <w:color w:val="0070C0"/>
          <w:sz w:val="28"/>
          <w:szCs w:val="28"/>
        </w:rPr>
      </w:pPr>
      <w:r w:rsidRPr="00AB1B36">
        <w:rPr>
          <w:rFonts w:eastAsia="Calibri"/>
          <w:sz w:val="28"/>
          <w:szCs w:val="28"/>
          <w:lang w:eastAsia="en-US"/>
        </w:rPr>
        <w:t xml:space="preserve">- с превышением доходов над расходами (профицит) в сумме </w:t>
      </w:r>
      <w:r w:rsidRPr="00AB1B36">
        <w:rPr>
          <w:rFonts w:eastAsia="Calibri"/>
          <w:b/>
          <w:sz w:val="28"/>
          <w:szCs w:val="28"/>
          <w:lang w:eastAsia="en-US"/>
        </w:rPr>
        <w:t xml:space="preserve">149 672,15 </w:t>
      </w:r>
      <w:r w:rsidRPr="00AB1B36">
        <w:rPr>
          <w:rFonts w:eastAsia="Calibri"/>
          <w:sz w:val="28"/>
          <w:szCs w:val="28"/>
          <w:lang w:eastAsia="en-US"/>
        </w:rPr>
        <w:t>рублей.</w:t>
      </w:r>
    </w:p>
    <w:p w:rsidR="00F71239" w:rsidRDefault="00F71239" w:rsidP="00F71239">
      <w:pPr>
        <w:pStyle w:val="ConsPlusNormal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нарушение ст.18 Положения о бюджетном процессе, </w:t>
      </w:r>
      <w:r w:rsidRPr="00F71239">
        <w:rPr>
          <w:rFonts w:ascii="Times New Roman" w:hAnsi="Times New Roman" w:cs="Times New Roman"/>
          <w:sz w:val="28"/>
          <w:szCs w:val="28"/>
        </w:rPr>
        <w:t>решения Совета депутатов Степаниковского сельского поселения Вяземского района Смоленской области от 30.12.2021 №43 «О бюджете Степаниковского сельского поселения Вяземского района Смоленской области на 2022 год и на плановый период 2023 и 2024 годов»</w:t>
      </w:r>
      <w:r>
        <w:rPr>
          <w:sz w:val="28"/>
          <w:szCs w:val="28"/>
        </w:rPr>
        <w:t>,</w:t>
      </w:r>
      <w:r w:rsidRPr="00356449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бюджет поселения своевременно не внесены изменения.</w:t>
      </w:r>
    </w:p>
    <w:p w:rsidR="00D36419" w:rsidRPr="00356449" w:rsidRDefault="00D36419" w:rsidP="000D13E9">
      <w:pPr>
        <w:pStyle w:val="ac"/>
        <w:numPr>
          <w:ilvl w:val="0"/>
          <w:numId w:val="35"/>
        </w:numPr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b/>
          <w:sz w:val="28"/>
          <w:szCs w:val="28"/>
          <w:lang w:eastAsia="en-US"/>
        </w:rPr>
        <w:t>Доходная часть</w:t>
      </w:r>
      <w:r w:rsidRPr="00356449">
        <w:rPr>
          <w:rFonts w:eastAsia="Calibri"/>
          <w:sz w:val="28"/>
          <w:szCs w:val="28"/>
          <w:lang w:eastAsia="en-US"/>
        </w:rPr>
        <w:t xml:space="preserve"> бюджета сельского поселения за </w:t>
      </w:r>
      <w:r w:rsidR="007A184B">
        <w:rPr>
          <w:rFonts w:eastAsia="Calibri"/>
          <w:sz w:val="28"/>
          <w:szCs w:val="28"/>
          <w:lang w:eastAsia="en-US"/>
        </w:rPr>
        <w:t>девять месяцев</w:t>
      </w:r>
      <w:r w:rsidRPr="00356449">
        <w:rPr>
          <w:rFonts w:eastAsia="Calibri"/>
          <w:sz w:val="28"/>
          <w:szCs w:val="28"/>
          <w:lang w:eastAsia="en-US"/>
        </w:rPr>
        <w:t xml:space="preserve"> 2022 года исполнена в сумме </w:t>
      </w:r>
      <w:r w:rsidR="007A184B">
        <w:rPr>
          <w:rFonts w:eastAsia="Calibri"/>
          <w:b/>
          <w:sz w:val="28"/>
          <w:szCs w:val="28"/>
          <w:lang w:eastAsia="en-US"/>
        </w:rPr>
        <w:t>14841,4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proofErr w:type="gramEnd"/>
      <w:r w:rsidRPr="00356449">
        <w:rPr>
          <w:rFonts w:eastAsia="Calibri"/>
          <w:sz w:val="28"/>
          <w:szCs w:val="28"/>
          <w:lang w:eastAsia="en-US"/>
        </w:rPr>
        <w:t xml:space="preserve"> или </w:t>
      </w:r>
      <w:r w:rsidR="007A184B">
        <w:rPr>
          <w:rFonts w:eastAsia="Calibri"/>
          <w:b/>
          <w:sz w:val="28"/>
          <w:szCs w:val="28"/>
          <w:lang w:eastAsia="en-US"/>
        </w:rPr>
        <w:t>117,9</w:t>
      </w:r>
      <w:r w:rsidRPr="00356449">
        <w:rPr>
          <w:rFonts w:eastAsia="Calibri"/>
          <w:sz w:val="28"/>
          <w:szCs w:val="28"/>
          <w:lang w:eastAsia="en-US"/>
        </w:rPr>
        <w:t>% к годовым плановым назначениям (</w:t>
      </w:r>
      <w:r w:rsidR="006E141F" w:rsidRPr="00356449">
        <w:rPr>
          <w:rFonts w:eastAsia="Calibri"/>
          <w:b/>
          <w:sz w:val="28"/>
          <w:szCs w:val="28"/>
          <w:lang w:eastAsia="en-US"/>
        </w:rPr>
        <w:t>12587,7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r w:rsidRPr="00356449">
        <w:rPr>
          <w:rFonts w:eastAsia="Calibri"/>
          <w:sz w:val="28"/>
          <w:szCs w:val="28"/>
          <w:lang w:eastAsia="en-US"/>
        </w:rPr>
        <w:t xml:space="preserve">).  По сравнению с аналогичным периодом прошлого года доходы снизились на </w:t>
      </w:r>
      <w:r w:rsidR="007A184B">
        <w:rPr>
          <w:rFonts w:eastAsia="Calibri"/>
          <w:b/>
          <w:sz w:val="28"/>
          <w:szCs w:val="28"/>
          <w:lang w:eastAsia="en-US"/>
        </w:rPr>
        <w:t>23680,6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proofErr w:type="gramEnd"/>
      <w:r w:rsidRPr="00356449">
        <w:rPr>
          <w:rFonts w:eastAsia="Calibri"/>
          <w:sz w:val="28"/>
          <w:szCs w:val="28"/>
          <w:lang w:eastAsia="en-US"/>
        </w:rPr>
        <w:t xml:space="preserve"> или на </w:t>
      </w:r>
      <w:r w:rsidR="007A184B">
        <w:rPr>
          <w:rFonts w:eastAsia="Calibri"/>
          <w:b/>
          <w:sz w:val="28"/>
          <w:szCs w:val="28"/>
          <w:lang w:eastAsia="en-US"/>
        </w:rPr>
        <w:t>61,5</w:t>
      </w:r>
      <w:r w:rsidRPr="00356449">
        <w:rPr>
          <w:rFonts w:eastAsia="Calibri"/>
          <w:sz w:val="28"/>
          <w:szCs w:val="28"/>
          <w:lang w:eastAsia="en-US"/>
        </w:rPr>
        <w:t xml:space="preserve">% (поступило за </w:t>
      </w:r>
      <w:r w:rsidR="007A184B">
        <w:rPr>
          <w:rFonts w:eastAsia="Calibri"/>
          <w:sz w:val="28"/>
          <w:szCs w:val="28"/>
          <w:lang w:eastAsia="en-US"/>
        </w:rPr>
        <w:t>девять месяцев</w:t>
      </w:r>
      <w:r w:rsidRPr="00356449">
        <w:rPr>
          <w:rFonts w:eastAsia="Calibri"/>
          <w:sz w:val="28"/>
          <w:szCs w:val="28"/>
          <w:lang w:eastAsia="en-US"/>
        </w:rPr>
        <w:t xml:space="preserve"> 202</w:t>
      </w:r>
      <w:r w:rsidR="002D3AFE" w:rsidRPr="00356449">
        <w:rPr>
          <w:rFonts w:eastAsia="Calibri"/>
          <w:sz w:val="28"/>
          <w:szCs w:val="28"/>
          <w:lang w:eastAsia="en-US"/>
        </w:rPr>
        <w:t>1</w:t>
      </w:r>
      <w:r w:rsidRPr="00356449">
        <w:rPr>
          <w:rFonts w:eastAsia="Calibri"/>
          <w:sz w:val="28"/>
          <w:szCs w:val="28"/>
          <w:lang w:eastAsia="en-US"/>
        </w:rPr>
        <w:t xml:space="preserve"> года </w:t>
      </w:r>
      <w:r w:rsidR="007A184B">
        <w:rPr>
          <w:rFonts w:eastAsia="Calibri"/>
          <w:b/>
          <w:sz w:val="28"/>
          <w:szCs w:val="28"/>
          <w:lang w:eastAsia="en-US"/>
        </w:rPr>
        <w:t>38522,0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r w:rsidRPr="00356449">
        <w:rPr>
          <w:rFonts w:eastAsia="Calibri"/>
          <w:sz w:val="28"/>
          <w:szCs w:val="28"/>
          <w:lang w:eastAsia="en-US"/>
        </w:rPr>
        <w:t>).</w:t>
      </w:r>
    </w:p>
    <w:p w:rsidR="00D36419" w:rsidRPr="00356449" w:rsidRDefault="00D36419" w:rsidP="000D13E9">
      <w:pPr>
        <w:pStyle w:val="ac"/>
        <w:numPr>
          <w:ilvl w:val="0"/>
          <w:numId w:val="35"/>
        </w:numPr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В структуре доходов бюджета сельского поселения за </w:t>
      </w:r>
      <w:r w:rsidR="007A184B">
        <w:rPr>
          <w:rFonts w:eastAsia="Calibri"/>
          <w:sz w:val="28"/>
          <w:szCs w:val="28"/>
          <w:lang w:eastAsia="en-US"/>
        </w:rPr>
        <w:t>девять месяцев</w:t>
      </w:r>
      <w:r w:rsidRPr="00356449">
        <w:rPr>
          <w:rFonts w:eastAsia="Calibri"/>
          <w:sz w:val="28"/>
          <w:szCs w:val="28"/>
          <w:lang w:eastAsia="en-US"/>
        </w:rPr>
        <w:t xml:space="preserve"> 202</w:t>
      </w:r>
      <w:r w:rsidR="0043029E" w:rsidRPr="00356449">
        <w:rPr>
          <w:rFonts w:eastAsia="Calibri"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года удельный вес </w:t>
      </w:r>
      <w:r w:rsidRPr="00356449">
        <w:rPr>
          <w:rFonts w:eastAsia="Calibri"/>
          <w:i/>
          <w:sz w:val="28"/>
          <w:szCs w:val="28"/>
          <w:lang w:eastAsia="en-US"/>
        </w:rPr>
        <w:t>собственных доходов</w:t>
      </w:r>
      <w:r w:rsidRPr="00356449">
        <w:rPr>
          <w:rFonts w:eastAsia="Calibri"/>
          <w:sz w:val="28"/>
          <w:szCs w:val="28"/>
          <w:lang w:eastAsia="en-US"/>
        </w:rPr>
        <w:t xml:space="preserve"> составил </w:t>
      </w:r>
      <w:r w:rsidR="007A184B">
        <w:rPr>
          <w:rFonts w:eastAsia="Calibri"/>
          <w:b/>
          <w:sz w:val="28"/>
          <w:szCs w:val="28"/>
          <w:lang w:eastAsia="en-US"/>
        </w:rPr>
        <w:t>41,4</w:t>
      </w:r>
      <w:r w:rsidR="007A184B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 xml:space="preserve">, на долю безвозмездных поступлений приходится </w:t>
      </w:r>
      <w:r w:rsidR="007A184B">
        <w:rPr>
          <w:rFonts w:eastAsia="Calibri"/>
          <w:b/>
          <w:sz w:val="28"/>
          <w:szCs w:val="28"/>
          <w:lang w:eastAsia="en-US"/>
        </w:rPr>
        <w:t>58,6</w:t>
      </w:r>
      <w:r w:rsidR="007A184B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>.</w:t>
      </w:r>
    </w:p>
    <w:p w:rsidR="00314F2B" w:rsidRPr="00A975B8" w:rsidRDefault="00D61969" w:rsidP="00356449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Утвержденный </w:t>
      </w:r>
      <w:r w:rsidRPr="00356449">
        <w:rPr>
          <w:rFonts w:ascii="Times New Roman" w:eastAsia="Calibri" w:hAnsi="Times New Roman" w:cs="Times New Roman"/>
          <w:b/>
          <w:sz w:val="28"/>
          <w:szCs w:val="28"/>
        </w:rPr>
        <w:t xml:space="preserve">объем </w:t>
      </w:r>
      <w:r w:rsidR="0043029E" w:rsidRPr="00356449">
        <w:rPr>
          <w:rFonts w:ascii="Times New Roman" w:eastAsia="Calibri" w:hAnsi="Times New Roman" w:cs="Times New Roman"/>
          <w:b/>
          <w:sz w:val="28"/>
          <w:szCs w:val="28"/>
        </w:rPr>
        <w:t xml:space="preserve">расходной части </w:t>
      </w:r>
      <w:r w:rsidR="0043029E" w:rsidRPr="00356449">
        <w:rPr>
          <w:rFonts w:ascii="Times New Roman" w:eastAsia="Calibri" w:hAnsi="Times New Roman" w:cs="Times New Roman"/>
          <w:sz w:val="28"/>
          <w:szCs w:val="28"/>
        </w:rPr>
        <w:t>бюджета</w:t>
      </w: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029E" w:rsidRPr="00356449"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на 2022 год составляет     </w:t>
      </w:r>
      <w:r w:rsidR="00314F2B" w:rsidRPr="00CE0E08">
        <w:rPr>
          <w:rFonts w:ascii="Times New Roman" w:eastAsia="Calibri" w:hAnsi="Times New Roman" w:cs="Times New Roman"/>
          <w:b/>
          <w:sz w:val="28"/>
          <w:szCs w:val="28"/>
        </w:rPr>
        <w:t>12918,1</w:t>
      </w: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6449">
        <w:rPr>
          <w:rFonts w:ascii="Times New Roman" w:eastAsia="Calibri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. Бюджетные обязательства по расходной части бюджета исполнены в сумме </w:t>
      </w:r>
      <w:r w:rsidR="007A184B">
        <w:rPr>
          <w:rFonts w:ascii="Times New Roman" w:eastAsia="Calibri" w:hAnsi="Times New Roman" w:cs="Times New Roman"/>
          <w:b/>
          <w:sz w:val="28"/>
          <w:szCs w:val="28"/>
        </w:rPr>
        <w:t>14691,7</w:t>
      </w: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6449">
        <w:rPr>
          <w:rFonts w:ascii="Times New Roman" w:eastAsia="Calibri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, или </w:t>
      </w:r>
      <w:r w:rsidR="007A184B">
        <w:rPr>
          <w:rFonts w:ascii="Times New Roman" w:eastAsia="Calibri" w:hAnsi="Times New Roman" w:cs="Times New Roman"/>
          <w:b/>
          <w:sz w:val="28"/>
          <w:szCs w:val="28"/>
        </w:rPr>
        <w:t>113,7</w:t>
      </w: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% от годовых бюджетных назначений, утвержденных 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>Решением Совета депутатов С</w:t>
      </w:r>
      <w:r w:rsidR="007A184B">
        <w:rPr>
          <w:rFonts w:ascii="Times New Roman" w:eastAsia="Calibri" w:hAnsi="Times New Roman" w:cs="Times New Roman"/>
          <w:sz w:val="28"/>
          <w:szCs w:val="28"/>
        </w:rPr>
        <w:t>тепаниковского сельского поселе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>ния Вяземского района Смоленской области от</w:t>
      </w:r>
      <w:r w:rsidR="001B60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>30.12.2021 №43 « О бюджете Степаниковского сельского поселения Вяземского района Смоленской области на 2022 год и плановый период 2023 и 2024 годы»</w:t>
      </w:r>
      <w:r w:rsidR="004B460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75B8" w:rsidRPr="00A975B8" w:rsidRDefault="004B4605" w:rsidP="00A975B8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975B8" w:rsidRPr="00A975B8">
        <w:rPr>
          <w:sz w:val="28"/>
          <w:szCs w:val="28"/>
        </w:rPr>
        <w:t>ри анализе ф.0503117 «Отчет об исполнении бюджета» и ф. 0503124 «Отчет о кассовом поступлении и выбытии бюджетных средств», а именно: при анализе графы 4 «Утвержденные бюджетные назначения» ф.0503117 и ф.0503124:</w:t>
      </w:r>
    </w:p>
    <w:p w:rsidR="00A975B8" w:rsidRPr="00A975B8" w:rsidRDefault="00A975B8" w:rsidP="00A975B8">
      <w:pPr>
        <w:pStyle w:val="ac"/>
        <w:widowControl/>
        <w:ind w:left="50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</w:t>
      </w:r>
      <w:r w:rsidRPr="00A975B8">
        <w:rPr>
          <w:rFonts w:eastAsiaTheme="minorHAnsi"/>
          <w:sz w:val="28"/>
          <w:szCs w:val="28"/>
          <w:lang w:eastAsia="en-US"/>
        </w:rPr>
        <w:t xml:space="preserve"> в </w:t>
      </w:r>
      <w:hyperlink r:id="rId19" w:history="1">
        <w:r w:rsidRPr="00A975B8">
          <w:rPr>
            <w:rFonts w:eastAsiaTheme="minorHAnsi"/>
            <w:sz w:val="28"/>
            <w:szCs w:val="28"/>
            <w:lang w:eastAsia="en-US"/>
          </w:rPr>
          <w:t>разделе 1</w:t>
        </w:r>
      </w:hyperlink>
      <w:r w:rsidRPr="00A975B8">
        <w:rPr>
          <w:rFonts w:eastAsiaTheme="minorHAnsi"/>
          <w:sz w:val="28"/>
          <w:szCs w:val="28"/>
          <w:lang w:eastAsia="en-US"/>
        </w:rPr>
        <w:t xml:space="preserve"> «Доходы бюджета» ф.0503117, ф.0503124 отражены утвержденные решением о бюджете плановые показатели по доходам на 2022 год в сумме </w:t>
      </w:r>
      <w:r w:rsidRPr="00A975B8">
        <w:rPr>
          <w:rFonts w:eastAsiaTheme="minorHAnsi"/>
          <w:b/>
          <w:sz w:val="28"/>
          <w:szCs w:val="28"/>
          <w:lang w:eastAsia="en-US"/>
        </w:rPr>
        <w:t>12587,7</w:t>
      </w:r>
      <w:r w:rsidRPr="00A975B8"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A975B8" w:rsidRPr="00A975B8" w:rsidRDefault="00A975B8" w:rsidP="00A975B8">
      <w:pPr>
        <w:pStyle w:val="ac"/>
        <w:widowControl/>
        <w:ind w:left="50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A975B8">
        <w:rPr>
          <w:rFonts w:eastAsiaTheme="minorHAnsi"/>
          <w:sz w:val="28"/>
          <w:szCs w:val="28"/>
          <w:lang w:eastAsia="en-US"/>
        </w:rPr>
        <w:t xml:space="preserve"> в </w:t>
      </w:r>
      <w:hyperlink r:id="rId20" w:history="1">
        <w:r w:rsidRPr="00A975B8">
          <w:rPr>
            <w:rFonts w:eastAsiaTheme="minorHAnsi"/>
            <w:sz w:val="28"/>
            <w:szCs w:val="28"/>
            <w:lang w:eastAsia="en-US"/>
          </w:rPr>
          <w:t>разделе 2</w:t>
        </w:r>
      </w:hyperlink>
      <w:r w:rsidRPr="00A975B8">
        <w:rPr>
          <w:rFonts w:eastAsiaTheme="minorHAnsi"/>
          <w:sz w:val="28"/>
          <w:szCs w:val="28"/>
          <w:lang w:eastAsia="en-US"/>
        </w:rPr>
        <w:t xml:space="preserve"> «Расходы бюджета» ф.0503117, ф.0503124 плановые показатели по расходам не соответствуют показателям, утвержденным решением о бюджете, отклонения установлены по разделам:</w:t>
      </w:r>
    </w:p>
    <w:p w:rsidR="00A975B8" w:rsidRPr="00A975B8" w:rsidRDefault="00A975B8" w:rsidP="00A975B8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Pr="00A975B8">
        <w:rPr>
          <w:rFonts w:eastAsiaTheme="minorHAnsi"/>
          <w:sz w:val="28"/>
          <w:szCs w:val="28"/>
          <w:lang w:eastAsia="en-US"/>
        </w:rPr>
        <w:t xml:space="preserve">- «Общегосударственные расходы», в предоставленных формах расходы уменьшены на </w:t>
      </w:r>
      <w:r w:rsidRPr="00A975B8">
        <w:rPr>
          <w:rFonts w:eastAsiaTheme="minorHAnsi"/>
          <w:b/>
          <w:sz w:val="28"/>
          <w:szCs w:val="28"/>
          <w:lang w:eastAsia="en-US"/>
        </w:rPr>
        <w:t>63,5</w:t>
      </w:r>
      <w:r w:rsidRPr="00A975B8"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A975B8" w:rsidRPr="00A975B8" w:rsidRDefault="00A975B8" w:rsidP="00A975B8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Pr="00A975B8">
        <w:rPr>
          <w:rFonts w:eastAsiaTheme="minorHAnsi"/>
          <w:sz w:val="28"/>
          <w:szCs w:val="28"/>
          <w:lang w:eastAsia="en-US"/>
        </w:rPr>
        <w:t xml:space="preserve">- «Национальная оборона», в предоставленных формах расходы уменьшены на </w:t>
      </w:r>
      <w:r w:rsidRPr="00A975B8">
        <w:rPr>
          <w:rFonts w:eastAsiaTheme="minorHAnsi"/>
          <w:b/>
          <w:sz w:val="28"/>
          <w:szCs w:val="28"/>
          <w:lang w:eastAsia="en-US"/>
        </w:rPr>
        <w:t>13,4</w:t>
      </w:r>
      <w:r w:rsidRPr="00A975B8"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A975B8" w:rsidRPr="00A975B8" w:rsidRDefault="00A975B8" w:rsidP="00A975B8">
      <w:pPr>
        <w:pStyle w:val="ac"/>
        <w:widowControl/>
        <w:ind w:left="502"/>
        <w:jc w:val="both"/>
        <w:rPr>
          <w:rFonts w:eastAsiaTheme="minorHAnsi"/>
          <w:sz w:val="28"/>
          <w:szCs w:val="28"/>
          <w:lang w:eastAsia="en-US"/>
        </w:rPr>
      </w:pPr>
      <w:r w:rsidRPr="00A975B8">
        <w:rPr>
          <w:rFonts w:eastAsiaTheme="minorHAnsi"/>
          <w:sz w:val="28"/>
          <w:szCs w:val="28"/>
          <w:lang w:eastAsia="en-US"/>
        </w:rPr>
        <w:t xml:space="preserve">- «Национальная экономика», в предоставленных формах расходы увеличены на </w:t>
      </w:r>
      <w:r w:rsidRPr="00A975B8">
        <w:rPr>
          <w:rFonts w:eastAsiaTheme="minorHAnsi"/>
          <w:b/>
          <w:sz w:val="28"/>
          <w:szCs w:val="28"/>
          <w:lang w:eastAsia="en-US"/>
        </w:rPr>
        <w:t>8266,6</w:t>
      </w:r>
      <w:r w:rsidRPr="00A975B8"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A975B8" w:rsidRPr="00A975B8" w:rsidRDefault="00A975B8" w:rsidP="00A975B8">
      <w:pPr>
        <w:widowControl/>
        <w:ind w:left="14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Pr="00A975B8">
        <w:rPr>
          <w:rFonts w:eastAsiaTheme="minorHAnsi"/>
          <w:sz w:val="28"/>
          <w:szCs w:val="28"/>
          <w:lang w:eastAsia="en-US"/>
        </w:rPr>
        <w:t xml:space="preserve">- «Жилищно-коммунальное хозяйство», в предоставленных формах расходы увеличены на </w:t>
      </w:r>
      <w:r w:rsidRPr="00A975B8">
        <w:rPr>
          <w:rFonts w:eastAsiaTheme="minorHAnsi"/>
          <w:b/>
          <w:sz w:val="28"/>
          <w:szCs w:val="28"/>
          <w:lang w:eastAsia="en-US"/>
        </w:rPr>
        <w:t>20,0</w:t>
      </w:r>
      <w:r w:rsidRPr="00A975B8"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A975B8" w:rsidRPr="00356449" w:rsidRDefault="00A975B8" w:rsidP="004B4605">
      <w:pPr>
        <w:pStyle w:val="ac"/>
        <w:widowControl/>
        <w:ind w:left="502"/>
        <w:jc w:val="both"/>
        <w:rPr>
          <w:b/>
          <w:color w:val="C00000"/>
          <w:sz w:val="28"/>
          <w:szCs w:val="28"/>
        </w:rPr>
      </w:pPr>
      <w:r w:rsidRPr="00A975B8">
        <w:rPr>
          <w:rFonts w:eastAsiaTheme="minorHAnsi"/>
          <w:sz w:val="28"/>
          <w:szCs w:val="28"/>
          <w:lang w:eastAsia="en-US"/>
        </w:rPr>
        <w:t xml:space="preserve">- «Культура, кинематография», в предоставленных формах расходы увеличены на </w:t>
      </w:r>
      <w:r w:rsidRPr="00A975B8">
        <w:rPr>
          <w:rFonts w:eastAsiaTheme="minorHAnsi"/>
          <w:b/>
          <w:sz w:val="28"/>
          <w:szCs w:val="28"/>
          <w:lang w:eastAsia="en-US"/>
        </w:rPr>
        <w:t>43,5</w:t>
      </w:r>
      <w:r w:rsidR="004B4605">
        <w:rPr>
          <w:rFonts w:eastAsiaTheme="minorHAnsi"/>
          <w:sz w:val="28"/>
          <w:szCs w:val="28"/>
          <w:lang w:eastAsia="en-US"/>
        </w:rPr>
        <w:t xml:space="preserve"> тыс. рублей.</w:t>
      </w:r>
    </w:p>
    <w:p w:rsidR="00F442E2" w:rsidRPr="00356449" w:rsidRDefault="00F442E2" w:rsidP="000D13E9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Расходы бюджета на реализацию </w:t>
      </w:r>
      <w:r w:rsidRPr="00356449">
        <w:rPr>
          <w:rFonts w:eastAsia="Calibri"/>
          <w:sz w:val="28"/>
          <w:szCs w:val="28"/>
          <w:lang w:eastAsia="en-US"/>
        </w:rPr>
        <w:t xml:space="preserve">муниципальных программ за </w:t>
      </w:r>
      <w:r w:rsidR="00A975B8">
        <w:rPr>
          <w:rFonts w:eastAsia="Calibri"/>
          <w:sz w:val="28"/>
          <w:szCs w:val="28"/>
          <w:lang w:eastAsia="en-US"/>
        </w:rPr>
        <w:t>девять месяцев</w:t>
      </w:r>
      <w:r w:rsidRPr="00356449">
        <w:rPr>
          <w:rFonts w:eastAsia="Calibri"/>
          <w:sz w:val="28"/>
          <w:szCs w:val="28"/>
          <w:lang w:eastAsia="en-US"/>
        </w:rPr>
        <w:t xml:space="preserve"> 2022 года исполнены в сумме </w:t>
      </w:r>
      <w:r w:rsidR="00A975B8">
        <w:rPr>
          <w:rFonts w:eastAsia="Calibri"/>
          <w:b/>
          <w:sz w:val="28"/>
          <w:szCs w:val="28"/>
          <w:lang w:eastAsia="en-US"/>
        </w:rPr>
        <w:t>13743,9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proofErr w:type="gramEnd"/>
      <w:r w:rsidRPr="00356449">
        <w:rPr>
          <w:rFonts w:eastAsia="Calibri"/>
          <w:sz w:val="28"/>
          <w:szCs w:val="28"/>
          <w:lang w:eastAsia="en-US"/>
        </w:rPr>
        <w:t xml:space="preserve"> или </w:t>
      </w:r>
      <w:r w:rsidR="00A975B8">
        <w:rPr>
          <w:rFonts w:eastAsia="Calibri"/>
          <w:b/>
          <w:sz w:val="28"/>
          <w:szCs w:val="28"/>
          <w:lang w:eastAsia="en-US"/>
        </w:rPr>
        <w:t>116,1</w:t>
      </w:r>
      <w:r w:rsidRPr="00356449">
        <w:rPr>
          <w:rFonts w:eastAsia="Calibri"/>
          <w:sz w:val="28"/>
          <w:szCs w:val="28"/>
          <w:lang w:eastAsia="en-US"/>
        </w:rPr>
        <w:t xml:space="preserve">% от утвержденных бюджетных назначений. Общий объем финансирования муниципальных программ составляет </w:t>
      </w:r>
      <w:r w:rsidR="00A975B8">
        <w:rPr>
          <w:rFonts w:eastAsia="Calibri"/>
          <w:b/>
          <w:sz w:val="28"/>
          <w:szCs w:val="28"/>
          <w:lang w:eastAsia="en-US"/>
        </w:rPr>
        <w:t>93,5</w:t>
      </w:r>
      <w:r w:rsidRPr="00356449">
        <w:rPr>
          <w:rFonts w:eastAsia="Calibri"/>
          <w:sz w:val="28"/>
          <w:szCs w:val="28"/>
          <w:lang w:eastAsia="en-US"/>
        </w:rPr>
        <w:t xml:space="preserve">% в структуре всех расходов бюджета сельского поселения за </w:t>
      </w:r>
      <w:r w:rsidR="00A975B8">
        <w:rPr>
          <w:rFonts w:eastAsia="Calibri"/>
          <w:sz w:val="28"/>
          <w:szCs w:val="28"/>
          <w:lang w:eastAsia="en-US"/>
        </w:rPr>
        <w:t>девять месяцев</w:t>
      </w:r>
      <w:r w:rsidRPr="00356449">
        <w:rPr>
          <w:rFonts w:eastAsia="Calibri"/>
          <w:sz w:val="28"/>
          <w:szCs w:val="28"/>
          <w:lang w:eastAsia="en-US"/>
        </w:rPr>
        <w:t xml:space="preserve"> 2022 года (</w:t>
      </w:r>
      <w:r w:rsidR="00A975B8" w:rsidRPr="00A975B8">
        <w:rPr>
          <w:rFonts w:eastAsia="Calibri"/>
          <w:b/>
          <w:sz w:val="28"/>
          <w:szCs w:val="28"/>
          <w:lang w:eastAsia="en-US"/>
        </w:rPr>
        <w:t>14691,7</w:t>
      </w:r>
      <w:r w:rsidR="00A975B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proofErr w:type="gramEnd"/>
      <w:r w:rsidRPr="00356449">
        <w:rPr>
          <w:rFonts w:eastAsia="Calibri"/>
          <w:sz w:val="28"/>
          <w:szCs w:val="28"/>
          <w:lang w:eastAsia="en-US"/>
        </w:rPr>
        <w:t>)</w:t>
      </w:r>
      <w:r w:rsidRPr="00356449">
        <w:rPr>
          <w:sz w:val="28"/>
          <w:szCs w:val="28"/>
        </w:rPr>
        <w:t>.</w:t>
      </w:r>
    </w:p>
    <w:p w:rsidR="00F442E2" w:rsidRPr="00356449" w:rsidRDefault="00F442E2" w:rsidP="000D13E9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За </w:t>
      </w:r>
      <w:r w:rsidR="00A975B8">
        <w:rPr>
          <w:sz w:val="28"/>
          <w:szCs w:val="28"/>
        </w:rPr>
        <w:t>девять месяцев</w:t>
      </w:r>
      <w:r w:rsidRPr="00356449">
        <w:rPr>
          <w:sz w:val="28"/>
          <w:szCs w:val="28"/>
        </w:rPr>
        <w:t xml:space="preserve"> 2022 года непрограммные расходы исполнены в сумме </w:t>
      </w:r>
      <w:r w:rsidR="00A975B8">
        <w:rPr>
          <w:b/>
          <w:sz w:val="28"/>
          <w:szCs w:val="28"/>
        </w:rPr>
        <w:t>947,8</w:t>
      </w:r>
      <w:r w:rsidRPr="00356449">
        <w:rPr>
          <w:b/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 xml:space="preserve"> (или</w:t>
      </w:r>
      <w:r w:rsidRPr="00356449">
        <w:rPr>
          <w:b/>
          <w:sz w:val="28"/>
          <w:szCs w:val="28"/>
        </w:rPr>
        <w:t xml:space="preserve"> </w:t>
      </w:r>
      <w:r w:rsidR="00A975B8">
        <w:rPr>
          <w:b/>
          <w:sz w:val="28"/>
          <w:szCs w:val="28"/>
        </w:rPr>
        <w:t>87,7</w:t>
      </w:r>
      <w:r w:rsidRPr="00356449">
        <w:rPr>
          <w:sz w:val="28"/>
          <w:szCs w:val="28"/>
        </w:rPr>
        <w:t>%).</w:t>
      </w:r>
    </w:p>
    <w:p w:rsidR="00CF6F2D" w:rsidRDefault="00DB6171" w:rsidP="000D13E9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356449">
        <w:rPr>
          <w:rFonts w:eastAsia="Calibri"/>
          <w:sz w:val="28"/>
          <w:szCs w:val="28"/>
          <w:lang w:eastAsia="en-US"/>
        </w:rPr>
        <w:t>Б</w:t>
      </w:r>
      <w:r w:rsidRPr="00356449">
        <w:rPr>
          <w:sz w:val="28"/>
          <w:szCs w:val="28"/>
        </w:rPr>
        <w:t xml:space="preserve">юджет сельского поселения за </w:t>
      </w:r>
      <w:r w:rsidR="00A975B8">
        <w:rPr>
          <w:sz w:val="28"/>
          <w:szCs w:val="28"/>
        </w:rPr>
        <w:t>девять месяцев</w:t>
      </w:r>
      <w:r w:rsidRPr="00356449">
        <w:rPr>
          <w:sz w:val="28"/>
          <w:szCs w:val="28"/>
        </w:rPr>
        <w:t xml:space="preserve"> 2022 года исполнен с </w:t>
      </w:r>
      <w:proofErr w:type="gramStart"/>
      <w:r w:rsidR="00A975B8">
        <w:rPr>
          <w:sz w:val="28"/>
          <w:szCs w:val="28"/>
        </w:rPr>
        <w:t xml:space="preserve">профицитом </w:t>
      </w:r>
      <w:r w:rsidRPr="00356449">
        <w:rPr>
          <w:sz w:val="28"/>
          <w:szCs w:val="28"/>
        </w:rPr>
        <w:t xml:space="preserve"> в</w:t>
      </w:r>
      <w:proofErr w:type="gramEnd"/>
      <w:r w:rsidRPr="00356449">
        <w:rPr>
          <w:sz w:val="28"/>
          <w:szCs w:val="28"/>
        </w:rPr>
        <w:t xml:space="preserve"> сумме </w:t>
      </w:r>
      <w:r w:rsidR="00A975B8">
        <w:rPr>
          <w:b/>
          <w:sz w:val="28"/>
          <w:szCs w:val="28"/>
        </w:rPr>
        <w:t>149,7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 xml:space="preserve">. Источниками финансирования дефицита бюджета являются увеличение остатков средств бюджета в сумме </w:t>
      </w:r>
      <w:r w:rsidR="004B4605">
        <w:rPr>
          <w:b/>
          <w:sz w:val="28"/>
          <w:szCs w:val="28"/>
        </w:rPr>
        <w:t>14841,4</w:t>
      </w:r>
      <w:r w:rsidRPr="00356449">
        <w:rPr>
          <w:sz w:val="28"/>
          <w:szCs w:val="28"/>
        </w:rPr>
        <w:t xml:space="preserve"> </w:t>
      </w:r>
      <w:proofErr w:type="spellStart"/>
      <w:proofErr w:type="gramStart"/>
      <w:r w:rsidRPr="00356449">
        <w:rPr>
          <w:sz w:val="28"/>
          <w:szCs w:val="28"/>
        </w:rPr>
        <w:t>тыс.рублей</w:t>
      </w:r>
      <w:proofErr w:type="spellEnd"/>
      <w:proofErr w:type="gramEnd"/>
      <w:r w:rsidRPr="00356449">
        <w:rPr>
          <w:sz w:val="28"/>
          <w:szCs w:val="28"/>
        </w:rPr>
        <w:t xml:space="preserve"> и уменьшение прочих остатков денежных средств в сумме </w:t>
      </w:r>
      <w:r w:rsidR="004B4605">
        <w:rPr>
          <w:rFonts w:eastAsia="Calibri"/>
          <w:b/>
          <w:sz w:val="28"/>
          <w:szCs w:val="28"/>
          <w:lang w:eastAsia="en-US"/>
        </w:rPr>
        <w:t>14691,7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>.</w:t>
      </w:r>
    </w:p>
    <w:p w:rsidR="00DB6171" w:rsidRPr="00CF6F2D" w:rsidRDefault="00CF6F2D" w:rsidP="00111214">
      <w:pPr>
        <w:pStyle w:val="af"/>
        <w:numPr>
          <w:ilvl w:val="0"/>
          <w:numId w:val="35"/>
        </w:numPr>
        <w:spacing w:after="0"/>
        <w:ind w:left="426"/>
        <w:contextualSpacing/>
        <w:jc w:val="both"/>
        <w:rPr>
          <w:sz w:val="28"/>
          <w:szCs w:val="28"/>
        </w:rPr>
      </w:pPr>
      <w:r w:rsidRPr="00CF6F2D">
        <w:rPr>
          <w:rFonts w:eastAsiaTheme="minorHAnsi"/>
          <w:sz w:val="28"/>
          <w:szCs w:val="28"/>
          <w:lang w:eastAsia="en-US"/>
        </w:rPr>
        <w:t xml:space="preserve">Приложении 1 к распоряжению Администрации </w:t>
      </w:r>
      <w:r w:rsidRPr="00CF6F2D">
        <w:rPr>
          <w:rFonts w:eastAsia="Calibri"/>
          <w:sz w:val="28"/>
          <w:szCs w:val="28"/>
          <w:lang w:eastAsia="en-US"/>
        </w:rPr>
        <w:t xml:space="preserve">от </w:t>
      </w:r>
      <w:r w:rsidRPr="00CF6F2D">
        <w:rPr>
          <w:sz w:val="28"/>
          <w:szCs w:val="28"/>
        </w:rPr>
        <w:t>19.10.2022 №79-р, с изменениями в распоряжение от 01.11.2022 №86-р</w:t>
      </w:r>
      <w:r w:rsidRPr="00CF6F2D">
        <w:rPr>
          <w:rFonts w:eastAsiaTheme="minorHAnsi"/>
          <w:sz w:val="28"/>
          <w:szCs w:val="28"/>
          <w:lang w:eastAsia="en-US"/>
        </w:rPr>
        <w:t>, при анализе правильности применения кодов бюджетной классификации в соответствии с Приказом Минфина России от 08.06.2021 №75н «</w:t>
      </w:r>
      <w:r w:rsidRPr="00CF6F2D">
        <w:rPr>
          <w:rFonts w:eastAsiaTheme="minorHAnsi"/>
          <w:color w:val="000000"/>
          <w:sz w:val="28"/>
          <w:szCs w:val="28"/>
          <w:lang w:eastAsia="en-US"/>
        </w:rPr>
        <w:t>Об утверждении кодов (перечней кодов) бюджетной классификации Российской Федерации на 2022 год (на 2022 год и плановый период 2023 и 2024 годов)» установлены р</w:t>
      </w:r>
      <w:r w:rsidRPr="00CF6F2D">
        <w:rPr>
          <w:rFonts w:eastAsiaTheme="minorHAnsi"/>
          <w:sz w:val="28"/>
          <w:szCs w:val="28"/>
          <w:lang w:eastAsia="en-US"/>
        </w:rPr>
        <w:t>асхождения наименований кодов бюдже</w:t>
      </w:r>
      <w:r w:rsidRPr="00CF6F2D">
        <w:rPr>
          <w:rFonts w:eastAsiaTheme="minorHAnsi"/>
          <w:sz w:val="28"/>
          <w:szCs w:val="28"/>
          <w:lang w:eastAsia="en-US"/>
        </w:rPr>
        <w:t>тной классификации (таблица №2)</w:t>
      </w:r>
      <w:r w:rsidRPr="00CF6F2D">
        <w:rPr>
          <w:sz w:val="28"/>
          <w:szCs w:val="28"/>
        </w:rPr>
        <w:t>;</w:t>
      </w:r>
    </w:p>
    <w:p w:rsidR="00DB6171" w:rsidRDefault="00DB6171" w:rsidP="000D13E9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Средства резервного фонда </w:t>
      </w:r>
      <w:r w:rsidRPr="00356449">
        <w:rPr>
          <w:sz w:val="28"/>
          <w:szCs w:val="28"/>
          <w:lang w:eastAsia="en-US"/>
        </w:rPr>
        <w:t xml:space="preserve">Администрации сельского поселения за </w:t>
      </w:r>
      <w:r w:rsidR="000873DD" w:rsidRPr="00356449">
        <w:rPr>
          <w:sz w:val="28"/>
          <w:szCs w:val="28"/>
          <w:lang w:eastAsia="en-US"/>
        </w:rPr>
        <w:t xml:space="preserve">полугодие </w:t>
      </w:r>
      <w:r w:rsidRPr="00356449">
        <w:rPr>
          <w:sz w:val="28"/>
          <w:szCs w:val="28"/>
          <w:lang w:eastAsia="en-US"/>
        </w:rPr>
        <w:t xml:space="preserve">2022 года использованы в сумме </w:t>
      </w:r>
      <w:r w:rsidR="00A975B8">
        <w:rPr>
          <w:b/>
          <w:sz w:val="28"/>
          <w:szCs w:val="28"/>
          <w:lang w:eastAsia="en-US"/>
        </w:rPr>
        <w:t>89,9</w:t>
      </w:r>
      <w:r w:rsidRPr="00356449">
        <w:rPr>
          <w:sz w:val="28"/>
          <w:szCs w:val="28"/>
          <w:lang w:eastAsia="en-US"/>
        </w:rPr>
        <w:t xml:space="preserve"> тыс. рублей или </w:t>
      </w:r>
      <w:r w:rsidR="00A975B8">
        <w:rPr>
          <w:b/>
          <w:sz w:val="28"/>
          <w:szCs w:val="28"/>
          <w:lang w:eastAsia="en-US"/>
        </w:rPr>
        <w:t>89,9</w:t>
      </w:r>
      <w:r w:rsidRPr="00356449">
        <w:rPr>
          <w:b/>
          <w:sz w:val="28"/>
          <w:szCs w:val="28"/>
          <w:lang w:eastAsia="en-US"/>
        </w:rPr>
        <w:t>%</w:t>
      </w:r>
      <w:r w:rsidRPr="00356449">
        <w:rPr>
          <w:sz w:val="28"/>
          <w:szCs w:val="28"/>
        </w:rPr>
        <w:t xml:space="preserve"> от утвержденного плана</w:t>
      </w:r>
      <w:r w:rsidRPr="00356449">
        <w:rPr>
          <w:sz w:val="28"/>
          <w:szCs w:val="28"/>
          <w:lang w:eastAsia="en-US"/>
        </w:rPr>
        <w:t xml:space="preserve"> (</w:t>
      </w:r>
      <w:r w:rsidRPr="00356449">
        <w:rPr>
          <w:b/>
          <w:sz w:val="28"/>
          <w:szCs w:val="28"/>
          <w:lang w:eastAsia="en-US"/>
        </w:rPr>
        <w:t>100,0</w:t>
      </w:r>
      <w:r w:rsidRPr="00356449">
        <w:rPr>
          <w:sz w:val="28"/>
          <w:szCs w:val="28"/>
          <w:lang w:eastAsia="en-US"/>
        </w:rPr>
        <w:t xml:space="preserve"> </w:t>
      </w:r>
      <w:proofErr w:type="spellStart"/>
      <w:proofErr w:type="gramStart"/>
      <w:r w:rsidRPr="00356449">
        <w:rPr>
          <w:sz w:val="28"/>
          <w:szCs w:val="28"/>
          <w:lang w:eastAsia="en-US"/>
        </w:rPr>
        <w:t>тыс.рублей</w:t>
      </w:r>
      <w:proofErr w:type="spellEnd"/>
      <w:proofErr w:type="gramEnd"/>
      <w:r w:rsidRPr="00356449">
        <w:rPr>
          <w:sz w:val="28"/>
          <w:szCs w:val="28"/>
          <w:lang w:eastAsia="en-US"/>
        </w:rPr>
        <w:t>).</w:t>
      </w:r>
      <w:r w:rsidRPr="00356449">
        <w:rPr>
          <w:i/>
          <w:sz w:val="28"/>
          <w:szCs w:val="28"/>
        </w:rPr>
        <w:t xml:space="preserve"> </w:t>
      </w:r>
      <w:r w:rsidRPr="00356449">
        <w:rPr>
          <w:sz w:val="28"/>
          <w:szCs w:val="28"/>
        </w:rPr>
        <w:t>Размер резервного фонда сельского поселения на 01.</w:t>
      </w:r>
      <w:r w:rsidR="00A975B8">
        <w:rPr>
          <w:sz w:val="28"/>
          <w:szCs w:val="28"/>
        </w:rPr>
        <w:t>10</w:t>
      </w:r>
      <w:r w:rsidRPr="00356449">
        <w:rPr>
          <w:sz w:val="28"/>
          <w:szCs w:val="28"/>
        </w:rPr>
        <w:t>.2022 года не превысил установленный допустимый лимит и соответствует действующему законодательству</w:t>
      </w:r>
      <w:r w:rsidRPr="00356449">
        <w:rPr>
          <w:sz w:val="28"/>
          <w:szCs w:val="28"/>
          <w:lang w:eastAsia="en-US"/>
        </w:rPr>
        <w:t>.</w:t>
      </w:r>
    </w:p>
    <w:p w:rsidR="007A184B" w:rsidRPr="00356449" w:rsidRDefault="007A184B" w:rsidP="000D13E9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Согласно предоставленного отчета об использовании бюджетных ассигнований дорожного фонда </w:t>
      </w:r>
      <w:r>
        <w:rPr>
          <w:sz w:val="28"/>
          <w:szCs w:val="28"/>
          <w:lang w:eastAsia="en-US"/>
        </w:rPr>
        <w:t>за девять месяцев 2022 года</w:t>
      </w:r>
      <w:r>
        <w:rPr>
          <w:sz w:val="28"/>
          <w:szCs w:val="28"/>
          <w:lang w:eastAsia="en-US"/>
        </w:rPr>
        <w:t xml:space="preserve"> Степаниковского сельского поселения «Вяземского района» Смоленской </w:t>
      </w:r>
      <w:r>
        <w:rPr>
          <w:sz w:val="28"/>
          <w:szCs w:val="28"/>
          <w:lang w:eastAsia="en-US"/>
        </w:rPr>
        <w:lastRenderedPageBreak/>
        <w:t xml:space="preserve">области, остаток неиспользованных средств дорожного фонда по состоянию на 01.10.2022 года составил в сумме </w:t>
      </w:r>
      <w:r w:rsidRPr="007A184B">
        <w:rPr>
          <w:b/>
          <w:sz w:val="28"/>
          <w:szCs w:val="28"/>
          <w:lang w:eastAsia="en-US"/>
        </w:rPr>
        <w:t>3217,2</w:t>
      </w:r>
      <w:r>
        <w:rPr>
          <w:sz w:val="28"/>
          <w:szCs w:val="28"/>
          <w:lang w:eastAsia="en-US"/>
        </w:rPr>
        <w:t xml:space="preserve"> тыс. рублей.</w:t>
      </w:r>
    </w:p>
    <w:p w:rsidR="005872B6" w:rsidRPr="00356449" w:rsidRDefault="005872B6" w:rsidP="003902B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54" w:rsidRPr="00356449" w:rsidRDefault="00550E54" w:rsidP="0006702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863621" w:rsidRPr="00356449" w:rsidRDefault="00550E54" w:rsidP="00067025">
      <w:pPr>
        <w:tabs>
          <w:tab w:val="left" w:pos="142"/>
          <w:tab w:val="left" w:pos="284"/>
        </w:tabs>
        <w:jc w:val="both"/>
        <w:rPr>
          <w:sz w:val="28"/>
          <w:szCs w:val="28"/>
        </w:rPr>
      </w:pPr>
      <w:r w:rsidRPr="00356449">
        <w:rPr>
          <w:b/>
          <w:i/>
          <w:sz w:val="28"/>
          <w:szCs w:val="28"/>
        </w:rPr>
        <w:t xml:space="preserve">1. Совету депутатов </w:t>
      </w:r>
      <w:r w:rsidR="009D6F1C" w:rsidRPr="00356449">
        <w:rPr>
          <w:b/>
          <w:i/>
          <w:sz w:val="28"/>
          <w:szCs w:val="28"/>
        </w:rPr>
        <w:t>Степаниковского</w:t>
      </w:r>
      <w:r w:rsidRPr="00356449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863621" w:rsidRPr="00356449">
        <w:rPr>
          <w:sz w:val="28"/>
          <w:szCs w:val="28"/>
        </w:rPr>
        <w:t>:</w:t>
      </w:r>
    </w:p>
    <w:p w:rsidR="00550E54" w:rsidRPr="00356449" w:rsidRDefault="00863621" w:rsidP="00067025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П</w:t>
      </w:r>
      <w:r w:rsidR="00550E54" w:rsidRPr="00356449">
        <w:rPr>
          <w:sz w:val="28"/>
          <w:szCs w:val="28"/>
        </w:rPr>
        <w:t xml:space="preserve">о результатам рассмотрения отчёта об исполнении бюджета </w:t>
      </w:r>
      <w:r w:rsidR="009D6F1C" w:rsidRPr="00356449">
        <w:rPr>
          <w:sz w:val="28"/>
          <w:szCs w:val="28"/>
        </w:rPr>
        <w:t>Степаниковского</w:t>
      </w:r>
      <w:r w:rsidR="00550E54" w:rsidRPr="0035644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AA7F8C" w:rsidRPr="00356449">
        <w:rPr>
          <w:sz w:val="28"/>
          <w:szCs w:val="28"/>
        </w:rPr>
        <w:t xml:space="preserve">за </w:t>
      </w:r>
      <w:r w:rsidR="00CF6F2D">
        <w:rPr>
          <w:sz w:val="28"/>
          <w:szCs w:val="28"/>
        </w:rPr>
        <w:t>девять месяцев</w:t>
      </w:r>
      <w:r w:rsidR="00783891" w:rsidRPr="00356449">
        <w:rPr>
          <w:sz w:val="28"/>
          <w:szCs w:val="28"/>
        </w:rPr>
        <w:t xml:space="preserve"> 2022</w:t>
      </w:r>
      <w:r w:rsidR="00550E54" w:rsidRPr="00356449">
        <w:rPr>
          <w:sz w:val="28"/>
          <w:szCs w:val="28"/>
        </w:rPr>
        <w:t xml:space="preserve"> года, принять отчет к сведению.</w:t>
      </w:r>
    </w:p>
    <w:p w:rsidR="00036011" w:rsidRPr="00356449" w:rsidRDefault="00036011" w:rsidP="00067025">
      <w:pPr>
        <w:widowControl/>
        <w:ind w:firstLine="709"/>
        <w:jc w:val="both"/>
        <w:rPr>
          <w:sz w:val="28"/>
          <w:szCs w:val="28"/>
        </w:rPr>
      </w:pPr>
    </w:p>
    <w:p w:rsidR="00863621" w:rsidRDefault="00550E54" w:rsidP="00067025">
      <w:pPr>
        <w:jc w:val="both"/>
        <w:rPr>
          <w:sz w:val="28"/>
          <w:szCs w:val="28"/>
        </w:rPr>
      </w:pPr>
      <w:r w:rsidRPr="00356449">
        <w:rPr>
          <w:b/>
          <w:i/>
          <w:sz w:val="28"/>
          <w:szCs w:val="28"/>
        </w:rPr>
        <w:t xml:space="preserve">2. Администрации </w:t>
      </w:r>
      <w:r w:rsidR="009D6F1C" w:rsidRPr="00356449">
        <w:rPr>
          <w:b/>
          <w:i/>
          <w:sz w:val="28"/>
          <w:szCs w:val="28"/>
        </w:rPr>
        <w:t>Степаниковского</w:t>
      </w:r>
      <w:r w:rsidRPr="00356449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356449">
        <w:rPr>
          <w:sz w:val="28"/>
          <w:szCs w:val="28"/>
        </w:rPr>
        <w:t>:</w:t>
      </w:r>
    </w:p>
    <w:p w:rsidR="001B60EC" w:rsidRDefault="001B60EC" w:rsidP="001B60EC">
      <w:pPr>
        <w:widowControl/>
        <w:autoSpaceDE/>
        <w:autoSpaceDN/>
        <w:adjustRightInd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B60EC">
        <w:rPr>
          <w:rFonts w:eastAsiaTheme="minorHAnsi"/>
          <w:sz w:val="28"/>
          <w:szCs w:val="28"/>
          <w:lang w:eastAsia="en-US"/>
        </w:rPr>
        <w:t xml:space="preserve">Отдельные показатели привести </w:t>
      </w:r>
      <w:r>
        <w:rPr>
          <w:rFonts w:eastAsiaTheme="minorHAnsi"/>
          <w:sz w:val="28"/>
          <w:szCs w:val="28"/>
          <w:lang w:eastAsia="en-US"/>
        </w:rPr>
        <w:t xml:space="preserve">в соответствие с требованиями </w:t>
      </w:r>
      <w:r w:rsidRPr="001B60EC">
        <w:rPr>
          <w:rFonts w:eastAsiaTheme="minorHAnsi"/>
          <w:sz w:val="28"/>
          <w:szCs w:val="28"/>
          <w:lang w:eastAsia="en-US"/>
        </w:rPr>
        <w:t>Приказа</w:t>
      </w:r>
      <w:r w:rsidRPr="00BA5080">
        <w:rPr>
          <w:rFonts w:eastAsiaTheme="minorHAnsi"/>
          <w:sz w:val="28"/>
          <w:szCs w:val="28"/>
          <w:lang w:eastAsia="en-US"/>
        </w:rPr>
        <w:t xml:space="preserve"> Минфина России от </w:t>
      </w:r>
      <w:r>
        <w:rPr>
          <w:rFonts w:eastAsiaTheme="minorHAnsi"/>
          <w:sz w:val="28"/>
          <w:szCs w:val="28"/>
          <w:lang w:eastAsia="en-US"/>
        </w:rPr>
        <w:t>08</w:t>
      </w:r>
      <w:r w:rsidRPr="00BA5080">
        <w:rPr>
          <w:rFonts w:eastAsiaTheme="minorHAnsi"/>
          <w:sz w:val="28"/>
          <w:szCs w:val="28"/>
          <w:lang w:eastAsia="en-US"/>
        </w:rPr>
        <w:t>.06.202</w:t>
      </w:r>
      <w:r>
        <w:rPr>
          <w:rFonts w:eastAsiaTheme="minorHAnsi"/>
          <w:sz w:val="28"/>
          <w:szCs w:val="28"/>
          <w:lang w:eastAsia="en-US"/>
        </w:rPr>
        <w:t>1</w:t>
      </w:r>
      <w:r w:rsidRPr="00BA5080">
        <w:rPr>
          <w:rFonts w:eastAsiaTheme="minorHAnsi"/>
          <w:sz w:val="28"/>
          <w:szCs w:val="28"/>
          <w:lang w:eastAsia="en-US"/>
        </w:rPr>
        <w:t xml:space="preserve"> №</w:t>
      </w:r>
      <w:r>
        <w:rPr>
          <w:rFonts w:eastAsiaTheme="minorHAnsi"/>
          <w:sz w:val="28"/>
          <w:szCs w:val="28"/>
          <w:lang w:eastAsia="en-US"/>
        </w:rPr>
        <w:t>75</w:t>
      </w:r>
      <w:r w:rsidRPr="00BA5080">
        <w:rPr>
          <w:rFonts w:eastAsiaTheme="minorHAnsi"/>
          <w:sz w:val="28"/>
          <w:szCs w:val="28"/>
          <w:lang w:eastAsia="en-US"/>
        </w:rPr>
        <w:t>н «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>Об утверждении кодов (перечней кодов) бюджетной классификации Российской Федерации на 202</w:t>
      </w:r>
      <w:r>
        <w:rPr>
          <w:rFonts w:eastAsiaTheme="minorHAnsi"/>
          <w:color w:val="000000"/>
          <w:sz w:val="28"/>
          <w:szCs w:val="28"/>
          <w:lang w:eastAsia="en-US"/>
        </w:rPr>
        <w:t>2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год (на 202</w:t>
      </w:r>
      <w:r>
        <w:rPr>
          <w:rFonts w:eastAsiaTheme="minorHAnsi"/>
          <w:color w:val="000000"/>
          <w:sz w:val="28"/>
          <w:szCs w:val="28"/>
          <w:lang w:eastAsia="en-US"/>
        </w:rPr>
        <w:t>2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год и плановый период 202</w:t>
      </w:r>
      <w:r>
        <w:rPr>
          <w:rFonts w:eastAsiaTheme="minorHAnsi"/>
          <w:color w:val="000000"/>
          <w:sz w:val="28"/>
          <w:szCs w:val="28"/>
          <w:lang w:eastAsia="en-US"/>
        </w:rPr>
        <w:t>3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и 202</w:t>
      </w:r>
      <w:r>
        <w:rPr>
          <w:rFonts w:eastAsiaTheme="minorHAnsi"/>
          <w:color w:val="000000"/>
          <w:sz w:val="28"/>
          <w:szCs w:val="28"/>
          <w:lang w:eastAsia="en-US"/>
        </w:rPr>
        <w:t>4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годов)»</w:t>
      </w:r>
      <w:r w:rsidR="004B4605">
        <w:rPr>
          <w:rFonts w:eastAsiaTheme="minorHAnsi"/>
          <w:color w:val="000000"/>
          <w:sz w:val="28"/>
          <w:szCs w:val="28"/>
          <w:lang w:eastAsia="en-US"/>
        </w:rPr>
        <w:t>.</w:t>
      </w:r>
      <w:bookmarkStart w:id="19" w:name="_GoBack"/>
      <w:bookmarkEnd w:id="19"/>
    </w:p>
    <w:p w:rsidR="001B60EC" w:rsidRPr="00356449" w:rsidRDefault="001B60EC" w:rsidP="001B60EC">
      <w:pPr>
        <w:widowControl/>
        <w:ind w:firstLine="709"/>
        <w:jc w:val="both"/>
        <w:rPr>
          <w:sz w:val="28"/>
          <w:szCs w:val="28"/>
        </w:rPr>
      </w:pPr>
      <w:r w:rsidRPr="001B60EC">
        <w:rPr>
          <w:rFonts w:eastAsiaTheme="minorHAnsi"/>
          <w:sz w:val="28"/>
          <w:szCs w:val="28"/>
          <w:lang w:eastAsia="en-US"/>
        </w:rPr>
        <w:t xml:space="preserve">Внести изменения в решение Совета депутатов Степаниковского сельского поселения Вяземского района Смоленской области от </w:t>
      </w:r>
      <w:r>
        <w:rPr>
          <w:rFonts w:eastAsiaTheme="minorHAnsi"/>
          <w:sz w:val="28"/>
          <w:szCs w:val="28"/>
          <w:lang w:eastAsia="en-US"/>
        </w:rPr>
        <w:t>30</w:t>
      </w:r>
      <w:r w:rsidRPr="001B60EC">
        <w:rPr>
          <w:rFonts w:eastAsiaTheme="minorHAnsi"/>
          <w:sz w:val="28"/>
          <w:szCs w:val="28"/>
          <w:lang w:eastAsia="en-US"/>
        </w:rPr>
        <w:t>.12.202</w:t>
      </w:r>
      <w:r>
        <w:rPr>
          <w:rFonts w:eastAsiaTheme="minorHAnsi"/>
          <w:sz w:val="28"/>
          <w:szCs w:val="28"/>
          <w:lang w:eastAsia="en-US"/>
        </w:rPr>
        <w:t>1</w:t>
      </w:r>
      <w:r w:rsidRPr="001B60E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№43</w:t>
      </w:r>
      <w:r w:rsidRPr="001B60EC">
        <w:rPr>
          <w:rFonts w:eastAsiaTheme="minorHAnsi"/>
          <w:sz w:val="28"/>
          <w:szCs w:val="28"/>
          <w:lang w:eastAsia="en-US"/>
        </w:rPr>
        <w:t xml:space="preserve"> «О бюджете Степаниковского сельского поселения Вяземского района Смоленской области на 202</w:t>
      </w:r>
      <w:r>
        <w:rPr>
          <w:rFonts w:eastAsiaTheme="minorHAnsi"/>
          <w:sz w:val="28"/>
          <w:szCs w:val="28"/>
          <w:lang w:eastAsia="en-US"/>
        </w:rPr>
        <w:t>2</w:t>
      </w:r>
      <w:r w:rsidRPr="001B60EC">
        <w:rPr>
          <w:rFonts w:eastAsiaTheme="minorHAnsi"/>
          <w:sz w:val="28"/>
          <w:szCs w:val="28"/>
          <w:lang w:eastAsia="en-US"/>
        </w:rPr>
        <w:t xml:space="preserve"> год и на плановый период 202</w:t>
      </w:r>
      <w:r>
        <w:rPr>
          <w:rFonts w:eastAsiaTheme="minorHAnsi"/>
          <w:sz w:val="28"/>
          <w:szCs w:val="28"/>
          <w:lang w:eastAsia="en-US"/>
        </w:rPr>
        <w:t>3</w:t>
      </w:r>
      <w:r w:rsidRPr="001B60EC">
        <w:rPr>
          <w:rFonts w:eastAsiaTheme="minorHAnsi"/>
          <w:sz w:val="28"/>
          <w:szCs w:val="28"/>
          <w:lang w:eastAsia="en-US"/>
        </w:rPr>
        <w:t xml:space="preserve"> и 202</w:t>
      </w:r>
      <w:r>
        <w:rPr>
          <w:rFonts w:eastAsiaTheme="minorHAnsi"/>
          <w:sz w:val="28"/>
          <w:szCs w:val="28"/>
          <w:lang w:eastAsia="en-US"/>
        </w:rPr>
        <w:t>4</w:t>
      </w:r>
      <w:r w:rsidRPr="001B60EC">
        <w:rPr>
          <w:rFonts w:eastAsiaTheme="minorHAnsi"/>
          <w:sz w:val="28"/>
          <w:szCs w:val="28"/>
          <w:lang w:eastAsia="en-US"/>
        </w:rPr>
        <w:t xml:space="preserve"> годов», в части увеличения доходной и ра</w:t>
      </w:r>
      <w:r>
        <w:rPr>
          <w:rFonts w:eastAsiaTheme="minorHAnsi"/>
          <w:sz w:val="28"/>
          <w:szCs w:val="28"/>
          <w:lang w:eastAsia="en-US"/>
        </w:rPr>
        <w:t>сходной части бюджета поселения.</w:t>
      </w:r>
    </w:p>
    <w:p w:rsidR="00863621" w:rsidRPr="00356449" w:rsidRDefault="00CB0184" w:rsidP="00067025">
      <w:pPr>
        <w:widowControl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         </w:t>
      </w:r>
      <w:r w:rsidR="00863621" w:rsidRPr="00356449">
        <w:rPr>
          <w:sz w:val="28"/>
          <w:szCs w:val="28"/>
        </w:rPr>
        <w:t xml:space="preserve">Усилить </w:t>
      </w:r>
      <w:r w:rsidR="000C7EA5" w:rsidRPr="00356449">
        <w:rPr>
          <w:sz w:val="28"/>
          <w:szCs w:val="28"/>
        </w:rPr>
        <w:t>контроль</w:t>
      </w:r>
      <w:r w:rsidR="00863621" w:rsidRPr="00356449">
        <w:rPr>
          <w:sz w:val="28"/>
          <w:szCs w:val="28"/>
        </w:rPr>
        <w:t xml:space="preserve"> по своевременному исполнению мероприятий муниципальных программ, направить необходимые средства на муниципальные программы</w:t>
      </w:r>
      <w:r w:rsidR="00D33190" w:rsidRPr="00356449">
        <w:rPr>
          <w:sz w:val="28"/>
          <w:szCs w:val="28"/>
        </w:rPr>
        <w:t xml:space="preserve"> </w:t>
      </w:r>
      <w:r w:rsidR="00863621" w:rsidRPr="00356449">
        <w:rPr>
          <w:sz w:val="28"/>
          <w:szCs w:val="28"/>
        </w:rPr>
        <w:t>с низким процентом исполнения, в целях достижения запланированных результатов и показателей в 202</w:t>
      </w:r>
      <w:r w:rsidR="00857601" w:rsidRPr="00356449">
        <w:rPr>
          <w:sz w:val="28"/>
          <w:szCs w:val="28"/>
        </w:rPr>
        <w:t>2</w:t>
      </w:r>
      <w:r w:rsidR="00863621" w:rsidRPr="00356449">
        <w:rPr>
          <w:sz w:val="28"/>
          <w:szCs w:val="28"/>
        </w:rPr>
        <w:t xml:space="preserve"> году.</w:t>
      </w:r>
    </w:p>
    <w:p w:rsidR="00D33190" w:rsidRPr="00356449" w:rsidRDefault="00CB0184" w:rsidP="00CF6F2D">
      <w:pPr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         </w:t>
      </w:r>
      <w:r w:rsidR="00857601" w:rsidRPr="00356449">
        <w:rPr>
          <w:sz w:val="28"/>
          <w:szCs w:val="28"/>
        </w:rPr>
        <w:t>В</w:t>
      </w:r>
      <w:r w:rsidR="00D33190" w:rsidRPr="00356449">
        <w:rPr>
          <w:sz w:val="28"/>
          <w:szCs w:val="28"/>
        </w:rPr>
        <w:t xml:space="preserve"> Положении о бюджете процессе в Степаниковском сельском поселении Вяземского района Смоленской области, утвержденным решением Совета депутатов Степаниковского сельского поселения Вяземского района Смоленской области от 06.11.2020 №18 (с изменениями) определить сроки предоставления (направления) отчета об исполнении бюджета сельского поселения за первый квартал, полугодие и девять месяцев в Контрольно-ревизионную комиссию муниципального образования «Вязе</w:t>
      </w:r>
      <w:r w:rsidR="00CF6F2D">
        <w:rPr>
          <w:sz w:val="28"/>
          <w:szCs w:val="28"/>
        </w:rPr>
        <w:t>мский район» Смоленской области.</w:t>
      </w:r>
      <w:r w:rsidRPr="00356449">
        <w:rPr>
          <w:sz w:val="28"/>
          <w:szCs w:val="28"/>
        </w:rPr>
        <w:t xml:space="preserve">     </w:t>
      </w:r>
    </w:p>
    <w:p w:rsidR="007640AA" w:rsidRDefault="007640AA" w:rsidP="003902BC">
      <w:pPr>
        <w:ind w:firstLine="709"/>
        <w:jc w:val="both"/>
        <w:rPr>
          <w:i/>
          <w:sz w:val="28"/>
          <w:szCs w:val="28"/>
        </w:rPr>
      </w:pPr>
    </w:p>
    <w:p w:rsidR="003A72ED" w:rsidRPr="00356449" w:rsidRDefault="003A72ED" w:rsidP="003902BC">
      <w:pPr>
        <w:ind w:firstLine="709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Настоящее заключение составлено в 2-х экземплярах:</w:t>
      </w:r>
    </w:p>
    <w:p w:rsidR="003A72ED" w:rsidRPr="00356449" w:rsidRDefault="00001549" w:rsidP="00001549">
      <w:pPr>
        <w:numPr>
          <w:ilvl w:val="0"/>
          <w:numId w:val="33"/>
        </w:numPr>
        <w:ind w:left="142" w:hanging="218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о</w:t>
      </w:r>
      <w:r w:rsidR="003A72ED" w:rsidRPr="00356449">
        <w:rPr>
          <w:i/>
          <w:sz w:val="28"/>
          <w:szCs w:val="28"/>
        </w:rPr>
        <w:t xml:space="preserve">дин экземпляр для Совета депутатов </w:t>
      </w:r>
      <w:r w:rsidR="009D6F1C" w:rsidRPr="00356449">
        <w:rPr>
          <w:i/>
          <w:sz w:val="28"/>
          <w:szCs w:val="28"/>
        </w:rPr>
        <w:t>Степаниковского</w:t>
      </w:r>
      <w:r w:rsidR="003A72ED" w:rsidRPr="00356449">
        <w:rPr>
          <w:i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9D6F1C" w:rsidRPr="00356449">
        <w:rPr>
          <w:i/>
          <w:sz w:val="28"/>
          <w:szCs w:val="28"/>
        </w:rPr>
        <w:t>Степаниковского</w:t>
      </w:r>
      <w:r w:rsidR="003A72ED" w:rsidRPr="00356449">
        <w:rPr>
          <w:i/>
          <w:sz w:val="28"/>
          <w:szCs w:val="28"/>
        </w:rPr>
        <w:t xml:space="preserve"> сельского поселения Вяземского района Смоленской области, направля</w:t>
      </w:r>
      <w:r w:rsidRPr="00356449">
        <w:rPr>
          <w:i/>
          <w:sz w:val="28"/>
          <w:szCs w:val="28"/>
        </w:rPr>
        <w:t>ется с сопроводительным письмом;</w:t>
      </w:r>
    </w:p>
    <w:p w:rsidR="003A72ED" w:rsidRPr="00356449" w:rsidRDefault="00001549" w:rsidP="00001549">
      <w:pPr>
        <w:numPr>
          <w:ilvl w:val="0"/>
          <w:numId w:val="33"/>
        </w:numPr>
        <w:ind w:left="142" w:hanging="218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о</w:t>
      </w:r>
      <w:r w:rsidR="003A72ED" w:rsidRPr="00356449">
        <w:rPr>
          <w:i/>
          <w:sz w:val="28"/>
          <w:szCs w:val="28"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Pr="00356449" w:rsidRDefault="003A72ED" w:rsidP="003902BC">
      <w:pPr>
        <w:ind w:firstLine="540"/>
        <w:jc w:val="both"/>
        <w:rPr>
          <w:sz w:val="28"/>
          <w:szCs w:val="28"/>
        </w:rPr>
      </w:pPr>
    </w:p>
    <w:tbl>
      <w:tblPr>
        <w:tblStyle w:val="a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03"/>
      </w:tblGrid>
      <w:tr w:rsidR="00857601" w:rsidRPr="00356449" w:rsidTr="00CF6F2D">
        <w:tc>
          <w:tcPr>
            <w:tcW w:w="5245" w:type="dxa"/>
          </w:tcPr>
          <w:p w:rsidR="00CB0184" w:rsidRPr="00356449" w:rsidRDefault="00CB0184" w:rsidP="00CB0184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356449">
              <w:rPr>
                <w:sz w:val="28"/>
                <w:szCs w:val="28"/>
              </w:rPr>
              <w:t>Инспектор-бухгалтер</w:t>
            </w:r>
          </w:p>
          <w:p w:rsidR="003902BC" w:rsidRPr="00356449" w:rsidRDefault="003902BC" w:rsidP="00CF6F2D">
            <w:pPr>
              <w:tabs>
                <w:tab w:val="left" w:pos="142"/>
              </w:tabs>
              <w:jc w:val="both"/>
              <w:rPr>
                <w:b/>
                <w:sz w:val="28"/>
                <w:szCs w:val="28"/>
              </w:rPr>
            </w:pPr>
            <w:r w:rsidRPr="00356449">
              <w:rPr>
                <w:sz w:val="28"/>
                <w:szCs w:val="28"/>
              </w:rPr>
              <w:t>Контрольно-реви</w:t>
            </w:r>
            <w:r w:rsidR="007640AA">
              <w:rPr>
                <w:sz w:val="28"/>
                <w:szCs w:val="28"/>
              </w:rPr>
              <w:t xml:space="preserve">зионной комиссии </w:t>
            </w:r>
            <w:r w:rsidR="00215E64">
              <w:rPr>
                <w:sz w:val="28"/>
                <w:szCs w:val="28"/>
              </w:rPr>
              <w:t xml:space="preserve"> </w:t>
            </w:r>
            <w:r w:rsidR="007640AA">
              <w:rPr>
                <w:sz w:val="28"/>
                <w:szCs w:val="28"/>
              </w:rPr>
              <w:t xml:space="preserve">муниципального образования </w:t>
            </w:r>
            <w:r w:rsidRPr="00356449">
              <w:rPr>
                <w:sz w:val="28"/>
                <w:szCs w:val="28"/>
              </w:rPr>
              <w:t>«Вяземский район» Смоленской</w:t>
            </w:r>
            <w:r w:rsidR="00CF6F2D">
              <w:rPr>
                <w:sz w:val="28"/>
                <w:szCs w:val="28"/>
              </w:rPr>
              <w:t xml:space="preserve">  области</w:t>
            </w:r>
            <w:r w:rsidR="00CB0184" w:rsidRPr="00356449">
              <w:rPr>
                <w:sz w:val="28"/>
                <w:szCs w:val="28"/>
              </w:rPr>
              <w:t xml:space="preserve">  </w:t>
            </w:r>
            <w:r w:rsidR="007729E0">
              <w:rPr>
                <w:sz w:val="28"/>
                <w:szCs w:val="28"/>
              </w:rPr>
              <w:t xml:space="preserve">                                                                   </w:t>
            </w:r>
            <w:r w:rsidR="00CB0184" w:rsidRPr="00356449">
              <w:rPr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5103" w:type="dxa"/>
          </w:tcPr>
          <w:p w:rsidR="003902BC" w:rsidRPr="00356449" w:rsidRDefault="003902BC" w:rsidP="003902BC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02BC" w:rsidRPr="00356449" w:rsidRDefault="003902BC" w:rsidP="003902BC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0184" w:rsidRPr="00356449" w:rsidRDefault="00CB0184" w:rsidP="003902BC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02BC" w:rsidRDefault="007729E0" w:rsidP="00CF6F2D">
            <w:pPr>
              <w:tabs>
                <w:tab w:val="left" w:pos="1764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</w:r>
            <w:r w:rsidR="00CF6F2D">
              <w:rPr>
                <w:b/>
                <w:sz w:val="28"/>
                <w:szCs w:val="28"/>
                <w:lang w:eastAsia="en-US"/>
              </w:rPr>
              <w:t xml:space="preserve">       </w:t>
            </w:r>
            <w:r w:rsidRPr="007729E0">
              <w:rPr>
                <w:b/>
                <w:sz w:val="28"/>
                <w:szCs w:val="28"/>
                <w:lang w:eastAsia="en-US"/>
              </w:rPr>
              <w:t xml:space="preserve">О.Г. </w:t>
            </w:r>
            <w:r w:rsidR="00CF6F2D">
              <w:rPr>
                <w:b/>
                <w:sz w:val="28"/>
                <w:szCs w:val="28"/>
                <w:lang w:eastAsia="en-US"/>
              </w:rPr>
              <w:t>Ни</w:t>
            </w:r>
            <w:r w:rsidRPr="007729E0">
              <w:rPr>
                <w:b/>
                <w:sz w:val="28"/>
                <w:szCs w:val="28"/>
                <w:lang w:eastAsia="en-US"/>
              </w:rPr>
              <w:t>китина</w:t>
            </w:r>
          </w:p>
          <w:p w:rsidR="00384CF2" w:rsidRPr="007729E0" w:rsidRDefault="00384CF2" w:rsidP="00CF6F2D">
            <w:pPr>
              <w:tabs>
                <w:tab w:val="left" w:pos="1764"/>
              </w:tabs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CE6D55" w:rsidRPr="00356449" w:rsidRDefault="00CE6D55" w:rsidP="00384CF2">
      <w:pPr>
        <w:pStyle w:val="a3"/>
        <w:ind w:firstLine="709"/>
        <w:jc w:val="both"/>
        <w:rPr>
          <w:sz w:val="28"/>
          <w:szCs w:val="28"/>
        </w:rPr>
      </w:pPr>
    </w:p>
    <w:sectPr w:rsidR="00CE6D55" w:rsidRPr="00356449" w:rsidSect="00934521">
      <w:pgSz w:w="11906" w:h="16838" w:code="9"/>
      <w:pgMar w:top="851" w:right="850" w:bottom="1134" w:left="1701" w:header="708" w:footer="708" w:gutter="0"/>
      <w:pgNumType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9F6" w:rsidRDefault="003A29F6" w:rsidP="00A02C27">
      <w:r>
        <w:separator/>
      </w:r>
    </w:p>
  </w:endnote>
  <w:endnote w:type="continuationSeparator" w:id="0">
    <w:p w:rsidR="003A29F6" w:rsidRDefault="003A29F6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4444747"/>
      <w:docPartObj>
        <w:docPartGallery w:val="Page Numbers (Bottom of Page)"/>
        <w:docPartUnique/>
      </w:docPartObj>
    </w:sdtPr>
    <w:sdtContent>
      <w:p w:rsidR="00A975B8" w:rsidRDefault="00A975B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031">
          <w:rPr>
            <w:noProof/>
          </w:rPr>
          <w:t>25</w:t>
        </w:r>
        <w:r>
          <w:fldChar w:fldCharType="end"/>
        </w:r>
      </w:p>
    </w:sdtContent>
  </w:sdt>
  <w:p w:rsidR="00A975B8" w:rsidRDefault="00A975B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5686464"/>
      <w:docPartObj>
        <w:docPartGallery w:val="Page Numbers (Bottom of Page)"/>
        <w:docPartUnique/>
      </w:docPartObj>
    </w:sdtPr>
    <w:sdtContent>
      <w:p w:rsidR="00A975B8" w:rsidRDefault="00A975B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031">
          <w:rPr>
            <w:noProof/>
          </w:rPr>
          <w:t>14</w:t>
        </w:r>
        <w:r>
          <w:fldChar w:fldCharType="end"/>
        </w:r>
      </w:p>
    </w:sdtContent>
  </w:sdt>
  <w:p w:rsidR="00A975B8" w:rsidRDefault="00A975B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9F6" w:rsidRDefault="003A29F6" w:rsidP="00A02C27">
      <w:r>
        <w:separator/>
      </w:r>
    </w:p>
  </w:footnote>
  <w:footnote w:type="continuationSeparator" w:id="0">
    <w:p w:rsidR="003A29F6" w:rsidRDefault="003A29F6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09B6509"/>
    <w:multiLevelType w:val="hybridMultilevel"/>
    <w:tmpl w:val="A58C83AA"/>
    <w:lvl w:ilvl="0" w:tplc="95BCE6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06BCBE">
      <w:start w:val="1"/>
      <w:numFmt w:val="bullet"/>
      <w:lvlText w:val="o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FE0A898">
      <w:start w:val="1"/>
      <w:numFmt w:val="bullet"/>
      <w:lvlText w:val="▪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B8D7C6">
      <w:start w:val="1"/>
      <w:numFmt w:val="bullet"/>
      <w:lvlText w:val="•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554FB96">
      <w:start w:val="1"/>
      <w:numFmt w:val="bullet"/>
      <w:lvlText w:val="o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AC18BA">
      <w:start w:val="1"/>
      <w:numFmt w:val="bullet"/>
      <w:lvlText w:val="▪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0300190">
      <w:start w:val="1"/>
      <w:numFmt w:val="bullet"/>
      <w:lvlText w:val="•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684C6A6">
      <w:start w:val="1"/>
      <w:numFmt w:val="bullet"/>
      <w:lvlText w:val="o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06A800">
      <w:start w:val="1"/>
      <w:numFmt w:val="bullet"/>
      <w:lvlText w:val="▪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BF82F1B"/>
    <w:multiLevelType w:val="hybridMultilevel"/>
    <w:tmpl w:val="64EC0964"/>
    <w:lvl w:ilvl="0" w:tplc="24122E62">
      <w:start w:val="1"/>
      <w:numFmt w:val="decimal"/>
      <w:lvlText w:val="%1."/>
      <w:lvlJc w:val="left"/>
      <w:pPr>
        <w:ind w:left="149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5" w15:restartNumberingAfterBreak="0">
    <w:nsid w:val="1D707BFF"/>
    <w:multiLevelType w:val="hybridMultilevel"/>
    <w:tmpl w:val="63180CEE"/>
    <w:lvl w:ilvl="0" w:tplc="473634A2">
      <w:start w:val="1"/>
      <w:numFmt w:val="bullet"/>
      <w:lvlText w:val="-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AA2B8A">
      <w:start w:val="1"/>
      <w:numFmt w:val="bullet"/>
      <w:lvlText w:val="o"/>
      <w:lvlJc w:val="left"/>
      <w:pPr>
        <w:ind w:left="1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676AB18">
      <w:start w:val="1"/>
      <w:numFmt w:val="bullet"/>
      <w:lvlText w:val="▪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C5A6A8E">
      <w:start w:val="1"/>
      <w:numFmt w:val="bullet"/>
      <w:lvlText w:val="•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3A238A">
      <w:start w:val="1"/>
      <w:numFmt w:val="bullet"/>
      <w:lvlText w:val="o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9844D2A">
      <w:start w:val="1"/>
      <w:numFmt w:val="bullet"/>
      <w:lvlText w:val="▪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DEBD0E">
      <w:start w:val="1"/>
      <w:numFmt w:val="bullet"/>
      <w:lvlText w:val="•"/>
      <w:lvlJc w:val="left"/>
      <w:pPr>
        <w:ind w:left="5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7824CB4">
      <w:start w:val="1"/>
      <w:numFmt w:val="bullet"/>
      <w:lvlText w:val="o"/>
      <w:lvlJc w:val="left"/>
      <w:pPr>
        <w:ind w:left="5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02BC16">
      <w:start w:val="1"/>
      <w:numFmt w:val="bullet"/>
      <w:lvlText w:val="▪"/>
      <w:lvlJc w:val="left"/>
      <w:pPr>
        <w:ind w:left="6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F84F4D"/>
    <w:multiLevelType w:val="hybridMultilevel"/>
    <w:tmpl w:val="1F96005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544BA"/>
    <w:multiLevelType w:val="hybridMultilevel"/>
    <w:tmpl w:val="A806941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FC44BAF"/>
    <w:multiLevelType w:val="hybridMultilevel"/>
    <w:tmpl w:val="9B36DA48"/>
    <w:lvl w:ilvl="0" w:tplc="813A2D24">
      <w:start w:val="1"/>
      <w:numFmt w:val="bullet"/>
      <w:lvlText w:val="-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301530">
      <w:start w:val="1"/>
      <w:numFmt w:val="bullet"/>
      <w:lvlText w:val="o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A607DE">
      <w:start w:val="1"/>
      <w:numFmt w:val="bullet"/>
      <w:lvlText w:val="▪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60CBD74">
      <w:start w:val="1"/>
      <w:numFmt w:val="bullet"/>
      <w:lvlText w:val="•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E4D1E4">
      <w:start w:val="1"/>
      <w:numFmt w:val="bullet"/>
      <w:lvlText w:val="o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9894E2">
      <w:start w:val="1"/>
      <w:numFmt w:val="bullet"/>
      <w:lvlText w:val="▪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C628A8">
      <w:start w:val="1"/>
      <w:numFmt w:val="bullet"/>
      <w:lvlText w:val="•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482DB4C">
      <w:start w:val="1"/>
      <w:numFmt w:val="bullet"/>
      <w:lvlText w:val="o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B14B64E">
      <w:start w:val="1"/>
      <w:numFmt w:val="bullet"/>
      <w:lvlText w:val="▪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6CB6939"/>
    <w:multiLevelType w:val="hybridMultilevel"/>
    <w:tmpl w:val="1B6EC3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 w15:restartNumberingAfterBreak="0">
    <w:nsid w:val="2CCF4657"/>
    <w:multiLevelType w:val="hybridMultilevel"/>
    <w:tmpl w:val="78D636CE"/>
    <w:lvl w:ilvl="0" w:tplc="DD3CC454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A9743F"/>
    <w:multiLevelType w:val="hybridMultilevel"/>
    <w:tmpl w:val="ADE6F03E"/>
    <w:lvl w:ilvl="0" w:tplc="CCFC8CB8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 w15:restartNumberingAfterBreak="0">
    <w:nsid w:val="34D46204"/>
    <w:multiLevelType w:val="hybridMultilevel"/>
    <w:tmpl w:val="1FBE290A"/>
    <w:lvl w:ilvl="0" w:tplc="BD04B7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28DB6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425A1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B6036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58C9B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3069F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22829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9661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C608F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B30B65"/>
    <w:multiLevelType w:val="hybridMultilevel"/>
    <w:tmpl w:val="93B88874"/>
    <w:lvl w:ilvl="0" w:tplc="68260DD8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145466">
      <w:start w:val="1"/>
      <w:numFmt w:val="bullet"/>
      <w:lvlText w:val="o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18A3622">
      <w:start w:val="1"/>
      <w:numFmt w:val="bullet"/>
      <w:lvlText w:val="▪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724C0D4">
      <w:start w:val="1"/>
      <w:numFmt w:val="bullet"/>
      <w:lvlText w:val="•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F0B6E2">
      <w:start w:val="1"/>
      <w:numFmt w:val="bullet"/>
      <w:lvlText w:val="o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B0CA6D6">
      <w:start w:val="1"/>
      <w:numFmt w:val="bullet"/>
      <w:lvlText w:val="▪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E8B14A">
      <w:start w:val="1"/>
      <w:numFmt w:val="bullet"/>
      <w:lvlText w:val="•"/>
      <w:lvlJc w:val="left"/>
      <w:pPr>
        <w:ind w:left="5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4E9BFE">
      <w:start w:val="1"/>
      <w:numFmt w:val="bullet"/>
      <w:lvlText w:val="o"/>
      <w:lvlJc w:val="left"/>
      <w:pPr>
        <w:ind w:left="5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DE028F0">
      <w:start w:val="1"/>
      <w:numFmt w:val="bullet"/>
      <w:lvlText w:val="▪"/>
      <w:lvlJc w:val="left"/>
      <w:pPr>
        <w:ind w:left="6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A53FF8"/>
    <w:multiLevelType w:val="hybridMultilevel"/>
    <w:tmpl w:val="A2A2A060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 w15:restartNumberingAfterBreak="0">
    <w:nsid w:val="431A0273"/>
    <w:multiLevelType w:val="hybridMultilevel"/>
    <w:tmpl w:val="6AF498DE"/>
    <w:lvl w:ilvl="0" w:tplc="EDFECD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92AEA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048D4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480E9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6247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D8897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8A5C9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D21F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C01AF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84380D"/>
    <w:multiLevelType w:val="hybridMultilevel"/>
    <w:tmpl w:val="F07EC37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52A12C67"/>
    <w:multiLevelType w:val="hybridMultilevel"/>
    <w:tmpl w:val="326840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7C0340"/>
    <w:multiLevelType w:val="hybridMultilevel"/>
    <w:tmpl w:val="ABA0A4EE"/>
    <w:lvl w:ilvl="0" w:tplc="D06099A4">
      <w:start w:val="1"/>
      <w:numFmt w:val="bullet"/>
      <w:lvlText w:val="-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C558E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BADB8E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27E88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BC762C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F8DB82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927E32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4EEA0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43D62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B3415AD"/>
    <w:multiLevelType w:val="hybridMultilevel"/>
    <w:tmpl w:val="896ED88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470D8"/>
    <w:multiLevelType w:val="hybridMultilevel"/>
    <w:tmpl w:val="A3A205E4"/>
    <w:lvl w:ilvl="0" w:tplc="3B2ED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A0BD6"/>
    <w:multiLevelType w:val="hybridMultilevel"/>
    <w:tmpl w:val="96CC748A"/>
    <w:lvl w:ilvl="0" w:tplc="CCFEDA14">
      <w:start w:val="1"/>
      <w:numFmt w:val="bullet"/>
      <w:lvlText w:val="-"/>
      <w:lvlJc w:val="left"/>
      <w:pPr>
        <w:ind w:left="126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82645F6"/>
    <w:multiLevelType w:val="hybridMultilevel"/>
    <w:tmpl w:val="E9E806B2"/>
    <w:lvl w:ilvl="0" w:tplc="3B2ED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03EC4"/>
    <w:multiLevelType w:val="hybridMultilevel"/>
    <w:tmpl w:val="EA4A98B6"/>
    <w:lvl w:ilvl="0" w:tplc="E6283394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C7FBE"/>
    <w:multiLevelType w:val="hybridMultilevel"/>
    <w:tmpl w:val="EB247D8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A7F00"/>
    <w:multiLevelType w:val="hybridMultilevel"/>
    <w:tmpl w:val="0488437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7E346ACE"/>
    <w:multiLevelType w:val="hybridMultilevel"/>
    <w:tmpl w:val="3EDA932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9"/>
  </w:num>
  <w:num w:numId="4">
    <w:abstractNumId w:val="19"/>
  </w:num>
  <w:num w:numId="5">
    <w:abstractNumId w:val="2"/>
  </w:num>
  <w:num w:numId="6">
    <w:abstractNumId w:val="33"/>
  </w:num>
  <w:num w:numId="7">
    <w:abstractNumId w:val="12"/>
  </w:num>
  <w:num w:numId="8">
    <w:abstractNumId w:val="15"/>
  </w:num>
  <w:num w:numId="9">
    <w:abstractNumId w:val="10"/>
  </w:num>
  <w:num w:numId="10">
    <w:abstractNumId w:val="31"/>
  </w:num>
  <w:num w:numId="11">
    <w:abstractNumId w:val="0"/>
  </w:num>
  <w:num w:numId="12">
    <w:abstractNumId w:val="16"/>
  </w:num>
  <w:num w:numId="13">
    <w:abstractNumId w:val="20"/>
  </w:num>
  <w:num w:numId="14">
    <w:abstractNumId w:val="6"/>
  </w:num>
  <w:num w:numId="15">
    <w:abstractNumId w:val="26"/>
  </w:num>
  <w:num w:numId="16">
    <w:abstractNumId w:val="21"/>
  </w:num>
  <w:num w:numId="17">
    <w:abstractNumId w:val="28"/>
  </w:num>
  <w:num w:numId="18">
    <w:abstractNumId w:val="24"/>
  </w:num>
  <w:num w:numId="19">
    <w:abstractNumId w:val="5"/>
  </w:num>
  <w:num w:numId="20">
    <w:abstractNumId w:val="8"/>
  </w:num>
  <w:num w:numId="21">
    <w:abstractNumId w:val="17"/>
  </w:num>
  <w:num w:numId="22">
    <w:abstractNumId w:val="1"/>
  </w:num>
  <w:num w:numId="23">
    <w:abstractNumId w:val="25"/>
  </w:num>
  <w:num w:numId="24">
    <w:abstractNumId w:val="30"/>
  </w:num>
  <w:num w:numId="25">
    <w:abstractNumId w:val="7"/>
  </w:num>
  <w:num w:numId="26">
    <w:abstractNumId w:val="11"/>
  </w:num>
  <w:num w:numId="27">
    <w:abstractNumId w:val="23"/>
  </w:num>
  <w:num w:numId="28">
    <w:abstractNumId w:val="13"/>
  </w:num>
  <w:num w:numId="29">
    <w:abstractNumId w:val="18"/>
  </w:num>
  <w:num w:numId="30">
    <w:abstractNumId w:val="34"/>
  </w:num>
  <w:num w:numId="31">
    <w:abstractNumId w:val="29"/>
  </w:num>
  <w:num w:numId="32">
    <w:abstractNumId w:val="27"/>
  </w:num>
  <w:num w:numId="33">
    <w:abstractNumId w:val="32"/>
  </w:num>
  <w:num w:numId="34">
    <w:abstractNumId w:val="4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D"/>
    <w:rsid w:val="0000005B"/>
    <w:rsid w:val="00001549"/>
    <w:rsid w:val="00001E7C"/>
    <w:rsid w:val="00002DE8"/>
    <w:rsid w:val="00003544"/>
    <w:rsid w:val="00003F92"/>
    <w:rsid w:val="00005C98"/>
    <w:rsid w:val="000074B1"/>
    <w:rsid w:val="0001010F"/>
    <w:rsid w:val="000116A5"/>
    <w:rsid w:val="0001184F"/>
    <w:rsid w:val="00011DE8"/>
    <w:rsid w:val="00012528"/>
    <w:rsid w:val="00013D56"/>
    <w:rsid w:val="00015331"/>
    <w:rsid w:val="000157A1"/>
    <w:rsid w:val="0001593F"/>
    <w:rsid w:val="00015B9D"/>
    <w:rsid w:val="00016875"/>
    <w:rsid w:val="00016905"/>
    <w:rsid w:val="00017C40"/>
    <w:rsid w:val="0002028C"/>
    <w:rsid w:val="000204A2"/>
    <w:rsid w:val="00022AF7"/>
    <w:rsid w:val="00023042"/>
    <w:rsid w:val="00024A90"/>
    <w:rsid w:val="00025C8E"/>
    <w:rsid w:val="00025D01"/>
    <w:rsid w:val="00026409"/>
    <w:rsid w:val="000264A3"/>
    <w:rsid w:val="00027801"/>
    <w:rsid w:val="00030E81"/>
    <w:rsid w:val="0003121B"/>
    <w:rsid w:val="000317B7"/>
    <w:rsid w:val="000325F6"/>
    <w:rsid w:val="00032AED"/>
    <w:rsid w:val="00032FE3"/>
    <w:rsid w:val="00033102"/>
    <w:rsid w:val="00033AC7"/>
    <w:rsid w:val="00033D31"/>
    <w:rsid w:val="00034D84"/>
    <w:rsid w:val="0003527E"/>
    <w:rsid w:val="00035649"/>
    <w:rsid w:val="00036011"/>
    <w:rsid w:val="00036AD8"/>
    <w:rsid w:val="00036CD9"/>
    <w:rsid w:val="00040E8B"/>
    <w:rsid w:val="00040EB0"/>
    <w:rsid w:val="0004191C"/>
    <w:rsid w:val="000419B7"/>
    <w:rsid w:val="00041D27"/>
    <w:rsid w:val="000433FC"/>
    <w:rsid w:val="000435E9"/>
    <w:rsid w:val="000436EB"/>
    <w:rsid w:val="00043D0C"/>
    <w:rsid w:val="000441A0"/>
    <w:rsid w:val="000441E6"/>
    <w:rsid w:val="00044B74"/>
    <w:rsid w:val="00044F8C"/>
    <w:rsid w:val="00045966"/>
    <w:rsid w:val="00050110"/>
    <w:rsid w:val="000503E1"/>
    <w:rsid w:val="0005126B"/>
    <w:rsid w:val="0005165C"/>
    <w:rsid w:val="000526C5"/>
    <w:rsid w:val="00052FB8"/>
    <w:rsid w:val="00053EB2"/>
    <w:rsid w:val="00053F93"/>
    <w:rsid w:val="00057252"/>
    <w:rsid w:val="000578D1"/>
    <w:rsid w:val="00060A67"/>
    <w:rsid w:val="00061B33"/>
    <w:rsid w:val="00061DF5"/>
    <w:rsid w:val="00062BF8"/>
    <w:rsid w:val="00062FD8"/>
    <w:rsid w:val="00064EA0"/>
    <w:rsid w:val="00065B4A"/>
    <w:rsid w:val="00065E75"/>
    <w:rsid w:val="00067025"/>
    <w:rsid w:val="000671C5"/>
    <w:rsid w:val="00067A47"/>
    <w:rsid w:val="00067D55"/>
    <w:rsid w:val="0007015C"/>
    <w:rsid w:val="000702CC"/>
    <w:rsid w:val="00070E12"/>
    <w:rsid w:val="00071712"/>
    <w:rsid w:val="00071CF4"/>
    <w:rsid w:val="00072E51"/>
    <w:rsid w:val="0007363F"/>
    <w:rsid w:val="00073761"/>
    <w:rsid w:val="00073ED7"/>
    <w:rsid w:val="00074BE8"/>
    <w:rsid w:val="00077007"/>
    <w:rsid w:val="000818A9"/>
    <w:rsid w:val="00082211"/>
    <w:rsid w:val="0008286F"/>
    <w:rsid w:val="00082A35"/>
    <w:rsid w:val="000855F3"/>
    <w:rsid w:val="0008573F"/>
    <w:rsid w:val="00085EAC"/>
    <w:rsid w:val="000864AB"/>
    <w:rsid w:val="000871FD"/>
    <w:rsid w:val="000872F4"/>
    <w:rsid w:val="000873DD"/>
    <w:rsid w:val="00087A0A"/>
    <w:rsid w:val="000902E7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62C5"/>
    <w:rsid w:val="00097C99"/>
    <w:rsid w:val="000A07F8"/>
    <w:rsid w:val="000A4330"/>
    <w:rsid w:val="000A67CE"/>
    <w:rsid w:val="000A6BA8"/>
    <w:rsid w:val="000A6D51"/>
    <w:rsid w:val="000A718D"/>
    <w:rsid w:val="000B033C"/>
    <w:rsid w:val="000B0A67"/>
    <w:rsid w:val="000B361F"/>
    <w:rsid w:val="000B3796"/>
    <w:rsid w:val="000B384E"/>
    <w:rsid w:val="000B4696"/>
    <w:rsid w:val="000B736A"/>
    <w:rsid w:val="000C0CDD"/>
    <w:rsid w:val="000C1846"/>
    <w:rsid w:val="000C37BF"/>
    <w:rsid w:val="000C4B58"/>
    <w:rsid w:val="000C6667"/>
    <w:rsid w:val="000C7EA5"/>
    <w:rsid w:val="000D13E9"/>
    <w:rsid w:val="000D2ADF"/>
    <w:rsid w:val="000D3578"/>
    <w:rsid w:val="000D392D"/>
    <w:rsid w:val="000D3CCA"/>
    <w:rsid w:val="000D5EDA"/>
    <w:rsid w:val="000D66AD"/>
    <w:rsid w:val="000D7166"/>
    <w:rsid w:val="000E15C7"/>
    <w:rsid w:val="000E1B4D"/>
    <w:rsid w:val="000E264C"/>
    <w:rsid w:val="000E33D9"/>
    <w:rsid w:val="000E34D8"/>
    <w:rsid w:val="000E3BE4"/>
    <w:rsid w:val="000E4768"/>
    <w:rsid w:val="000E4DB4"/>
    <w:rsid w:val="000E5FB5"/>
    <w:rsid w:val="000E6D1D"/>
    <w:rsid w:val="000E72E2"/>
    <w:rsid w:val="000F01BE"/>
    <w:rsid w:val="000F0774"/>
    <w:rsid w:val="000F0997"/>
    <w:rsid w:val="000F0EEA"/>
    <w:rsid w:val="000F4F55"/>
    <w:rsid w:val="000F5C65"/>
    <w:rsid w:val="000F5CD7"/>
    <w:rsid w:val="000F61D2"/>
    <w:rsid w:val="000F719D"/>
    <w:rsid w:val="000F779A"/>
    <w:rsid w:val="000F7B90"/>
    <w:rsid w:val="0010068C"/>
    <w:rsid w:val="00100FC5"/>
    <w:rsid w:val="00101C4F"/>
    <w:rsid w:val="00101D6D"/>
    <w:rsid w:val="00104765"/>
    <w:rsid w:val="00104C88"/>
    <w:rsid w:val="00106A26"/>
    <w:rsid w:val="00106A39"/>
    <w:rsid w:val="00106E90"/>
    <w:rsid w:val="00110562"/>
    <w:rsid w:val="00111280"/>
    <w:rsid w:val="00111C1D"/>
    <w:rsid w:val="001122FD"/>
    <w:rsid w:val="00112E66"/>
    <w:rsid w:val="00113298"/>
    <w:rsid w:val="001140AB"/>
    <w:rsid w:val="00114E68"/>
    <w:rsid w:val="00115CD1"/>
    <w:rsid w:val="00120D8B"/>
    <w:rsid w:val="001215EC"/>
    <w:rsid w:val="0012195A"/>
    <w:rsid w:val="00121C17"/>
    <w:rsid w:val="001228EC"/>
    <w:rsid w:val="00122EBB"/>
    <w:rsid w:val="0012335E"/>
    <w:rsid w:val="001242BA"/>
    <w:rsid w:val="00125751"/>
    <w:rsid w:val="001257DA"/>
    <w:rsid w:val="00126D76"/>
    <w:rsid w:val="001272C1"/>
    <w:rsid w:val="00127A2E"/>
    <w:rsid w:val="00127C8E"/>
    <w:rsid w:val="00130AAA"/>
    <w:rsid w:val="00130E4D"/>
    <w:rsid w:val="00131527"/>
    <w:rsid w:val="0013165E"/>
    <w:rsid w:val="001337FC"/>
    <w:rsid w:val="00134A44"/>
    <w:rsid w:val="00135E04"/>
    <w:rsid w:val="00136E03"/>
    <w:rsid w:val="00137FAD"/>
    <w:rsid w:val="001401C6"/>
    <w:rsid w:val="001402A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35B3"/>
    <w:rsid w:val="00153B74"/>
    <w:rsid w:val="0015463E"/>
    <w:rsid w:val="00154752"/>
    <w:rsid w:val="0015476F"/>
    <w:rsid w:val="00154AD2"/>
    <w:rsid w:val="00155922"/>
    <w:rsid w:val="001559A7"/>
    <w:rsid w:val="00155A2A"/>
    <w:rsid w:val="00157797"/>
    <w:rsid w:val="001601EB"/>
    <w:rsid w:val="00160308"/>
    <w:rsid w:val="00161791"/>
    <w:rsid w:val="001629F5"/>
    <w:rsid w:val="001635C1"/>
    <w:rsid w:val="00164E42"/>
    <w:rsid w:val="00166245"/>
    <w:rsid w:val="001671B7"/>
    <w:rsid w:val="00167DB9"/>
    <w:rsid w:val="001707C5"/>
    <w:rsid w:val="00171E7C"/>
    <w:rsid w:val="00171F75"/>
    <w:rsid w:val="00172BB1"/>
    <w:rsid w:val="0017430A"/>
    <w:rsid w:val="001777E6"/>
    <w:rsid w:val="00180C5F"/>
    <w:rsid w:val="00180E3E"/>
    <w:rsid w:val="00181531"/>
    <w:rsid w:val="001817A8"/>
    <w:rsid w:val="00181899"/>
    <w:rsid w:val="00181B00"/>
    <w:rsid w:val="00183CCB"/>
    <w:rsid w:val="001840EF"/>
    <w:rsid w:val="001842E6"/>
    <w:rsid w:val="00186938"/>
    <w:rsid w:val="00186C47"/>
    <w:rsid w:val="00186F20"/>
    <w:rsid w:val="001874C7"/>
    <w:rsid w:val="001906FB"/>
    <w:rsid w:val="00191BF6"/>
    <w:rsid w:val="0019504D"/>
    <w:rsid w:val="00195081"/>
    <w:rsid w:val="00195D7C"/>
    <w:rsid w:val="001A0662"/>
    <w:rsid w:val="001A436C"/>
    <w:rsid w:val="001A54D2"/>
    <w:rsid w:val="001A5F09"/>
    <w:rsid w:val="001A603C"/>
    <w:rsid w:val="001A65A5"/>
    <w:rsid w:val="001A7026"/>
    <w:rsid w:val="001A7614"/>
    <w:rsid w:val="001B1661"/>
    <w:rsid w:val="001B217C"/>
    <w:rsid w:val="001B2687"/>
    <w:rsid w:val="001B348C"/>
    <w:rsid w:val="001B4622"/>
    <w:rsid w:val="001B4FC1"/>
    <w:rsid w:val="001B5170"/>
    <w:rsid w:val="001B55A9"/>
    <w:rsid w:val="001B600A"/>
    <w:rsid w:val="001B60EC"/>
    <w:rsid w:val="001B6BE2"/>
    <w:rsid w:val="001C0872"/>
    <w:rsid w:val="001C1517"/>
    <w:rsid w:val="001C1EAD"/>
    <w:rsid w:val="001C1EFE"/>
    <w:rsid w:val="001C22D2"/>
    <w:rsid w:val="001C28BD"/>
    <w:rsid w:val="001C4782"/>
    <w:rsid w:val="001C4B28"/>
    <w:rsid w:val="001C4B98"/>
    <w:rsid w:val="001C5947"/>
    <w:rsid w:val="001C5BA1"/>
    <w:rsid w:val="001C5E67"/>
    <w:rsid w:val="001C6942"/>
    <w:rsid w:val="001C7B19"/>
    <w:rsid w:val="001D2C59"/>
    <w:rsid w:val="001D2FB5"/>
    <w:rsid w:val="001D3DAD"/>
    <w:rsid w:val="001D7068"/>
    <w:rsid w:val="001E04D9"/>
    <w:rsid w:val="001E0FD8"/>
    <w:rsid w:val="001E1038"/>
    <w:rsid w:val="001E24F3"/>
    <w:rsid w:val="001E2A23"/>
    <w:rsid w:val="001E4D32"/>
    <w:rsid w:val="001E57DF"/>
    <w:rsid w:val="001E5BDA"/>
    <w:rsid w:val="001E7031"/>
    <w:rsid w:val="001E726E"/>
    <w:rsid w:val="001E758E"/>
    <w:rsid w:val="001E7D5A"/>
    <w:rsid w:val="001F05E9"/>
    <w:rsid w:val="001F0CF7"/>
    <w:rsid w:val="001F0FB3"/>
    <w:rsid w:val="001F1C9C"/>
    <w:rsid w:val="001F3812"/>
    <w:rsid w:val="001F74ED"/>
    <w:rsid w:val="00200634"/>
    <w:rsid w:val="00202507"/>
    <w:rsid w:val="0020503D"/>
    <w:rsid w:val="00207E94"/>
    <w:rsid w:val="0021074C"/>
    <w:rsid w:val="00212966"/>
    <w:rsid w:val="002132A5"/>
    <w:rsid w:val="00214001"/>
    <w:rsid w:val="00214496"/>
    <w:rsid w:val="002146CC"/>
    <w:rsid w:val="002148E7"/>
    <w:rsid w:val="0021495F"/>
    <w:rsid w:val="002159FA"/>
    <w:rsid w:val="00215E64"/>
    <w:rsid w:val="00216E27"/>
    <w:rsid w:val="00217DD1"/>
    <w:rsid w:val="00220085"/>
    <w:rsid w:val="0022083A"/>
    <w:rsid w:val="002217B9"/>
    <w:rsid w:val="00221C65"/>
    <w:rsid w:val="002224B9"/>
    <w:rsid w:val="00222B17"/>
    <w:rsid w:val="00223226"/>
    <w:rsid w:val="002243A3"/>
    <w:rsid w:val="002243DA"/>
    <w:rsid w:val="002263BB"/>
    <w:rsid w:val="0022699C"/>
    <w:rsid w:val="00227ECD"/>
    <w:rsid w:val="00227FA3"/>
    <w:rsid w:val="0023066A"/>
    <w:rsid w:val="00231589"/>
    <w:rsid w:val="002319A3"/>
    <w:rsid w:val="00232DE4"/>
    <w:rsid w:val="00232F72"/>
    <w:rsid w:val="00232FE9"/>
    <w:rsid w:val="00234033"/>
    <w:rsid w:val="00234081"/>
    <w:rsid w:val="00234F25"/>
    <w:rsid w:val="00235271"/>
    <w:rsid w:val="002359E3"/>
    <w:rsid w:val="00236D24"/>
    <w:rsid w:val="00237190"/>
    <w:rsid w:val="0024028B"/>
    <w:rsid w:val="00240DC7"/>
    <w:rsid w:val="00241C9E"/>
    <w:rsid w:val="002421F8"/>
    <w:rsid w:val="0024290D"/>
    <w:rsid w:val="00242E0B"/>
    <w:rsid w:val="00243D16"/>
    <w:rsid w:val="00244633"/>
    <w:rsid w:val="00244AB9"/>
    <w:rsid w:val="00245E30"/>
    <w:rsid w:val="002469C5"/>
    <w:rsid w:val="0024735E"/>
    <w:rsid w:val="002475BC"/>
    <w:rsid w:val="00250C6E"/>
    <w:rsid w:val="0025145A"/>
    <w:rsid w:val="0025151D"/>
    <w:rsid w:val="002543C9"/>
    <w:rsid w:val="002544E9"/>
    <w:rsid w:val="00254CCF"/>
    <w:rsid w:val="00255DE9"/>
    <w:rsid w:val="00255FA4"/>
    <w:rsid w:val="00257404"/>
    <w:rsid w:val="00257477"/>
    <w:rsid w:val="0026027E"/>
    <w:rsid w:val="002604D6"/>
    <w:rsid w:val="00261620"/>
    <w:rsid w:val="00261C02"/>
    <w:rsid w:val="00262D8C"/>
    <w:rsid w:val="002640F5"/>
    <w:rsid w:val="002653BC"/>
    <w:rsid w:val="0026546E"/>
    <w:rsid w:val="0026558C"/>
    <w:rsid w:val="00267C2D"/>
    <w:rsid w:val="00271BF8"/>
    <w:rsid w:val="002747E1"/>
    <w:rsid w:val="0027586F"/>
    <w:rsid w:val="00276094"/>
    <w:rsid w:val="002763D0"/>
    <w:rsid w:val="002805F0"/>
    <w:rsid w:val="00281018"/>
    <w:rsid w:val="0028419A"/>
    <w:rsid w:val="002841BE"/>
    <w:rsid w:val="00285B61"/>
    <w:rsid w:val="00287DD6"/>
    <w:rsid w:val="00290101"/>
    <w:rsid w:val="002906A7"/>
    <w:rsid w:val="00291686"/>
    <w:rsid w:val="00293CF3"/>
    <w:rsid w:val="002941B9"/>
    <w:rsid w:val="00295F58"/>
    <w:rsid w:val="00295FDC"/>
    <w:rsid w:val="00296573"/>
    <w:rsid w:val="002966BF"/>
    <w:rsid w:val="002972CF"/>
    <w:rsid w:val="002A03C9"/>
    <w:rsid w:val="002A1026"/>
    <w:rsid w:val="002A1529"/>
    <w:rsid w:val="002A40F7"/>
    <w:rsid w:val="002A452C"/>
    <w:rsid w:val="002A4DA7"/>
    <w:rsid w:val="002A55DB"/>
    <w:rsid w:val="002A6367"/>
    <w:rsid w:val="002A7218"/>
    <w:rsid w:val="002A7578"/>
    <w:rsid w:val="002B1067"/>
    <w:rsid w:val="002B1B11"/>
    <w:rsid w:val="002B3F45"/>
    <w:rsid w:val="002B6A25"/>
    <w:rsid w:val="002C06D6"/>
    <w:rsid w:val="002C1461"/>
    <w:rsid w:val="002C157C"/>
    <w:rsid w:val="002C1591"/>
    <w:rsid w:val="002C1F26"/>
    <w:rsid w:val="002C2A3E"/>
    <w:rsid w:val="002C4463"/>
    <w:rsid w:val="002C51A3"/>
    <w:rsid w:val="002C5E11"/>
    <w:rsid w:val="002C62C6"/>
    <w:rsid w:val="002C7716"/>
    <w:rsid w:val="002C7FD5"/>
    <w:rsid w:val="002D015E"/>
    <w:rsid w:val="002D190F"/>
    <w:rsid w:val="002D2B84"/>
    <w:rsid w:val="002D3AFE"/>
    <w:rsid w:val="002D4AA1"/>
    <w:rsid w:val="002D63E7"/>
    <w:rsid w:val="002D6820"/>
    <w:rsid w:val="002D7343"/>
    <w:rsid w:val="002E2410"/>
    <w:rsid w:val="002E32D8"/>
    <w:rsid w:val="002E417E"/>
    <w:rsid w:val="002E51F9"/>
    <w:rsid w:val="002E5BD8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74EB"/>
    <w:rsid w:val="002F7BAA"/>
    <w:rsid w:val="002F7C49"/>
    <w:rsid w:val="00301858"/>
    <w:rsid w:val="0030226E"/>
    <w:rsid w:val="003025BB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A8"/>
    <w:rsid w:val="00306F99"/>
    <w:rsid w:val="0030757D"/>
    <w:rsid w:val="003104BB"/>
    <w:rsid w:val="00311261"/>
    <w:rsid w:val="00311984"/>
    <w:rsid w:val="0031329E"/>
    <w:rsid w:val="003145E8"/>
    <w:rsid w:val="00314AAC"/>
    <w:rsid w:val="00314ACB"/>
    <w:rsid w:val="00314F2B"/>
    <w:rsid w:val="0032100B"/>
    <w:rsid w:val="0032143B"/>
    <w:rsid w:val="00321FF8"/>
    <w:rsid w:val="0032239C"/>
    <w:rsid w:val="0032416F"/>
    <w:rsid w:val="00324633"/>
    <w:rsid w:val="0032487C"/>
    <w:rsid w:val="00325A8F"/>
    <w:rsid w:val="0032710A"/>
    <w:rsid w:val="00330200"/>
    <w:rsid w:val="00331BDE"/>
    <w:rsid w:val="003322BC"/>
    <w:rsid w:val="0033280D"/>
    <w:rsid w:val="00332F09"/>
    <w:rsid w:val="0033329C"/>
    <w:rsid w:val="00333AB2"/>
    <w:rsid w:val="0033530A"/>
    <w:rsid w:val="0033549F"/>
    <w:rsid w:val="00335664"/>
    <w:rsid w:val="00335F68"/>
    <w:rsid w:val="00336930"/>
    <w:rsid w:val="00336FE3"/>
    <w:rsid w:val="003415C1"/>
    <w:rsid w:val="00341C23"/>
    <w:rsid w:val="00341FF8"/>
    <w:rsid w:val="0034221F"/>
    <w:rsid w:val="00342BF3"/>
    <w:rsid w:val="0034347F"/>
    <w:rsid w:val="00344763"/>
    <w:rsid w:val="00345A17"/>
    <w:rsid w:val="00345DA5"/>
    <w:rsid w:val="003476E5"/>
    <w:rsid w:val="00347838"/>
    <w:rsid w:val="003478EB"/>
    <w:rsid w:val="00347CED"/>
    <w:rsid w:val="00350B7C"/>
    <w:rsid w:val="00351485"/>
    <w:rsid w:val="00351DB7"/>
    <w:rsid w:val="00352A01"/>
    <w:rsid w:val="00354EE3"/>
    <w:rsid w:val="00354EEC"/>
    <w:rsid w:val="00356449"/>
    <w:rsid w:val="00357988"/>
    <w:rsid w:val="00360BDB"/>
    <w:rsid w:val="00361EB5"/>
    <w:rsid w:val="00362866"/>
    <w:rsid w:val="003636E3"/>
    <w:rsid w:val="00363D82"/>
    <w:rsid w:val="00364153"/>
    <w:rsid w:val="00366646"/>
    <w:rsid w:val="003711EF"/>
    <w:rsid w:val="00371F31"/>
    <w:rsid w:val="003721DC"/>
    <w:rsid w:val="00372BFF"/>
    <w:rsid w:val="003733CB"/>
    <w:rsid w:val="00373C79"/>
    <w:rsid w:val="0037485F"/>
    <w:rsid w:val="00374B79"/>
    <w:rsid w:val="003804DA"/>
    <w:rsid w:val="00381B81"/>
    <w:rsid w:val="00382FEC"/>
    <w:rsid w:val="00383BDF"/>
    <w:rsid w:val="00384CF2"/>
    <w:rsid w:val="00384DCA"/>
    <w:rsid w:val="00384DF2"/>
    <w:rsid w:val="00386EFF"/>
    <w:rsid w:val="00387B95"/>
    <w:rsid w:val="00387CB0"/>
    <w:rsid w:val="003902BC"/>
    <w:rsid w:val="00391FB3"/>
    <w:rsid w:val="00393D8A"/>
    <w:rsid w:val="00394FFA"/>
    <w:rsid w:val="00395C59"/>
    <w:rsid w:val="00395E58"/>
    <w:rsid w:val="003972BB"/>
    <w:rsid w:val="00397645"/>
    <w:rsid w:val="00397B7F"/>
    <w:rsid w:val="003A02A1"/>
    <w:rsid w:val="003A1479"/>
    <w:rsid w:val="003A286B"/>
    <w:rsid w:val="003A29F6"/>
    <w:rsid w:val="003A3ABE"/>
    <w:rsid w:val="003A3C3C"/>
    <w:rsid w:val="003A3E43"/>
    <w:rsid w:val="003A4D51"/>
    <w:rsid w:val="003A4F58"/>
    <w:rsid w:val="003A525B"/>
    <w:rsid w:val="003A6C4F"/>
    <w:rsid w:val="003A72ED"/>
    <w:rsid w:val="003A7EC9"/>
    <w:rsid w:val="003B110A"/>
    <w:rsid w:val="003B395A"/>
    <w:rsid w:val="003B3B68"/>
    <w:rsid w:val="003C13D8"/>
    <w:rsid w:val="003C236B"/>
    <w:rsid w:val="003C2867"/>
    <w:rsid w:val="003C3099"/>
    <w:rsid w:val="003C313D"/>
    <w:rsid w:val="003C3409"/>
    <w:rsid w:val="003C39B7"/>
    <w:rsid w:val="003C4874"/>
    <w:rsid w:val="003D0776"/>
    <w:rsid w:val="003D07EE"/>
    <w:rsid w:val="003D0EED"/>
    <w:rsid w:val="003D1CE1"/>
    <w:rsid w:val="003D2980"/>
    <w:rsid w:val="003D3064"/>
    <w:rsid w:val="003D5BE8"/>
    <w:rsid w:val="003D6E6C"/>
    <w:rsid w:val="003E0401"/>
    <w:rsid w:val="003E0DE7"/>
    <w:rsid w:val="003E12AB"/>
    <w:rsid w:val="003E21DA"/>
    <w:rsid w:val="003E4D5E"/>
    <w:rsid w:val="003E5D26"/>
    <w:rsid w:val="003E6152"/>
    <w:rsid w:val="003E6A0E"/>
    <w:rsid w:val="003E6E19"/>
    <w:rsid w:val="003E7A1F"/>
    <w:rsid w:val="003F2F1F"/>
    <w:rsid w:val="003F3142"/>
    <w:rsid w:val="003F3E9D"/>
    <w:rsid w:val="003F45AB"/>
    <w:rsid w:val="003F4737"/>
    <w:rsid w:val="003F530F"/>
    <w:rsid w:val="003F6337"/>
    <w:rsid w:val="003F66C7"/>
    <w:rsid w:val="003F75BF"/>
    <w:rsid w:val="003F79DE"/>
    <w:rsid w:val="003F7B98"/>
    <w:rsid w:val="004004B8"/>
    <w:rsid w:val="00402064"/>
    <w:rsid w:val="00402618"/>
    <w:rsid w:val="00403748"/>
    <w:rsid w:val="004047E8"/>
    <w:rsid w:val="00404E7B"/>
    <w:rsid w:val="00406E46"/>
    <w:rsid w:val="0040750D"/>
    <w:rsid w:val="00407ABE"/>
    <w:rsid w:val="0041005F"/>
    <w:rsid w:val="00411596"/>
    <w:rsid w:val="0041180A"/>
    <w:rsid w:val="00411D40"/>
    <w:rsid w:val="00412306"/>
    <w:rsid w:val="004130DB"/>
    <w:rsid w:val="0041371D"/>
    <w:rsid w:val="00414FC8"/>
    <w:rsid w:val="00420838"/>
    <w:rsid w:val="00421297"/>
    <w:rsid w:val="0042333F"/>
    <w:rsid w:val="0042382A"/>
    <w:rsid w:val="00423BF6"/>
    <w:rsid w:val="00424930"/>
    <w:rsid w:val="00427E3D"/>
    <w:rsid w:val="0043029E"/>
    <w:rsid w:val="004306FA"/>
    <w:rsid w:val="00430823"/>
    <w:rsid w:val="004313E3"/>
    <w:rsid w:val="00431514"/>
    <w:rsid w:val="00431D74"/>
    <w:rsid w:val="00431E0B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7917"/>
    <w:rsid w:val="00440908"/>
    <w:rsid w:val="00441827"/>
    <w:rsid w:val="00442D29"/>
    <w:rsid w:val="004430DB"/>
    <w:rsid w:val="00443C64"/>
    <w:rsid w:val="0044627C"/>
    <w:rsid w:val="0045086C"/>
    <w:rsid w:val="004508D2"/>
    <w:rsid w:val="004516E9"/>
    <w:rsid w:val="00452636"/>
    <w:rsid w:val="0045298C"/>
    <w:rsid w:val="00453558"/>
    <w:rsid w:val="00453D08"/>
    <w:rsid w:val="004543DC"/>
    <w:rsid w:val="004545E7"/>
    <w:rsid w:val="00454CB2"/>
    <w:rsid w:val="004552C4"/>
    <w:rsid w:val="0045644B"/>
    <w:rsid w:val="00456AF8"/>
    <w:rsid w:val="004571E9"/>
    <w:rsid w:val="00457636"/>
    <w:rsid w:val="004600AD"/>
    <w:rsid w:val="0046097B"/>
    <w:rsid w:val="00461AEC"/>
    <w:rsid w:val="004624A7"/>
    <w:rsid w:val="00462585"/>
    <w:rsid w:val="00463CF6"/>
    <w:rsid w:val="004649B0"/>
    <w:rsid w:val="00467BBF"/>
    <w:rsid w:val="0047004F"/>
    <w:rsid w:val="004722E7"/>
    <w:rsid w:val="004722F1"/>
    <w:rsid w:val="004731BC"/>
    <w:rsid w:val="004743D9"/>
    <w:rsid w:val="00477F2E"/>
    <w:rsid w:val="00480FA1"/>
    <w:rsid w:val="00482122"/>
    <w:rsid w:val="00482A5E"/>
    <w:rsid w:val="00482D7C"/>
    <w:rsid w:val="00482E30"/>
    <w:rsid w:val="0048466C"/>
    <w:rsid w:val="00484954"/>
    <w:rsid w:val="004849AA"/>
    <w:rsid w:val="00485595"/>
    <w:rsid w:val="00485B5F"/>
    <w:rsid w:val="00486A86"/>
    <w:rsid w:val="00486C47"/>
    <w:rsid w:val="00487BA6"/>
    <w:rsid w:val="00487F8B"/>
    <w:rsid w:val="00490133"/>
    <w:rsid w:val="00491A3A"/>
    <w:rsid w:val="004922D9"/>
    <w:rsid w:val="00492C0E"/>
    <w:rsid w:val="00492CC6"/>
    <w:rsid w:val="004940F5"/>
    <w:rsid w:val="004949CB"/>
    <w:rsid w:val="00495793"/>
    <w:rsid w:val="0049694F"/>
    <w:rsid w:val="004A001E"/>
    <w:rsid w:val="004A08A5"/>
    <w:rsid w:val="004A1CB5"/>
    <w:rsid w:val="004A201E"/>
    <w:rsid w:val="004A2FA1"/>
    <w:rsid w:val="004A41D1"/>
    <w:rsid w:val="004A48DE"/>
    <w:rsid w:val="004A57DF"/>
    <w:rsid w:val="004A581A"/>
    <w:rsid w:val="004A597D"/>
    <w:rsid w:val="004A6589"/>
    <w:rsid w:val="004A684D"/>
    <w:rsid w:val="004A74BC"/>
    <w:rsid w:val="004A7707"/>
    <w:rsid w:val="004B03D0"/>
    <w:rsid w:val="004B0C35"/>
    <w:rsid w:val="004B1235"/>
    <w:rsid w:val="004B2DC9"/>
    <w:rsid w:val="004B3FA8"/>
    <w:rsid w:val="004B4605"/>
    <w:rsid w:val="004B480C"/>
    <w:rsid w:val="004B4BB7"/>
    <w:rsid w:val="004B513E"/>
    <w:rsid w:val="004B51B3"/>
    <w:rsid w:val="004B5CC3"/>
    <w:rsid w:val="004B5D15"/>
    <w:rsid w:val="004B6A7D"/>
    <w:rsid w:val="004B6CC9"/>
    <w:rsid w:val="004B7527"/>
    <w:rsid w:val="004B7FCF"/>
    <w:rsid w:val="004C092C"/>
    <w:rsid w:val="004C1E6E"/>
    <w:rsid w:val="004C3D57"/>
    <w:rsid w:val="004C3F0E"/>
    <w:rsid w:val="004C4387"/>
    <w:rsid w:val="004C4F8E"/>
    <w:rsid w:val="004C5A33"/>
    <w:rsid w:val="004C75EB"/>
    <w:rsid w:val="004C7BC3"/>
    <w:rsid w:val="004D03E9"/>
    <w:rsid w:val="004D0D00"/>
    <w:rsid w:val="004D0DFA"/>
    <w:rsid w:val="004D1695"/>
    <w:rsid w:val="004D16FC"/>
    <w:rsid w:val="004D4C2D"/>
    <w:rsid w:val="004D5B8B"/>
    <w:rsid w:val="004E01B2"/>
    <w:rsid w:val="004E0A3F"/>
    <w:rsid w:val="004E2274"/>
    <w:rsid w:val="004E36DF"/>
    <w:rsid w:val="004E4CE7"/>
    <w:rsid w:val="004E5976"/>
    <w:rsid w:val="004E66B8"/>
    <w:rsid w:val="004E6E66"/>
    <w:rsid w:val="004E73BF"/>
    <w:rsid w:val="004E7B99"/>
    <w:rsid w:val="004F15E9"/>
    <w:rsid w:val="004F288E"/>
    <w:rsid w:val="004F2C25"/>
    <w:rsid w:val="004F4E7F"/>
    <w:rsid w:val="004F55C0"/>
    <w:rsid w:val="004F5877"/>
    <w:rsid w:val="004F7AA9"/>
    <w:rsid w:val="00501628"/>
    <w:rsid w:val="005017FF"/>
    <w:rsid w:val="005020BA"/>
    <w:rsid w:val="00502888"/>
    <w:rsid w:val="00502913"/>
    <w:rsid w:val="005030F7"/>
    <w:rsid w:val="005031A1"/>
    <w:rsid w:val="00505703"/>
    <w:rsid w:val="00505AB9"/>
    <w:rsid w:val="005060BD"/>
    <w:rsid w:val="00506609"/>
    <w:rsid w:val="00507383"/>
    <w:rsid w:val="00507FDF"/>
    <w:rsid w:val="00510AC5"/>
    <w:rsid w:val="00510B9E"/>
    <w:rsid w:val="0051120E"/>
    <w:rsid w:val="00511621"/>
    <w:rsid w:val="00512387"/>
    <w:rsid w:val="00512580"/>
    <w:rsid w:val="00512A9B"/>
    <w:rsid w:val="005136C3"/>
    <w:rsid w:val="0051551E"/>
    <w:rsid w:val="005156BE"/>
    <w:rsid w:val="005169BE"/>
    <w:rsid w:val="0051729B"/>
    <w:rsid w:val="00517812"/>
    <w:rsid w:val="00520CA2"/>
    <w:rsid w:val="0052100A"/>
    <w:rsid w:val="00521F1E"/>
    <w:rsid w:val="00522DD6"/>
    <w:rsid w:val="0052321A"/>
    <w:rsid w:val="005232E3"/>
    <w:rsid w:val="005256B9"/>
    <w:rsid w:val="00525CA2"/>
    <w:rsid w:val="0052635A"/>
    <w:rsid w:val="00526CD6"/>
    <w:rsid w:val="00527D68"/>
    <w:rsid w:val="00530984"/>
    <w:rsid w:val="00531AE3"/>
    <w:rsid w:val="00532506"/>
    <w:rsid w:val="00533866"/>
    <w:rsid w:val="00535D7A"/>
    <w:rsid w:val="00536230"/>
    <w:rsid w:val="005377A5"/>
    <w:rsid w:val="005407EA"/>
    <w:rsid w:val="00540FA5"/>
    <w:rsid w:val="005414B9"/>
    <w:rsid w:val="005416C1"/>
    <w:rsid w:val="00541B06"/>
    <w:rsid w:val="00541BA5"/>
    <w:rsid w:val="00541BB9"/>
    <w:rsid w:val="00541EFE"/>
    <w:rsid w:val="00543F52"/>
    <w:rsid w:val="00545B8C"/>
    <w:rsid w:val="005465AD"/>
    <w:rsid w:val="00547853"/>
    <w:rsid w:val="005504D1"/>
    <w:rsid w:val="00550E54"/>
    <w:rsid w:val="00551A5E"/>
    <w:rsid w:val="00551E9A"/>
    <w:rsid w:val="00552FD7"/>
    <w:rsid w:val="00553AD5"/>
    <w:rsid w:val="00556F99"/>
    <w:rsid w:val="00557899"/>
    <w:rsid w:val="00557C9F"/>
    <w:rsid w:val="0056346F"/>
    <w:rsid w:val="00563575"/>
    <w:rsid w:val="005646A9"/>
    <w:rsid w:val="005659C9"/>
    <w:rsid w:val="00567EE3"/>
    <w:rsid w:val="005704F7"/>
    <w:rsid w:val="00570CB3"/>
    <w:rsid w:val="00570D86"/>
    <w:rsid w:val="005738C6"/>
    <w:rsid w:val="00573A32"/>
    <w:rsid w:val="00574171"/>
    <w:rsid w:val="0057523E"/>
    <w:rsid w:val="005753CA"/>
    <w:rsid w:val="005772ED"/>
    <w:rsid w:val="005775FE"/>
    <w:rsid w:val="0057796B"/>
    <w:rsid w:val="00580C0C"/>
    <w:rsid w:val="005819AF"/>
    <w:rsid w:val="00582426"/>
    <w:rsid w:val="005826D2"/>
    <w:rsid w:val="00582853"/>
    <w:rsid w:val="00582D6E"/>
    <w:rsid w:val="00583665"/>
    <w:rsid w:val="00585680"/>
    <w:rsid w:val="0058573F"/>
    <w:rsid w:val="00585859"/>
    <w:rsid w:val="00586347"/>
    <w:rsid w:val="00586B50"/>
    <w:rsid w:val="005872B6"/>
    <w:rsid w:val="00587736"/>
    <w:rsid w:val="0059008B"/>
    <w:rsid w:val="00590F64"/>
    <w:rsid w:val="00593075"/>
    <w:rsid w:val="00593E41"/>
    <w:rsid w:val="005948D4"/>
    <w:rsid w:val="00594B66"/>
    <w:rsid w:val="00594D69"/>
    <w:rsid w:val="00595807"/>
    <w:rsid w:val="0059589C"/>
    <w:rsid w:val="0059797A"/>
    <w:rsid w:val="005A1138"/>
    <w:rsid w:val="005A14D6"/>
    <w:rsid w:val="005A1B8F"/>
    <w:rsid w:val="005A255C"/>
    <w:rsid w:val="005A2B4D"/>
    <w:rsid w:val="005A2D68"/>
    <w:rsid w:val="005A41A4"/>
    <w:rsid w:val="005A42D8"/>
    <w:rsid w:val="005A6FC7"/>
    <w:rsid w:val="005A7C70"/>
    <w:rsid w:val="005A7D93"/>
    <w:rsid w:val="005B0773"/>
    <w:rsid w:val="005B0CD6"/>
    <w:rsid w:val="005B1BA4"/>
    <w:rsid w:val="005B1D0D"/>
    <w:rsid w:val="005B28A5"/>
    <w:rsid w:val="005B3090"/>
    <w:rsid w:val="005B30DD"/>
    <w:rsid w:val="005B343F"/>
    <w:rsid w:val="005B3E37"/>
    <w:rsid w:val="005B45AA"/>
    <w:rsid w:val="005B4983"/>
    <w:rsid w:val="005B50C6"/>
    <w:rsid w:val="005B5F0F"/>
    <w:rsid w:val="005C07FF"/>
    <w:rsid w:val="005C14C8"/>
    <w:rsid w:val="005C2897"/>
    <w:rsid w:val="005C44A9"/>
    <w:rsid w:val="005C503C"/>
    <w:rsid w:val="005C67AE"/>
    <w:rsid w:val="005C79DA"/>
    <w:rsid w:val="005C7F4D"/>
    <w:rsid w:val="005D0124"/>
    <w:rsid w:val="005D0577"/>
    <w:rsid w:val="005D0C59"/>
    <w:rsid w:val="005D1248"/>
    <w:rsid w:val="005D1672"/>
    <w:rsid w:val="005D2D33"/>
    <w:rsid w:val="005D3185"/>
    <w:rsid w:val="005D31BF"/>
    <w:rsid w:val="005D3979"/>
    <w:rsid w:val="005D40B1"/>
    <w:rsid w:val="005D62DA"/>
    <w:rsid w:val="005D655C"/>
    <w:rsid w:val="005D6875"/>
    <w:rsid w:val="005D6E5A"/>
    <w:rsid w:val="005E0F4E"/>
    <w:rsid w:val="005E19F9"/>
    <w:rsid w:val="005E2556"/>
    <w:rsid w:val="005E36D5"/>
    <w:rsid w:val="005E4484"/>
    <w:rsid w:val="005E45E1"/>
    <w:rsid w:val="005E47BA"/>
    <w:rsid w:val="005E513F"/>
    <w:rsid w:val="005E60CE"/>
    <w:rsid w:val="005E6F7C"/>
    <w:rsid w:val="005E7301"/>
    <w:rsid w:val="005E7D52"/>
    <w:rsid w:val="005F02E3"/>
    <w:rsid w:val="005F0D2A"/>
    <w:rsid w:val="005F0F60"/>
    <w:rsid w:val="005F17E0"/>
    <w:rsid w:val="005F2072"/>
    <w:rsid w:val="005F33A9"/>
    <w:rsid w:val="005F4031"/>
    <w:rsid w:val="005F496B"/>
    <w:rsid w:val="005F4CE9"/>
    <w:rsid w:val="005F5855"/>
    <w:rsid w:val="005F5A72"/>
    <w:rsid w:val="005F5DA6"/>
    <w:rsid w:val="006008F2"/>
    <w:rsid w:val="00600F7E"/>
    <w:rsid w:val="006028EC"/>
    <w:rsid w:val="006029A1"/>
    <w:rsid w:val="00603BF7"/>
    <w:rsid w:val="00603F5B"/>
    <w:rsid w:val="006040CD"/>
    <w:rsid w:val="00604979"/>
    <w:rsid w:val="0060554F"/>
    <w:rsid w:val="00605D1F"/>
    <w:rsid w:val="00606144"/>
    <w:rsid w:val="0060692F"/>
    <w:rsid w:val="00610046"/>
    <w:rsid w:val="00612BB7"/>
    <w:rsid w:val="0061453F"/>
    <w:rsid w:val="00614894"/>
    <w:rsid w:val="0061518E"/>
    <w:rsid w:val="00615FD1"/>
    <w:rsid w:val="006163C5"/>
    <w:rsid w:val="006169AD"/>
    <w:rsid w:val="00617E0A"/>
    <w:rsid w:val="006207F3"/>
    <w:rsid w:val="0062274E"/>
    <w:rsid w:val="00622F7E"/>
    <w:rsid w:val="00623AAC"/>
    <w:rsid w:val="00623B1B"/>
    <w:rsid w:val="00624EA6"/>
    <w:rsid w:val="00625B22"/>
    <w:rsid w:val="0062636D"/>
    <w:rsid w:val="00627293"/>
    <w:rsid w:val="00627645"/>
    <w:rsid w:val="006324E1"/>
    <w:rsid w:val="006326AA"/>
    <w:rsid w:val="00632C22"/>
    <w:rsid w:val="006332F5"/>
    <w:rsid w:val="00633BC4"/>
    <w:rsid w:val="00633CF5"/>
    <w:rsid w:val="00635434"/>
    <w:rsid w:val="00635ADF"/>
    <w:rsid w:val="00636293"/>
    <w:rsid w:val="00637059"/>
    <w:rsid w:val="00637353"/>
    <w:rsid w:val="00637D62"/>
    <w:rsid w:val="00637DA0"/>
    <w:rsid w:val="006404F2"/>
    <w:rsid w:val="006407AA"/>
    <w:rsid w:val="006410EF"/>
    <w:rsid w:val="0064114B"/>
    <w:rsid w:val="00641316"/>
    <w:rsid w:val="00641993"/>
    <w:rsid w:val="00642F07"/>
    <w:rsid w:val="0064500E"/>
    <w:rsid w:val="00645FD9"/>
    <w:rsid w:val="006460B7"/>
    <w:rsid w:val="00646B2A"/>
    <w:rsid w:val="00647BEA"/>
    <w:rsid w:val="006504C6"/>
    <w:rsid w:val="00652643"/>
    <w:rsid w:val="00654A5F"/>
    <w:rsid w:val="00655A97"/>
    <w:rsid w:val="00656BE6"/>
    <w:rsid w:val="006577CB"/>
    <w:rsid w:val="00660960"/>
    <w:rsid w:val="0066228D"/>
    <w:rsid w:val="006624EA"/>
    <w:rsid w:val="0066268E"/>
    <w:rsid w:val="006627CA"/>
    <w:rsid w:val="006633C2"/>
    <w:rsid w:val="00663B3C"/>
    <w:rsid w:val="00664B8E"/>
    <w:rsid w:val="00665A4F"/>
    <w:rsid w:val="00666128"/>
    <w:rsid w:val="0066789E"/>
    <w:rsid w:val="006701A4"/>
    <w:rsid w:val="00670D4D"/>
    <w:rsid w:val="0067106E"/>
    <w:rsid w:val="00672FDC"/>
    <w:rsid w:val="00673D35"/>
    <w:rsid w:val="00674C36"/>
    <w:rsid w:val="0067586F"/>
    <w:rsid w:val="00675A7A"/>
    <w:rsid w:val="00675C23"/>
    <w:rsid w:val="00676505"/>
    <w:rsid w:val="0067729E"/>
    <w:rsid w:val="00680E02"/>
    <w:rsid w:val="00681696"/>
    <w:rsid w:val="006823C0"/>
    <w:rsid w:val="006830E3"/>
    <w:rsid w:val="006842E4"/>
    <w:rsid w:val="0068553C"/>
    <w:rsid w:val="006861D6"/>
    <w:rsid w:val="006864C6"/>
    <w:rsid w:val="0068672F"/>
    <w:rsid w:val="00686860"/>
    <w:rsid w:val="00686B0E"/>
    <w:rsid w:val="0068702C"/>
    <w:rsid w:val="00687B52"/>
    <w:rsid w:val="00690899"/>
    <w:rsid w:val="00691B2A"/>
    <w:rsid w:val="00691CB5"/>
    <w:rsid w:val="00691F05"/>
    <w:rsid w:val="00694346"/>
    <w:rsid w:val="00694C82"/>
    <w:rsid w:val="00695936"/>
    <w:rsid w:val="00696F20"/>
    <w:rsid w:val="006974BB"/>
    <w:rsid w:val="00697ACC"/>
    <w:rsid w:val="006A0685"/>
    <w:rsid w:val="006A10D4"/>
    <w:rsid w:val="006A1A9A"/>
    <w:rsid w:val="006A47B8"/>
    <w:rsid w:val="006A4B02"/>
    <w:rsid w:val="006A6098"/>
    <w:rsid w:val="006A61AE"/>
    <w:rsid w:val="006A655F"/>
    <w:rsid w:val="006A754D"/>
    <w:rsid w:val="006B0FD8"/>
    <w:rsid w:val="006B1613"/>
    <w:rsid w:val="006B1DA0"/>
    <w:rsid w:val="006B204C"/>
    <w:rsid w:val="006B2133"/>
    <w:rsid w:val="006B2A64"/>
    <w:rsid w:val="006B41C0"/>
    <w:rsid w:val="006B45D9"/>
    <w:rsid w:val="006B4973"/>
    <w:rsid w:val="006B4B22"/>
    <w:rsid w:val="006B4D7A"/>
    <w:rsid w:val="006B6818"/>
    <w:rsid w:val="006B7652"/>
    <w:rsid w:val="006C22DC"/>
    <w:rsid w:val="006C2B15"/>
    <w:rsid w:val="006C39BF"/>
    <w:rsid w:val="006C52F8"/>
    <w:rsid w:val="006C616A"/>
    <w:rsid w:val="006D129E"/>
    <w:rsid w:val="006D246F"/>
    <w:rsid w:val="006D24C4"/>
    <w:rsid w:val="006D2B3E"/>
    <w:rsid w:val="006D305A"/>
    <w:rsid w:val="006D4CB5"/>
    <w:rsid w:val="006D5AC3"/>
    <w:rsid w:val="006D6AE1"/>
    <w:rsid w:val="006D6D9A"/>
    <w:rsid w:val="006D77B4"/>
    <w:rsid w:val="006E0879"/>
    <w:rsid w:val="006E0E16"/>
    <w:rsid w:val="006E141F"/>
    <w:rsid w:val="006E2BBA"/>
    <w:rsid w:val="006E394A"/>
    <w:rsid w:val="006E3D33"/>
    <w:rsid w:val="006E4F8B"/>
    <w:rsid w:val="006E5136"/>
    <w:rsid w:val="006E5DE7"/>
    <w:rsid w:val="006E631D"/>
    <w:rsid w:val="006E7153"/>
    <w:rsid w:val="006E7235"/>
    <w:rsid w:val="006F1492"/>
    <w:rsid w:val="006F23F8"/>
    <w:rsid w:val="006F3D68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240"/>
    <w:rsid w:val="007056E0"/>
    <w:rsid w:val="007076BF"/>
    <w:rsid w:val="00707AF0"/>
    <w:rsid w:val="00711CB3"/>
    <w:rsid w:val="00712A1C"/>
    <w:rsid w:val="00712DD5"/>
    <w:rsid w:val="00715221"/>
    <w:rsid w:val="007156F2"/>
    <w:rsid w:val="00715F53"/>
    <w:rsid w:val="00716F0C"/>
    <w:rsid w:val="00720108"/>
    <w:rsid w:val="007202A4"/>
    <w:rsid w:val="0072191C"/>
    <w:rsid w:val="00721C3E"/>
    <w:rsid w:val="00722280"/>
    <w:rsid w:val="007231B8"/>
    <w:rsid w:val="00723FC3"/>
    <w:rsid w:val="0072417F"/>
    <w:rsid w:val="0072447C"/>
    <w:rsid w:val="00724828"/>
    <w:rsid w:val="00724951"/>
    <w:rsid w:val="00724D84"/>
    <w:rsid w:val="00725337"/>
    <w:rsid w:val="00725C91"/>
    <w:rsid w:val="00725F35"/>
    <w:rsid w:val="007269A2"/>
    <w:rsid w:val="00726AEB"/>
    <w:rsid w:val="007276FE"/>
    <w:rsid w:val="00727A89"/>
    <w:rsid w:val="00727E8F"/>
    <w:rsid w:val="007305FB"/>
    <w:rsid w:val="00730FB0"/>
    <w:rsid w:val="007317EB"/>
    <w:rsid w:val="00734A84"/>
    <w:rsid w:val="00734B5D"/>
    <w:rsid w:val="00734DC6"/>
    <w:rsid w:val="00736C73"/>
    <w:rsid w:val="007419EA"/>
    <w:rsid w:val="00741D47"/>
    <w:rsid w:val="00744079"/>
    <w:rsid w:val="00744617"/>
    <w:rsid w:val="0074690C"/>
    <w:rsid w:val="007506B6"/>
    <w:rsid w:val="0075078D"/>
    <w:rsid w:val="00754ADC"/>
    <w:rsid w:val="00755763"/>
    <w:rsid w:val="00757013"/>
    <w:rsid w:val="00760457"/>
    <w:rsid w:val="007605B6"/>
    <w:rsid w:val="00761CE7"/>
    <w:rsid w:val="007640AA"/>
    <w:rsid w:val="00764CA3"/>
    <w:rsid w:val="00764EF9"/>
    <w:rsid w:val="00764FA0"/>
    <w:rsid w:val="00765C9E"/>
    <w:rsid w:val="00766FB7"/>
    <w:rsid w:val="007678A5"/>
    <w:rsid w:val="00767BEF"/>
    <w:rsid w:val="00770BE4"/>
    <w:rsid w:val="00770D25"/>
    <w:rsid w:val="00771200"/>
    <w:rsid w:val="007729E0"/>
    <w:rsid w:val="00774CA0"/>
    <w:rsid w:val="00775F8F"/>
    <w:rsid w:val="00776DBF"/>
    <w:rsid w:val="00776FE1"/>
    <w:rsid w:val="00777CE5"/>
    <w:rsid w:val="00780CA0"/>
    <w:rsid w:val="00781986"/>
    <w:rsid w:val="007827C1"/>
    <w:rsid w:val="00782853"/>
    <w:rsid w:val="00782B0C"/>
    <w:rsid w:val="00782CA3"/>
    <w:rsid w:val="00783891"/>
    <w:rsid w:val="00783E99"/>
    <w:rsid w:val="00784581"/>
    <w:rsid w:val="00784FB5"/>
    <w:rsid w:val="0078538A"/>
    <w:rsid w:val="00785DAF"/>
    <w:rsid w:val="0078698A"/>
    <w:rsid w:val="007870CE"/>
    <w:rsid w:val="007900C4"/>
    <w:rsid w:val="00790F59"/>
    <w:rsid w:val="00791D41"/>
    <w:rsid w:val="00791E98"/>
    <w:rsid w:val="00792486"/>
    <w:rsid w:val="00792530"/>
    <w:rsid w:val="00792CAA"/>
    <w:rsid w:val="0079388D"/>
    <w:rsid w:val="00793A08"/>
    <w:rsid w:val="00793CC8"/>
    <w:rsid w:val="007965E1"/>
    <w:rsid w:val="00796D21"/>
    <w:rsid w:val="00796D5E"/>
    <w:rsid w:val="0079749A"/>
    <w:rsid w:val="007979CE"/>
    <w:rsid w:val="007A0538"/>
    <w:rsid w:val="007A055E"/>
    <w:rsid w:val="007A0CD8"/>
    <w:rsid w:val="007A1177"/>
    <w:rsid w:val="007A184B"/>
    <w:rsid w:val="007A302F"/>
    <w:rsid w:val="007A44A5"/>
    <w:rsid w:val="007A4ECB"/>
    <w:rsid w:val="007A530E"/>
    <w:rsid w:val="007A7273"/>
    <w:rsid w:val="007B0754"/>
    <w:rsid w:val="007B0A1B"/>
    <w:rsid w:val="007B149D"/>
    <w:rsid w:val="007B1E14"/>
    <w:rsid w:val="007B22B0"/>
    <w:rsid w:val="007B27BD"/>
    <w:rsid w:val="007B2865"/>
    <w:rsid w:val="007B3100"/>
    <w:rsid w:val="007B4B64"/>
    <w:rsid w:val="007B4EC2"/>
    <w:rsid w:val="007B6CD7"/>
    <w:rsid w:val="007C09BF"/>
    <w:rsid w:val="007C43DE"/>
    <w:rsid w:val="007C4F52"/>
    <w:rsid w:val="007C5BD7"/>
    <w:rsid w:val="007C5D81"/>
    <w:rsid w:val="007C65DC"/>
    <w:rsid w:val="007D09FE"/>
    <w:rsid w:val="007D1FDE"/>
    <w:rsid w:val="007D24FE"/>
    <w:rsid w:val="007D27FA"/>
    <w:rsid w:val="007D327C"/>
    <w:rsid w:val="007D57B9"/>
    <w:rsid w:val="007D5932"/>
    <w:rsid w:val="007D5B17"/>
    <w:rsid w:val="007D613C"/>
    <w:rsid w:val="007D6A84"/>
    <w:rsid w:val="007D75F9"/>
    <w:rsid w:val="007E0A43"/>
    <w:rsid w:val="007E0D1B"/>
    <w:rsid w:val="007E1A8C"/>
    <w:rsid w:val="007E1D96"/>
    <w:rsid w:val="007E1ECE"/>
    <w:rsid w:val="007E2969"/>
    <w:rsid w:val="007E30A9"/>
    <w:rsid w:val="007E3440"/>
    <w:rsid w:val="007E39BB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1959"/>
    <w:rsid w:val="0080253F"/>
    <w:rsid w:val="008027A2"/>
    <w:rsid w:val="00803391"/>
    <w:rsid w:val="00804029"/>
    <w:rsid w:val="00804528"/>
    <w:rsid w:val="00804F37"/>
    <w:rsid w:val="008060F9"/>
    <w:rsid w:val="0080612A"/>
    <w:rsid w:val="00806D29"/>
    <w:rsid w:val="00807136"/>
    <w:rsid w:val="00807924"/>
    <w:rsid w:val="00807E73"/>
    <w:rsid w:val="008133B5"/>
    <w:rsid w:val="008138A7"/>
    <w:rsid w:val="00813AF9"/>
    <w:rsid w:val="00815552"/>
    <w:rsid w:val="008157D6"/>
    <w:rsid w:val="0081603D"/>
    <w:rsid w:val="0081688A"/>
    <w:rsid w:val="00816903"/>
    <w:rsid w:val="00820C96"/>
    <w:rsid w:val="00820CC3"/>
    <w:rsid w:val="00820CE9"/>
    <w:rsid w:val="0082141C"/>
    <w:rsid w:val="008228A3"/>
    <w:rsid w:val="00822A30"/>
    <w:rsid w:val="00822DED"/>
    <w:rsid w:val="00823C21"/>
    <w:rsid w:val="00826A5C"/>
    <w:rsid w:val="00827077"/>
    <w:rsid w:val="00827AE7"/>
    <w:rsid w:val="00830A6C"/>
    <w:rsid w:val="00830A7A"/>
    <w:rsid w:val="00831643"/>
    <w:rsid w:val="00831671"/>
    <w:rsid w:val="0083197D"/>
    <w:rsid w:val="00832643"/>
    <w:rsid w:val="008332ED"/>
    <w:rsid w:val="008337F2"/>
    <w:rsid w:val="00835423"/>
    <w:rsid w:val="00835FD4"/>
    <w:rsid w:val="008364C1"/>
    <w:rsid w:val="00840D28"/>
    <w:rsid w:val="0084315E"/>
    <w:rsid w:val="0084355C"/>
    <w:rsid w:val="00844503"/>
    <w:rsid w:val="00847920"/>
    <w:rsid w:val="00850C47"/>
    <w:rsid w:val="008512B1"/>
    <w:rsid w:val="00851D9A"/>
    <w:rsid w:val="008537F2"/>
    <w:rsid w:val="00854DB9"/>
    <w:rsid w:val="00854E10"/>
    <w:rsid w:val="008555B8"/>
    <w:rsid w:val="008561E8"/>
    <w:rsid w:val="00856E3A"/>
    <w:rsid w:val="00857601"/>
    <w:rsid w:val="00857687"/>
    <w:rsid w:val="00857B8C"/>
    <w:rsid w:val="00860CDD"/>
    <w:rsid w:val="00861261"/>
    <w:rsid w:val="00861275"/>
    <w:rsid w:val="00861D72"/>
    <w:rsid w:val="00862A4E"/>
    <w:rsid w:val="00863621"/>
    <w:rsid w:val="00863C3E"/>
    <w:rsid w:val="00864139"/>
    <w:rsid w:val="00864548"/>
    <w:rsid w:val="00867C0E"/>
    <w:rsid w:val="00870B46"/>
    <w:rsid w:val="00870F0D"/>
    <w:rsid w:val="00870F79"/>
    <w:rsid w:val="008716E6"/>
    <w:rsid w:val="008730AB"/>
    <w:rsid w:val="00873B6B"/>
    <w:rsid w:val="00873BA7"/>
    <w:rsid w:val="00873F0F"/>
    <w:rsid w:val="0087478D"/>
    <w:rsid w:val="00874C39"/>
    <w:rsid w:val="0087675A"/>
    <w:rsid w:val="008769E0"/>
    <w:rsid w:val="00877093"/>
    <w:rsid w:val="00877E17"/>
    <w:rsid w:val="00880330"/>
    <w:rsid w:val="0088044A"/>
    <w:rsid w:val="00881211"/>
    <w:rsid w:val="00881629"/>
    <w:rsid w:val="00882CA2"/>
    <w:rsid w:val="00882DBC"/>
    <w:rsid w:val="008835D2"/>
    <w:rsid w:val="0088531F"/>
    <w:rsid w:val="0088554F"/>
    <w:rsid w:val="008900BE"/>
    <w:rsid w:val="008908C7"/>
    <w:rsid w:val="00891474"/>
    <w:rsid w:val="008920C9"/>
    <w:rsid w:val="00892119"/>
    <w:rsid w:val="008939A7"/>
    <w:rsid w:val="008949B7"/>
    <w:rsid w:val="00896416"/>
    <w:rsid w:val="00896DF8"/>
    <w:rsid w:val="00897521"/>
    <w:rsid w:val="008A12D9"/>
    <w:rsid w:val="008A171B"/>
    <w:rsid w:val="008A1B19"/>
    <w:rsid w:val="008A5AFC"/>
    <w:rsid w:val="008A64BA"/>
    <w:rsid w:val="008A7A73"/>
    <w:rsid w:val="008B1EBA"/>
    <w:rsid w:val="008B336F"/>
    <w:rsid w:val="008B33DA"/>
    <w:rsid w:val="008B5C4F"/>
    <w:rsid w:val="008B5E79"/>
    <w:rsid w:val="008B5EC7"/>
    <w:rsid w:val="008B5F5C"/>
    <w:rsid w:val="008B5FC9"/>
    <w:rsid w:val="008B6A7F"/>
    <w:rsid w:val="008B7CDE"/>
    <w:rsid w:val="008C2ABD"/>
    <w:rsid w:val="008C3F9A"/>
    <w:rsid w:val="008C4D8A"/>
    <w:rsid w:val="008C5CBF"/>
    <w:rsid w:val="008C7714"/>
    <w:rsid w:val="008D0B58"/>
    <w:rsid w:val="008D0F31"/>
    <w:rsid w:val="008D30FE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5E9B"/>
    <w:rsid w:val="008E60C5"/>
    <w:rsid w:val="008E6CB3"/>
    <w:rsid w:val="008E70AC"/>
    <w:rsid w:val="008F0442"/>
    <w:rsid w:val="008F078A"/>
    <w:rsid w:val="008F08F4"/>
    <w:rsid w:val="008F094E"/>
    <w:rsid w:val="008F0E5B"/>
    <w:rsid w:val="008F2235"/>
    <w:rsid w:val="008F30F6"/>
    <w:rsid w:val="008F3463"/>
    <w:rsid w:val="008F3A4C"/>
    <w:rsid w:val="008F3A56"/>
    <w:rsid w:val="008F5440"/>
    <w:rsid w:val="008F5AEE"/>
    <w:rsid w:val="008F5E29"/>
    <w:rsid w:val="008F6234"/>
    <w:rsid w:val="008F63EE"/>
    <w:rsid w:val="008F661E"/>
    <w:rsid w:val="00900096"/>
    <w:rsid w:val="009008C8"/>
    <w:rsid w:val="00900C87"/>
    <w:rsid w:val="00901160"/>
    <w:rsid w:val="00901170"/>
    <w:rsid w:val="00901C31"/>
    <w:rsid w:val="009020BC"/>
    <w:rsid w:val="00902A32"/>
    <w:rsid w:val="00902F3D"/>
    <w:rsid w:val="00903F8B"/>
    <w:rsid w:val="00904584"/>
    <w:rsid w:val="009052F4"/>
    <w:rsid w:val="00907DA0"/>
    <w:rsid w:val="00910CB0"/>
    <w:rsid w:val="00911C60"/>
    <w:rsid w:val="0091269B"/>
    <w:rsid w:val="00914806"/>
    <w:rsid w:val="00914854"/>
    <w:rsid w:val="009159A1"/>
    <w:rsid w:val="00915AFA"/>
    <w:rsid w:val="00915BB0"/>
    <w:rsid w:val="0092199D"/>
    <w:rsid w:val="00922928"/>
    <w:rsid w:val="00922963"/>
    <w:rsid w:val="00922E65"/>
    <w:rsid w:val="009249DE"/>
    <w:rsid w:val="0092527F"/>
    <w:rsid w:val="00926720"/>
    <w:rsid w:val="00927F44"/>
    <w:rsid w:val="009307A4"/>
    <w:rsid w:val="00932E13"/>
    <w:rsid w:val="00934521"/>
    <w:rsid w:val="00935679"/>
    <w:rsid w:val="0093660E"/>
    <w:rsid w:val="00936BB4"/>
    <w:rsid w:val="0094177B"/>
    <w:rsid w:val="00942722"/>
    <w:rsid w:val="00942C21"/>
    <w:rsid w:val="00943086"/>
    <w:rsid w:val="00943B09"/>
    <w:rsid w:val="009446CD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4FAB"/>
    <w:rsid w:val="00955593"/>
    <w:rsid w:val="00955FC5"/>
    <w:rsid w:val="0095652B"/>
    <w:rsid w:val="00957B6C"/>
    <w:rsid w:val="00957FC3"/>
    <w:rsid w:val="0096025F"/>
    <w:rsid w:val="00960B5B"/>
    <w:rsid w:val="009611AB"/>
    <w:rsid w:val="009613E3"/>
    <w:rsid w:val="009616AE"/>
    <w:rsid w:val="00961F2A"/>
    <w:rsid w:val="009622A2"/>
    <w:rsid w:val="00963474"/>
    <w:rsid w:val="00963537"/>
    <w:rsid w:val="00964DEB"/>
    <w:rsid w:val="00966912"/>
    <w:rsid w:val="00966950"/>
    <w:rsid w:val="00966B69"/>
    <w:rsid w:val="00967783"/>
    <w:rsid w:val="00967FD9"/>
    <w:rsid w:val="009708C8"/>
    <w:rsid w:val="009725BC"/>
    <w:rsid w:val="00973164"/>
    <w:rsid w:val="00973AFD"/>
    <w:rsid w:val="00973B57"/>
    <w:rsid w:val="00974474"/>
    <w:rsid w:val="00975470"/>
    <w:rsid w:val="00977ECD"/>
    <w:rsid w:val="009816A5"/>
    <w:rsid w:val="009825F1"/>
    <w:rsid w:val="009828FC"/>
    <w:rsid w:val="00983964"/>
    <w:rsid w:val="00984A32"/>
    <w:rsid w:val="00984B53"/>
    <w:rsid w:val="0098795E"/>
    <w:rsid w:val="00990A83"/>
    <w:rsid w:val="0099314D"/>
    <w:rsid w:val="009942D6"/>
    <w:rsid w:val="00994356"/>
    <w:rsid w:val="0099436C"/>
    <w:rsid w:val="009946F9"/>
    <w:rsid w:val="00995DB9"/>
    <w:rsid w:val="009962FF"/>
    <w:rsid w:val="00997467"/>
    <w:rsid w:val="009A0BCB"/>
    <w:rsid w:val="009A11DD"/>
    <w:rsid w:val="009A17D8"/>
    <w:rsid w:val="009A20F8"/>
    <w:rsid w:val="009A5C7F"/>
    <w:rsid w:val="009A71A8"/>
    <w:rsid w:val="009A7250"/>
    <w:rsid w:val="009A786D"/>
    <w:rsid w:val="009B126C"/>
    <w:rsid w:val="009B28D7"/>
    <w:rsid w:val="009B3734"/>
    <w:rsid w:val="009B3776"/>
    <w:rsid w:val="009B5FF1"/>
    <w:rsid w:val="009B6A0B"/>
    <w:rsid w:val="009B7333"/>
    <w:rsid w:val="009C0495"/>
    <w:rsid w:val="009C0817"/>
    <w:rsid w:val="009C4106"/>
    <w:rsid w:val="009C4527"/>
    <w:rsid w:val="009C60EA"/>
    <w:rsid w:val="009C6E27"/>
    <w:rsid w:val="009C7D58"/>
    <w:rsid w:val="009D1629"/>
    <w:rsid w:val="009D2EEA"/>
    <w:rsid w:val="009D35CC"/>
    <w:rsid w:val="009D3938"/>
    <w:rsid w:val="009D417E"/>
    <w:rsid w:val="009D4EA3"/>
    <w:rsid w:val="009D50C9"/>
    <w:rsid w:val="009D51F1"/>
    <w:rsid w:val="009D548B"/>
    <w:rsid w:val="009D61DC"/>
    <w:rsid w:val="009D6423"/>
    <w:rsid w:val="009D6A7A"/>
    <w:rsid w:val="009D6F1C"/>
    <w:rsid w:val="009D778F"/>
    <w:rsid w:val="009E021E"/>
    <w:rsid w:val="009E13F8"/>
    <w:rsid w:val="009E1D20"/>
    <w:rsid w:val="009E2DD1"/>
    <w:rsid w:val="009E560D"/>
    <w:rsid w:val="009E5AC3"/>
    <w:rsid w:val="009E5BB1"/>
    <w:rsid w:val="009F00F5"/>
    <w:rsid w:val="009F04AE"/>
    <w:rsid w:val="009F0AAF"/>
    <w:rsid w:val="009F2180"/>
    <w:rsid w:val="009F3305"/>
    <w:rsid w:val="009F38A2"/>
    <w:rsid w:val="009F485D"/>
    <w:rsid w:val="009F4BBC"/>
    <w:rsid w:val="009F4DE2"/>
    <w:rsid w:val="00A02C27"/>
    <w:rsid w:val="00A03377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857"/>
    <w:rsid w:val="00A1491B"/>
    <w:rsid w:val="00A14C91"/>
    <w:rsid w:val="00A1536C"/>
    <w:rsid w:val="00A1595B"/>
    <w:rsid w:val="00A15D1D"/>
    <w:rsid w:val="00A15D5A"/>
    <w:rsid w:val="00A15FF5"/>
    <w:rsid w:val="00A17F51"/>
    <w:rsid w:val="00A205D2"/>
    <w:rsid w:val="00A214E3"/>
    <w:rsid w:val="00A21B51"/>
    <w:rsid w:val="00A2200F"/>
    <w:rsid w:val="00A23152"/>
    <w:rsid w:val="00A231CE"/>
    <w:rsid w:val="00A241C7"/>
    <w:rsid w:val="00A250D9"/>
    <w:rsid w:val="00A25CCE"/>
    <w:rsid w:val="00A272FA"/>
    <w:rsid w:val="00A2777D"/>
    <w:rsid w:val="00A27C98"/>
    <w:rsid w:val="00A27DDC"/>
    <w:rsid w:val="00A27F13"/>
    <w:rsid w:val="00A30462"/>
    <w:rsid w:val="00A31497"/>
    <w:rsid w:val="00A32A29"/>
    <w:rsid w:val="00A34680"/>
    <w:rsid w:val="00A358AC"/>
    <w:rsid w:val="00A36069"/>
    <w:rsid w:val="00A37E6A"/>
    <w:rsid w:val="00A40C8A"/>
    <w:rsid w:val="00A42056"/>
    <w:rsid w:val="00A4222F"/>
    <w:rsid w:val="00A42F3A"/>
    <w:rsid w:val="00A4354B"/>
    <w:rsid w:val="00A43BF8"/>
    <w:rsid w:val="00A44B38"/>
    <w:rsid w:val="00A47362"/>
    <w:rsid w:val="00A47D81"/>
    <w:rsid w:val="00A50048"/>
    <w:rsid w:val="00A50B8A"/>
    <w:rsid w:val="00A516E6"/>
    <w:rsid w:val="00A532F9"/>
    <w:rsid w:val="00A53E62"/>
    <w:rsid w:val="00A56453"/>
    <w:rsid w:val="00A57A28"/>
    <w:rsid w:val="00A60391"/>
    <w:rsid w:val="00A60C42"/>
    <w:rsid w:val="00A621D5"/>
    <w:rsid w:val="00A632ED"/>
    <w:rsid w:val="00A63C28"/>
    <w:rsid w:val="00A656CE"/>
    <w:rsid w:val="00A6575D"/>
    <w:rsid w:val="00A65E35"/>
    <w:rsid w:val="00A662EC"/>
    <w:rsid w:val="00A66EA6"/>
    <w:rsid w:val="00A70976"/>
    <w:rsid w:val="00A71F0B"/>
    <w:rsid w:val="00A72A54"/>
    <w:rsid w:val="00A73BC9"/>
    <w:rsid w:val="00A73D60"/>
    <w:rsid w:val="00A747EC"/>
    <w:rsid w:val="00A74D01"/>
    <w:rsid w:val="00A751ED"/>
    <w:rsid w:val="00A75670"/>
    <w:rsid w:val="00A757E5"/>
    <w:rsid w:val="00A774E6"/>
    <w:rsid w:val="00A81157"/>
    <w:rsid w:val="00A8286C"/>
    <w:rsid w:val="00A8388E"/>
    <w:rsid w:val="00A83C23"/>
    <w:rsid w:val="00A84ADD"/>
    <w:rsid w:val="00A85203"/>
    <w:rsid w:val="00A85545"/>
    <w:rsid w:val="00A857E4"/>
    <w:rsid w:val="00A87DA5"/>
    <w:rsid w:val="00A901C7"/>
    <w:rsid w:val="00A905DF"/>
    <w:rsid w:val="00A92A57"/>
    <w:rsid w:val="00A94522"/>
    <w:rsid w:val="00A946B9"/>
    <w:rsid w:val="00A9645C"/>
    <w:rsid w:val="00A96B12"/>
    <w:rsid w:val="00A96BFF"/>
    <w:rsid w:val="00A975B8"/>
    <w:rsid w:val="00AA0715"/>
    <w:rsid w:val="00AA08EA"/>
    <w:rsid w:val="00AA090F"/>
    <w:rsid w:val="00AA1D9E"/>
    <w:rsid w:val="00AA1FE3"/>
    <w:rsid w:val="00AA264F"/>
    <w:rsid w:val="00AA2A1E"/>
    <w:rsid w:val="00AA2EAB"/>
    <w:rsid w:val="00AA2FDD"/>
    <w:rsid w:val="00AA54CE"/>
    <w:rsid w:val="00AA70E7"/>
    <w:rsid w:val="00AA7F8C"/>
    <w:rsid w:val="00AB0160"/>
    <w:rsid w:val="00AB072C"/>
    <w:rsid w:val="00AB10AD"/>
    <w:rsid w:val="00AB172B"/>
    <w:rsid w:val="00AB18BF"/>
    <w:rsid w:val="00AB1B36"/>
    <w:rsid w:val="00AB2CD1"/>
    <w:rsid w:val="00AB4736"/>
    <w:rsid w:val="00AB5F7B"/>
    <w:rsid w:val="00AC0513"/>
    <w:rsid w:val="00AC0E9A"/>
    <w:rsid w:val="00AC168D"/>
    <w:rsid w:val="00AC2877"/>
    <w:rsid w:val="00AC352B"/>
    <w:rsid w:val="00AC3C44"/>
    <w:rsid w:val="00AC435B"/>
    <w:rsid w:val="00AC457A"/>
    <w:rsid w:val="00AC7BF8"/>
    <w:rsid w:val="00AD1C50"/>
    <w:rsid w:val="00AD24D0"/>
    <w:rsid w:val="00AD2CD0"/>
    <w:rsid w:val="00AD362F"/>
    <w:rsid w:val="00AD474A"/>
    <w:rsid w:val="00AD4C83"/>
    <w:rsid w:val="00AD538F"/>
    <w:rsid w:val="00AD647D"/>
    <w:rsid w:val="00AE0052"/>
    <w:rsid w:val="00AE033E"/>
    <w:rsid w:val="00AE09B0"/>
    <w:rsid w:val="00AE0A49"/>
    <w:rsid w:val="00AE29B6"/>
    <w:rsid w:val="00AE3570"/>
    <w:rsid w:val="00AE3FEF"/>
    <w:rsid w:val="00AE45BF"/>
    <w:rsid w:val="00AE4D0B"/>
    <w:rsid w:val="00AE5F07"/>
    <w:rsid w:val="00AE63D8"/>
    <w:rsid w:val="00AE66C8"/>
    <w:rsid w:val="00AF0106"/>
    <w:rsid w:val="00AF057F"/>
    <w:rsid w:val="00AF315B"/>
    <w:rsid w:val="00AF3E49"/>
    <w:rsid w:val="00B0131E"/>
    <w:rsid w:val="00B01ADC"/>
    <w:rsid w:val="00B0264D"/>
    <w:rsid w:val="00B02913"/>
    <w:rsid w:val="00B030D8"/>
    <w:rsid w:val="00B0327D"/>
    <w:rsid w:val="00B052A1"/>
    <w:rsid w:val="00B067E9"/>
    <w:rsid w:val="00B07822"/>
    <w:rsid w:val="00B07DC8"/>
    <w:rsid w:val="00B07E09"/>
    <w:rsid w:val="00B10A3D"/>
    <w:rsid w:val="00B112A0"/>
    <w:rsid w:val="00B12F52"/>
    <w:rsid w:val="00B133D0"/>
    <w:rsid w:val="00B13BFD"/>
    <w:rsid w:val="00B13C9D"/>
    <w:rsid w:val="00B14488"/>
    <w:rsid w:val="00B146BE"/>
    <w:rsid w:val="00B1496A"/>
    <w:rsid w:val="00B15D56"/>
    <w:rsid w:val="00B15D83"/>
    <w:rsid w:val="00B15ED3"/>
    <w:rsid w:val="00B163A3"/>
    <w:rsid w:val="00B16BC8"/>
    <w:rsid w:val="00B16ECB"/>
    <w:rsid w:val="00B173BA"/>
    <w:rsid w:val="00B20A65"/>
    <w:rsid w:val="00B2118A"/>
    <w:rsid w:val="00B21E8A"/>
    <w:rsid w:val="00B22184"/>
    <w:rsid w:val="00B22E29"/>
    <w:rsid w:val="00B2379B"/>
    <w:rsid w:val="00B24617"/>
    <w:rsid w:val="00B25DEC"/>
    <w:rsid w:val="00B2647B"/>
    <w:rsid w:val="00B3151D"/>
    <w:rsid w:val="00B3212B"/>
    <w:rsid w:val="00B32BDD"/>
    <w:rsid w:val="00B33991"/>
    <w:rsid w:val="00B34272"/>
    <w:rsid w:val="00B34675"/>
    <w:rsid w:val="00B34CE3"/>
    <w:rsid w:val="00B35D04"/>
    <w:rsid w:val="00B35ED7"/>
    <w:rsid w:val="00B363B0"/>
    <w:rsid w:val="00B36DE5"/>
    <w:rsid w:val="00B36F51"/>
    <w:rsid w:val="00B37240"/>
    <w:rsid w:val="00B375DF"/>
    <w:rsid w:val="00B4141E"/>
    <w:rsid w:val="00B4175C"/>
    <w:rsid w:val="00B4178F"/>
    <w:rsid w:val="00B43165"/>
    <w:rsid w:val="00B4357B"/>
    <w:rsid w:val="00B45F8B"/>
    <w:rsid w:val="00B46861"/>
    <w:rsid w:val="00B47D1C"/>
    <w:rsid w:val="00B50D65"/>
    <w:rsid w:val="00B50EC8"/>
    <w:rsid w:val="00B51CA6"/>
    <w:rsid w:val="00B51D2F"/>
    <w:rsid w:val="00B51E52"/>
    <w:rsid w:val="00B53C1C"/>
    <w:rsid w:val="00B54E1D"/>
    <w:rsid w:val="00B5659A"/>
    <w:rsid w:val="00B57ABF"/>
    <w:rsid w:val="00B57EC2"/>
    <w:rsid w:val="00B6019E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183"/>
    <w:rsid w:val="00B7337D"/>
    <w:rsid w:val="00B76351"/>
    <w:rsid w:val="00B77BC4"/>
    <w:rsid w:val="00B801CE"/>
    <w:rsid w:val="00B83975"/>
    <w:rsid w:val="00B83FEE"/>
    <w:rsid w:val="00B84125"/>
    <w:rsid w:val="00B85487"/>
    <w:rsid w:val="00B85684"/>
    <w:rsid w:val="00B858D6"/>
    <w:rsid w:val="00B85BE5"/>
    <w:rsid w:val="00B860B9"/>
    <w:rsid w:val="00B877E2"/>
    <w:rsid w:val="00B87AF8"/>
    <w:rsid w:val="00B90987"/>
    <w:rsid w:val="00B913DC"/>
    <w:rsid w:val="00B91E46"/>
    <w:rsid w:val="00B9218D"/>
    <w:rsid w:val="00B9441B"/>
    <w:rsid w:val="00B950D4"/>
    <w:rsid w:val="00B957A2"/>
    <w:rsid w:val="00B9586F"/>
    <w:rsid w:val="00B959F3"/>
    <w:rsid w:val="00B95ACE"/>
    <w:rsid w:val="00B95E7D"/>
    <w:rsid w:val="00B966A2"/>
    <w:rsid w:val="00BA1467"/>
    <w:rsid w:val="00BA20EC"/>
    <w:rsid w:val="00BA2750"/>
    <w:rsid w:val="00BA2C36"/>
    <w:rsid w:val="00BA32F3"/>
    <w:rsid w:val="00BA38F2"/>
    <w:rsid w:val="00BA3932"/>
    <w:rsid w:val="00BA3A0D"/>
    <w:rsid w:val="00BA4D9B"/>
    <w:rsid w:val="00BA5080"/>
    <w:rsid w:val="00BA518A"/>
    <w:rsid w:val="00BA6126"/>
    <w:rsid w:val="00BA6256"/>
    <w:rsid w:val="00BA732F"/>
    <w:rsid w:val="00BA7C17"/>
    <w:rsid w:val="00BB0A11"/>
    <w:rsid w:val="00BB0B6E"/>
    <w:rsid w:val="00BB113B"/>
    <w:rsid w:val="00BB3A85"/>
    <w:rsid w:val="00BB3AB9"/>
    <w:rsid w:val="00BB4FBE"/>
    <w:rsid w:val="00BB6C9D"/>
    <w:rsid w:val="00BC042B"/>
    <w:rsid w:val="00BC2368"/>
    <w:rsid w:val="00BC35FF"/>
    <w:rsid w:val="00BC438C"/>
    <w:rsid w:val="00BC46F8"/>
    <w:rsid w:val="00BC4708"/>
    <w:rsid w:val="00BC5D57"/>
    <w:rsid w:val="00BD10E4"/>
    <w:rsid w:val="00BD2867"/>
    <w:rsid w:val="00BD2A43"/>
    <w:rsid w:val="00BD42E6"/>
    <w:rsid w:val="00BD447E"/>
    <w:rsid w:val="00BD7010"/>
    <w:rsid w:val="00BE0948"/>
    <w:rsid w:val="00BE23FF"/>
    <w:rsid w:val="00BE25CC"/>
    <w:rsid w:val="00BE2D97"/>
    <w:rsid w:val="00BE3217"/>
    <w:rsid w:val="00BE3731"/>
    <w:rsid w:val="00BE3CF5"/>
    <w:rsid w:val="00BE467E"/>
    <w:rsid w:val="00BE4B00"/>
    <w:rsid w:val="00BE7044"/>
    <w:rsid w:val="00BE71FB"/>
    <w:rsid w:val="00BE7ACE"/>
    <w:rsid w:val="00BE7B4F"/>
    <w:rsid w:val="00BF42C5"/>
    <w:rsid w:val="00BF7B4D"/>
    <w:rsid w:val="00C0002A"/>
    <w:rsid w:val="00C00A22"/>
    <w:rsid w:val="00C01AF6"/>
    <w:rsid w:val="00C02012"/>
    <w:rsid w:val="00C047A0"/>
    <w:rsid w:val="00C067C9"/>
    <w:rsid w:val="00C067E7"/>
    <w:rsid w:val="00C07C78"/>
    <w:rsid w:val="00C07E1B"/>
    <w:rsid w:val="00C102D2"/>
    <w:rsid w:val="00C10E35"/>
    <w:rsid w:val="00C10E8D"/>
    <w:rsid w:val="00C1118B"/>
    <w:rsid w:val="00C11501"/>
    <w:rsid w:val="00C117ED"/>
    <w:rsid w:val="00C11CA9"/>
    <w:rsid w:val="00C1352B"/>
    <w:rsid w:val="00C14D25"/>
    <w:rsid w:val="00C14EF0"/>
    <w:rsid w:val="00C15398"/>
    <w:rsid w:val="00C17E4E"/>
    <w:rsid w:val="00C20C9B"/>
    <w:rsid w:val="00C212A3"/>
    <w:rsid w:val="00C227FC"/>
    <w:rsid w:val="00C22AC0"/>
    <w:rsid w:val="00C25A49"/>
    <w:rsid w:val="00C2705B"/>
    <w:rsid w:val="00C27AC5"/>
    <w:rsid w:val="00C30160"/>
    <w:rsid w:val="00C3030F"/>
    <w:rsid w:val="00C314DB"/>
    <w:rsid w:val="00C32738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0804"/>
    <w:rsid w:val="00C423D2"/>
    <w:rsid w:val="00C42CC9"/>
    <w:rsid w:val="00C4471C"/>
    <w:rsid w:val="00C44793"/>
    <w:rsid w:val="00C46314"/>
    <w:rsid w:val="00C46D13"/>
    <w:rsid w:val="00C46F87"/>
    <w:rsid w:val="00C47B1D"/>
    <w:rsid w:val="00C50637"/>
    <w:rsid w:val="00C5077C"/>
    <w:rsid w:val="00C51435"/>
    <w:rsid w:val="00C51D1E"/>
    <w:rsid w:val="00C5209E"/>
    <w:rsid w:val="00C5313B"/>
    <w:rsid w:val="00C532C3"/>
    <w:rsid w:val="00C5332C"/>
    <w:rsid w:val="00C53A5E"/>
    <w:rsid w:val="00C56988"/>
    <w:rsid w:val="00C56F2F"/>
    <w:rsid w:val="00C578A6"/>
    <w:rsid w:val="00C62E65"/>
    <w:rsid w:val="00C639DB"/>
    <w:rsid w:val="00C64868"/>
    <w:rsid w:val="00C6580A"/>
    <w:rsid w:val="00C65BD8"/>
    <w:rsid w:val="00C715E8"/>
    <w:rsid w:val="00C7176E"/>
    <w:rsid w:val="00C727D1"/>
    <w:rsid w:val="00C73DC1"/>
    <w:rsid w:val="00C74EF0"/>
    <w:rsid w:val="00C76310"/>
    <w:rsid w:val="00C77257"/>
    <w:rsid w:val="00C7733D"/>
    <w:rsid w:val="00C77E9A"/>
    <w:rsid w:val="00C80203"/>
    <w:rsid w:val="00C816AD"/>
    <w:rsid w:val="00C82195"/>
    <w:rsid w:val="00C85E81"/>
    <w:rsid w:val="00C905C5"/>
    <w:rsid w:val="00C909D9"/>
    <w:rsid w:val="00C909FF"/>
    <w:rsid w:val="00C93AB5"/>
    <w:rsid w:val="00C93ACA"/>
    <w:rsid w:val="00C93ED8"/>
    <w:rsid w:val="00C9608D"/>
    <w:rsid w:val="00C968C1"/>
    <w:rsid w:val="00C9727B"/>
    <w:rsid w:val="00CA035B"/>
    <w:rsid w:val="00CA0A52"/>
    <w:rsid w:val="00CA1FA0"/>
    <w:rsid w:val="00CA3694"/>
    <w:rsid w:val="00CA4969"/>
    <w:rsid w:val="00CA4BF5"/>
    <w:rsid w:val="00CA4C99"/>
    <w:rsid w:val="00CA60F4"/>
    <w:rsid w:val="00CA6484"/>
    <w:rsid w:val="00CA69D0"/>
    <w:rsid w:val="00CA6ABA"/>
    <w:rsid w:val="00CA6DAE"/>
    <w:rsid w:val="00CA7E80"/>
    <w:rsid w:val="00CB0184"/>
    <w:rsid w:val="00CB0DE4"/>
    <w:rsid w:val="00CB1797"/>
    <w:rsid w:val="00CB1AE2"/>
    <w:rsid w:val="00CB212C"/>
    <w:rsid w:val="00CB2598"/>
    <w:rsid w:val="00CB26B6"/>
    <w:rsid w:val="00CB26E2"/>
    <w:rsid w:val="00CB2999"/>
    <w:rsid w:val="00CB3C3B"/>
    <w:rsid w:val="00CB422C"/>
    <w:rsid w:val="00CB47F3"/>
    <w:rsid w:val="00CB494C"/>
    <w:rsid w:val="00CB5583"/>
    <w:rsid w:val="00CB5623"/>
    <w:rsid w:val="00CB5648"/>
    <w:rsid w:val="00CB5AE2"/>
    <w:rsid w:val="00CB602E"/>
    <w:rsid w:val="00CC10AF"/>
    <w:rsid w:val="00CC16F1"/>
    <w:rsid w:val="00CC2185"/>
    <w:rsid w:val="00CC29A5"/>
    <w:rsid w:val="00CC333B"/>
    <w:rsid w:val="00CC4DCE"/>
    <w:rsid w:val="00CC53EB"/>
    <w:rsid w:val="00CC54B5"/>
    <w:rsid w:val="00CC5853"/>
    <w:rsid w:val="00CC6645"/>
    <w:rsid w:val="00CC732D"/>
    <w:rsid w:val="00CD049F"/>
    <w:rsid w:val="00CD0C7D"/>
    <w:rsid w:val="00CD1268"/>
    <w:rsid w:val="00CD41F8"/>
    <w:rsid w:val="00CD4382"/>
    <w:rsid w:val="00CD4DDB"/>
    <w:rsid w:val="00CD4F90"/>
    <w:rsid w:val="00CD4FE0"/>
    <w:rsid w:val="00CD57A5"/>
    <w:rsid w:val="00CD5D97"/>
    <w:rsid w:val="00CD7D17"/>
    <w:rsid w:val="00CD7D1B"/>
    <w:rsid w:val="00CD7FB3"/>
    <w:rsid w:val="00CE0231"/>
    <w:rsid w:val="00CE0E08"/>
    <w:rsid w:val="00CE42B2"/>
    <w:rsid w:val="00CE47D6"/>
    <w:rsid w:val="00CE4A02"/>
    <w:rsid w:val="00CE63F5"/>
    <w:rsid w:val="00CE6D55"/>
    <w:rsid w:val="00CF0B32"/>
    <w:rsid w:val="00CF1F00"/>
    <w:rsid w:val="00CF32C6"/>
    <w:rsid w:val="00CF33CF"/>
    <w:rsid w:val="00CF4266"/>
    <w:rsid w:val="00CF558F"/>
    <w:rsid w:val="00CF6C0C"/>
    <w:rsid w:val="00CF6DF5"/>
    <w:rsid w:val="00CF6F2D"/>
    <w:rsid w:val="00CF7BA0"/>
    <w:rsid w:val="00D01171"/>
    <w:rsid w:val="00D01321"/>
    <w:rsid w:val="00D014C2"/>
    <w:rsid w:val="00D022F8"/>
    <w:rsid w:val="00D028CC"/>
    <w:rsid w:val="00D02B41"/>
    <w:rsid w:val="00D02BB0"/>
    <w:rsid w:val="00D039AD"/>
    <w:rsid w:val="00D055B3"/>
    <w:rsid w:val="00D05A96"/>
    <w:rsid w:val="00D05D5C"/>
    <w:rsid w:val="00D064FB"/>
    <w:rsid w:val="00D06E87"/>
    <w:rsid w:val="00D070F3"/>
    <w:rsid w:val="00D072E9"/>
    <w:rsid w:val="00D07DFB"/>
    <w:rsid w:val="00D11AEC"/>
    <w:rsid w:val="00D127F0"/>
    <w:rsid w:val="00D13ECB"/>
    <w:rsid w:val="00D1485D"/>
    <w:rsid w:val="00D14F03"/>
    <w:rsid w:val="00D15713"/>
    <w:rsid w:val="00D16173"/>
    <w:rsid w:val="00D16406"/>
    <w:rsid w:val="00D171BB"/>
    <w:rsid w:val="00D20051"/>
    <w:rsid w:val="00D20387"/>
    <w:rsid w:val="00D20CCD"/>
    <w:rsid w:val="00D24BBB"/>
    <w:rsid w:val="00D269A4"/>
    <w:rsid w:val="00D26D52"/>
    <w:rsid w:val="00D27100"/>
    <w:rsid w:val="00D27404"/>
    <w:rsid w:val="00D2759D"/>
    <w:rsid w:val="00D27897"/>
    <w:rsid w:val="00D31AD4"/>
    <w:rsid w:val="00D31D3E"/>
    <w:rsid w:val="00D32CEA"/>
    <w:rsid w:val="00D33190"/>
    <w:rsid w:val="00D337A5"/>
    <w:rsid w:val="00D35227"/>
    <w:rsid w:val="00D36419"/>
    <w:rsid w:val="00D37008"/>
    <w:rsid w:val="00D3782E"/>
    <w:rsid w:val="00D37D6D"/>
    <w:rsid w:val="00D40A1D"/>
    <w:rsid w:val="00D41965"/>
    <w:rsid w:val="00D41CBC"/>
    <w:rsid w:val="00D4309D"/>
    <w:rsid w:val="00D447A0"/>
    <w:rsid w:val="00D457A7"/>
    <w:rsid w:val="00D469E0"/>
    <w:rsid w:val="00D511A6"/>
    <w:rsid w:val="00D52BF1"/>
    <w:rsid w:val="00D52C2A"/>
    <w:rsid w:val="00D5428B"/>
    <w:rsid w:val="00D54BA3"/>
    <w:rsid w:val="00D5606B"/>
    <w:rsid w:val="00D57C1A"/>
    <w:rsid w:val="00D61119"/>
    <w:rsid w:val="00D61287"/>
    <w:rsid w:val="00D61969"/>
    <w:rsid w:val="00D620C2"/>
    <w:rsid w:val="00D62576"/>
    <w:rsid w:val="00D62738"/>
    <w:rsid w:val="00D62D8B"/>
    <w:rsid w:val="00D634E4"/>
    <w:rsid w:val="00D640E2"/>
    <w:rsid w:val="00D64E72"/>
    <w:rsid w:val="00D64EE3"/>
    <w:rsid w:val="00D65F2F"/>
    <w:rsid w:val="00D70AAF"/>
    <w:rsid w:val="00D719E5"/>
    <w:rsid w:val="00D74150"/>
    <w:rsid w:val="00D749B4"/>
    <w:rsid w:val="00D758EA"/>
    <w:rsid w:val="00D76447"/>
    <w:rsid w:val="00D76A16"/>
    <w:rsid w:val="00D76FDE"/>
    <w:rsid w:val="00D770C2"/>
    <w:rsid w:val="00D772E3"/>
    <w:rsid w:val="00D80808"/>
    <w:rsid w:val="00D8174C"/>
    <w:rsid w:val="00D81A7E"/>
    <w:rsid w:val="00D83B8D"/>
    <w:rsid w:val="00D8466B"/>
    <w:rsid w:val="00D84DFB"/>
    <w:rsid w:val="00D85BF3"/>
    <w:rsid w:val="00D864B2"/>
    <w:rsid w:val="00D87076"/>
    <w:rsid w:val="00D92815"/>
    <w:rsid w:val="00D92ED8"/>
    <w:rsid w:val="00D92FEB"/>
    <w:rsid w:val="00D9307A"/>
    <w:rsid w:val="00D93412"/>
    <w:rsid w:val="00D93706"/>
    <w:rsid w:val="00D938B2"/>
    <w:rsid w:val="00D9523B"/>
    <w:rsid w:val="00D97446"/>
    <w:rsid w:val="00DA0EDF"/>
    <w:rsid w:val="00DA1748"/>
    <w:rsid w:val="00DA2128"/>
    <w:rsid w:val="00DA34A2"/>
    <w:rsid w:val="00DA5742"/>
    <w:rsid w:val="00DA608C"/>
    <w:rsid w:val="00DA6AD5"/>
    <w:rsid w:val="00DA7C2D"/>
    <w:rsid w:val="00DB02D9"/>
    <w:rsid w:val="00DB04A3"/>
    <w:rsid w:val="00DB18E0"/>
    <w:rsid w:val="00DB1B38"/>
    <w:rsid w:val="00DB2803"/>
    <w:rsid w:val="00DB3D89"/>
    <w:rsid w:val="00DB3DCC"/>
    <w:rsid w:val="00DB46A4"/>
    <w:rsid w:val="00DB489D"/>
    <w:rsid w:val="00DB55EE"/>
    <w:rsid w:val="00DB5630"/>
    <w:rsid w:val="00DB6171"/>
    <w:rsid w:val="00DB6626"/>
    <w:rsid w:val="00DB72A2"/>
    <w:rsid w:val="00DB7AA0"/>
    <w:rsid w:val="00DC1E6F"/>
    <w:rsid w:val="00DC292C"/>
    <w:rsid w:val="00DC4816"/>
    <w:rsid w:val="00DC5A54"/>
    <w:rsid w:val="00DC7B66"/>
    <w:rsid w:val="00DD13EE"/>
    <w:rsid w:val="00DD27D1"/>
    <w:rsid w:val="00DD2C64"/>
    <w:rsid w:val="00DD3EFE"/>
    <w:rsid w:val="00DD594C"/>
    <w:rsid w:val="00DD5D2D"/>
    <w:rsid w:val="00DD64D0"/>
    <w:rsid w:val="00DD66D3"/>
    <w:rsid w:val="00DD6D2F"/>
    <w:rsid w:val="00DE021D"/>
    <w:rsid w:val="00DE0C39"/>
    <w:rsid w:val="00DE16DB"/>
    <w:rsid w:val="00DE1EE5"/>
    <w:rsid w:val="00DE1F35"/>
    <w:rsid w:val="00DE2A4C"/>
    <w:rsid w:val="00DE3A20"/>
    <w:rsid w:val="00DE6C69"/>
    <w:rsid w:val="00DE7093"/>
    <w:rsid w:val="00DE7776"/>
    <w:rsid w:val="00DF0962"/>
    <w:rsid w:val="00DF1503"/>
    <w:rsid w:val="00DF40D2"/>
    <w:rsid w:val="00DF47F5"/>
    <w:rsid w:val="00DF491D"/>
    <w:rsid w:val="00DF4F19"/>
    <w:rsid w:val="00DF5129"/>
    <w:rsid w:val="00DF5343"/>
    <w:rsid w:val="00DF6E86"/>
    <w:rsid w:val="00DF72A5"/>
    <w:rsid w:val="00E00FC4"/>
    <w:rsid w:val="00E01896"/>
    <w:rsid w:val="00E018E0"/>
    <w:rsid w:val="00E02BBD"/>
    <w:rsid w:val="00E04A2B"/>
    <w:rsid w:val="00E05234"/>
    <w:rsid w:val="00E05524"/>
    <w:rsid w:val="00E05BAC"/>
    <w:rsid w:val="00E06A0F"/>
    <w:rsid w:val="00E06C6C"/>
    <w:rsid w:val="00E1199A"/>
    <w:rsid w:val="00E125A2"/>
    <w:rsid w:val="00E127E6"/>
    <w:rsid w:val="00E1405C"/>
    <w:rsid w:val="00E140E7"/>
    <w:rsid w:val="00E143A8"/>
    <w:rsid w:val="00E14489"/>
    <w:rsid w:val="00E1505A"/>
    <w:rsid w:val="00E154F4"/>
    <w:rsid w:val="00E1591B"/>
    <w:rsid w:val="00E15F47"/>
    <w:rsid w:val="00E16513"/>
    <w:rsid w:val="00E16654"/>
    <w:rsid w:val="00E16C10"/>
    <w:rsid w:val="00E2010D"/>
    <w:rsid w:val="00E202A5"/>
    <w:rsid w:val="00E206A0"/>
    <w:rsid w:val="00E21C12"/>
    <w:rsid w:val="00E24A73"/>
    <w:rsid w:val="00E24B17"/>
    <w:rsid w:val="00E3275B"/>
    <w:rsid w:val="00E33F0F"/>
    <w:rsid w:val="00E356C3"/>
    <w:rsid w:val="00E41AF5"/>
    <w:rsid w:val="00E432F0"/>
    <w:rsid w:val="00E43AC9"/>
    <w:rsid w:val="00E43B53"/>
    <w:rsid w:val="00E43E72"/>
    <w:rsid w:val="00E4457E"/>
    <w:rsid w:val="00E44620"/>
    <w:rsid w:val="00E446B5"/>
    <w:rsid w:val="00E44B01"/>
    <w:rsid w:val="00E44C40"/>
    <w:rsid w:val="00E4582D"/>
    <w:rsid w:val="00E46087"/>
    <w:rsid w:val="00E466AD"/>
    <w:rsid w:val="00E50E69"/>
    <w:rsid w:val="00E51B8F"/>
    <w:rsid w:val="00E52665"/>
    <w:rsid w:val="00E53160"/>
    <w:rsid w:val="00E5338C"/>
    <w:rsid w:val="00E53AE6"/>
    <w:rsid w:val="00E545D6"/>
    <w:rsid w:val="00E556A8"/>
    <w:rsid w:val="00E55E9F"/>
    <w:rsid w:val="00E57682"/>
    <w:rsid w:val="00E60054"/>
    <w:rsid w:val="00E61CE3"/>
    <w:rsid w:val="00E61DCD"/>
    <w:rsid w:val="00E6216A"/>
    <w:rsid w:val="00E6287F"/>
    <w:rsid w:val="00E628A5"/>
    <w:rsid w:val="00E63490"/>
    <w:rsid w:val="00E63F10"/>
    <w:rsid w:val="00E6615A"/>
    <w:rsid w:val="00E66322"/>
    <w:rsid w:val="00E675BA"/>
    <w:rsid w:val="00E7009D"/>
    <w:rsid w:val="00E70F26"/>
    <w:rsid w:val="00E72EF8"/>
    <w:rsid w:val="00E74CC6"/>
    <w:rsid w:val="00E75195"/>
    <w:rsid w:val="00E75BE7"/>
    <w:rsid w:val="00E77459"/>
    <w:rsid w:val="00E77569"/>
    <w:rsid w:val="00E812E3"/>
    <w:rsid w:val="00E82980"/>
    <w:rsid w:val="00E83568"/>
    <w:rsid w:val="00E836EF"/>
    <w:rsid w:val="00E86E10"/>
    <w:rsid w:val="00E87206"/>
    <w:rsid w:val="00E87DB4"/>
    <w:rsid w:val="00E90D62"/>
    <w:rsid w:val="00E90D79"/>
    <w:rsid w:val="00E91E76"/>
    <w:rsid w:val="00E92A4D"/>
    <w:rsid w:val="00E93858"/>
    <w:rsid w:val="00E93F0A"/>
    <w:rsid w:val="00E9449E"/>
    <w:rsid w:val="00E95CD6"/>
    <w:rsid w:val="00E977D9"/>
    <w:rsid w:val="00EA1A5B"/>
    <w:rsid w:val="00EA261E"/>
    <w:rsid w:val="00EA3328"/>
    <w:rsid w:val="00EA3C28"/>
    <w:rsid w:val="00EA442D"/>
    <w:rsid w:val="00EA4ED8"/>
    <w:rsid w:val="00EA69D8"/>
    <w:rsid w:val="00EA7B16"/>
    <w:rsid w:val="00EA7C14"/>
    <w:rsid w:val="00EB0B85"/>
    <w:rsid w:val="00EB1CD8"/>
    <w:rsid w:val="00EB2256"/>
    <w:rsid w:val="00EB3687"/>
    <w:rsid w:val="00EB381E"/>
    <w:rsid w:val="00EB54A4"/>
    <w:rsid w:val="00EB5D3E"/>
    <w:rsid w:val="00EB717D"/>
    <w:rsid w:val="00EB7706"/>
    <w:rsid w:val="00EB7CAD"/>
    <w:rsid w:val="00EC068D"/>
    <w:rsid w:val="00EC06E6"/>
    <w:rsid w:val="00EC1346"/>
    <w:rsid w:val="00EC22D9"/>
    <w:rsid w:val="00EC332C"/>
    <w:rsid w:val="00EC50AD"/>
    <w:rsid w:val="00EC5682"/>
    <w:rsid w:val="00EC5D68"/>
    <w:rsid w:val="00EC5EE6"/>
    <w:rsid w:val="00EC75C3"/>
    <w:rsid w:val="00ED023C"/>
    <w:rsid w:val="00ED1084"/>
    <w:rsid w:val="00ED11BE"/>
    <w:rsid w:val="00ED1382"/>
    <w:rsid w:val="00ED32D2"/>
    <w:rsid w:val="00ED37BD"/>
    <w:rsid w:val="00ED39CC"/>
    <w:rsid w:val="00ED4822"/>
    <w:rsid w:val="00ED53EE"/>
    <w:rsid w:val="00ED61D7"/>
    <w:rsid w:val="00ED627F"/>
    <w:rsid w:val="00ED6387"/>
    <w:rsid w:val="00ED655F"/>
    <w:rsid w:val="00ED687D"/>
    <w:rsid w:val="00ED71C0"/>
    <w:rsid w:val="00EE0424"/>
    <w:rsid w:val="00EE07FA"/>
    <w:rsid w:val="00EE0C9E"/>
    <w:rsid w:val="00EE1562"/>
    <w:rsid w:val="00EE1F10"/>
    <w:rsid w:val="00EE2D5D"/>
    <w:rsid w:val="00EE3210"/>
    <w:rsid w:val="00EE4107"/>
    <w:rsid w:val="00EE71F9"/>
    <w:rsid w:val="00EE77FD"/>
    <w:rsid w:val="00EE7C9E"/>
    <w:rsid w:val="00EF18B8"/>
    <w:rsid w:val="00EF347F"/>
    <w:rsid w:val="00EF3EB3"/>
    <w:rsid w:val="00EF5890"/>
    <w:rsid w:val="00EF5988"/>
    <w:rsid w:val="00EF6177"/>
    <w:rsid w:val="00EF72E3"/>
    <w:rsid w:val="00F01BAF"/>
    <w:rsid w:val="00F031C6"/>
    <w:rsid w:val="00F045CA"/>
    <w:rsid w:val="00F04AC9"/>
    <w:rsid w:val="00F04F7C"/>
    <w:rsid w:val="00F06011"/>
    <w:rsid w:val="00F06824"/>
    <w:rsid w:val="00F074B7"/>
    <w:rsid w:val="00F10A57"/>
    <w:rsid w:val="00F1240E"/>
    <w:rsid w:val="00F13599"/>
    <w:rsid w:val="00F13970"/>
    <w:rsid w:val="00F1488B"/>
    <w:rsid w:val="00F16E74"/>
    <w:rsid w:val="00F17074"/>
    <w:rsid w:val="00F206AC"/>
    <w:rsid w:val="00F21DAE"/>
    <w:rsid w:val="00F229C6"/>
    <w:rsid w:val="00F22E00"/>
    <w:rsid w:val="00F24216"/>
    <w:rsid w:val="00F24D51"/>
    <w:rsid w:val="00F24D73"/>
    <w:rsid w:val="00F25C4C"/>
    <w:rsid w:val="00F261A3"/>
    <w:rsid w:val="00F26B5F"/>
    <w:rsid w:val="00F27E44"/>
    <w:rsid w:val="00F3084C"/>
    <w:rsid w:val="00F31C43"/>
    <w:rsid w:val="00F32491"/>
    <w:rsid w:val="00F32B4E"/>
    <w:rsid w:val="00F32BAD"/>
    <w:rsid w:val="00F345AD"/>
    <w:rsid w:val="00F35DE9"/>
    <w:rsid w:val="00F3724F"/>
    <w:rsid w:val="00F3729F"/>
    <w:rsid w:val="00F378DF"/>
    <w:rsid w:val="00F4239E"/>
    <w:rsid w:val="00F442E2"/>
    <w:rsid w:val="00F450F5"/>
    <w:rsid w:val="00F50664"/>
    <w:rsid w:val="00F50DFE"/>
    <w:rsid w:val="00F51F41"/>
    <w:rsid w:val="00F52CEA"/>
    <w:rsid w:val="00F53C2A"/>
    <w:rsid w:val="00F53E56"/>
    <w:rsid w:val="00F55A16"/>
    <w:rsid w:val="00F56C27"/>
    <w:rsid w:val="00F5733E"/>
    <w:rsid w:val="00F6240F"/>
    <w:rsid w:val="00F62777"/>
    <w:rsid w:val="00F62E91"/>
    <w:rsid w:val="00F63281"/>
    <w:rsid w:val="00F63B89"/>
    <w:rsid w:val="00F64C90"/>
    <w:rsid w:val="00F6561E"/>
    <w:rsid w:val="00F66050"/>
    <w:rsid w:val="00F66493"/>
    <w:rsid w:val="00F67445"/>
    <w:rsid w:val="00F70E44"/>
    <w:rsid w:val="00F71239"/>
    <w:rsid w:val="00F72D80"/>
    <w:rsid w:val="00F73AB1"/>
    <w:rsid w:val="00F7564C"/>
    <w:rsid w:val="00F759E5"/>
    <w:rsid w:val="00F761A4"/>
    <w:rsid w:val="00F76DD7"/>
    <w:rsid w:val="00F81CB1"/>
    <w:rsid w:val="00F86A62"/>
    <w:rsid w:val="00F8770B"/>
    <w:rsid w:val="00F92588"/>
    <w:rsid w:val="00F927FE"/>
    <w:rsid w:val="00F93BF8"/>
    <w:rsid w:val="00F93E41"/>
    <w:rsid w:val="00F9481A"/>
    <w:rsid w:val="00F95844"/>
    <w:rsid w:val="00FA06B7"/>
    <w:rsid w:val="00FA0A97"/>
    <w:rsid w:val="00FA109D"/>
    <w:rsid w:val="00FA2ADC"/>
    <w:rsid w:val="00FA35BA"/>
    <w:rsid w:val="00FA420D"/>
    <w:rsid w:val="00FA5F0C"/>
    <w:rsid w:val="00FA6480"/>
    <w:rsid w:val="00FA6B9B"/>
    <w:rsid w:val="00FA755E"/>
    <w:rsid w:val="00FA7EA4"/>
    <w:rsid w:val="00FB3143"/>
    <w:rsid w:val="00FB3D19"/>
    <w:rsid w:val="00FB3E9C"/>
    <w:rsid w:val="00FB4D10"/>
    <w:rsid w:val="00FB4DB1"/>
    <w:rsid w:val="00FB50A3"/>
    <w:rsid w:val="00FB59AB"/>
    <w:rsid w:val="00FB686F"/>
    <w:rsid w:val="00FB7206"/>
    <w:rsid w:val="00FC0C1B"/>
    <w:rsid w:val="00FC0DAB"/>
    <w:rsid w:val="00FC148B"/>
    <w:rsid w:val="00FC1856"/>
    <w:rsid w:val="00FC1E4B"/>
    <w:rsid w:val="00FC230E"/>
    <w:rsid w:val="00FC2346"/>
    <w:rsid w:val="00FC3D6D"/>
    <w:rsid w:val="00FC4794"/>
    <w:rsid w:val="00FC5527"/>
    <w:rsid w:val="00FC5A97"/>
    <w:rsid w:val="00FC6F87"/>
    <w:rsid w:val="00FC724D"/>
    <w:rsid w:val="00FC7AE4"/>
    <w:rsid w:val="00FC7B67"/>
    <w:rsid w:val="00FD1334"/>
    <w:rsid w:val="00FD18A0"/>
    <w:rsid w:val="00FD18EC"/>
    <w:rsid w:val="00FD2584"/>
    <w:rsid w:val="00FD2CC3"/>
    <w:rsid w:val="00FD5D0A"/>
    <w:rsid w:val="00FD6522"/>
    <w:rsid w:val="00FD65E6"/>
    <w:rsid w:val="00FE11F1"/>
    <w:rsid w:val="00FE2202"/>
    <w:rsid w:val="00FE2459"/>
    <w:rsid w:val="00FE33B6"/>
    <w:rsid w:val="00FE4A20"/>
    <w:rsid w:val="00FE4A69"/>
    <w:rsid w:val="00FE57DC"/>
    <w:rsid w:val="00FE71F6"/>
    <w:rsid w:val="00FE78AA"/>
    <w:rsid w:val="00FF1BAE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15CC"/>
  <w15:docId w15:val="{3748A665-7447-4D74-8886-48FF7617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F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2D8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C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62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rsid w:val="00BA4D9B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BA4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6F3D68"/>
    <w:pPr>
      <w:spacing w:after="42" w:line="259" w:lineRule="auto"/>
      <w:ind w:left="566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6F3D68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6F3D6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F3D6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42C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TableGrid1">
    <w:name w:val="TableGrid1"/>
    <w:rsid w:val="00942C2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C664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36822EA6019ED4822F60FFFD92D1EA6ECAC5F0817CB9BDF10DAADDDE89E4CD3369EABE2BDBB33CEE6B41F54D7E68E4739B8DFA6041B7FAZ6aEN" TargetMode="External"/><Relationship Id="rId13" Type="http://schemas.openxmlformats.org/officeDocument/2006/relationships/hyperlink" Target="consultantplus://offline/ref=F4430867B728EF985B063FCDB0B4BF2601FFFF220E17C82C07D3BCCDE97E46D7659749A41ADEB241B8725A92E9006492512D67EE5FB192A6bFCF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BB98F7B86E8AC63EE7434DA768AE6783257C39419F1BDDC3510424FFD5BDC9195E9EE50643E80A4E07EA093C566DADEB96E3E014BF2BC818B0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057EE9C5BC228F9574783F2848256D1A989E64CFE400768F2F38543EEBF1D1AE0BF8CDF11952E691E1EFDF12DAA4E6E0CF0AE06BF9328BAE7d9F" TargetMode="External"/><Relationship Id="rId20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4430867B728EF985B063FCDB0B4BF2601FFFF220E17C82C07D3BCCDE97E46D7659749A41ADEB241B8725A92E9006492512D67EE5FB192A6bFC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3B7489D8A5D3127584038F27D4739EF7AF7D6C275F27043CBD39174B0AEDB20980FDBDA4C494BF410A26609C320702C4C1C2777DD986433rEZEL" TargetMode="External"/><Relationship Id="rId10" Type="http://schemas.openxmlformats.org/officeDocument/2006/relationships/hyperlink" Target="consultantplus://offline/ref=91BB98F7B86E8AC63EE7434DA768AE6783257C39419F1BDDC3510424FFD5BDC9195E9EE50643E80A4E07EA093C566DADEB96E3E014BF2BC818B0I" TargetMode="External"/><Relationship Id="rId19" Type="http://schemas.openxmlformats.org/officeDocument/2006/relationships/hyperlink" Target="consultantplus://offline/ref=DF36822EA6019ED4822F60FFFD92D1EA6ECAC5F0817CB9BDF10DAADDDE89E4CD3369EABE2BDBB33CEE6B41F54D7E68E4739B8DFA6041B7FAZ6a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14" Type="http://schemas.openxmlformats.org/officeDocument/2006/relationships/hyperlink" Target="consultantplus://offline/ref=23B7489D8A5D3127584038F27D4739EF7AF7D6C275F27043CBD39174B0AEDB20980FDBDA4C494BF410A26609C320702C4C1C2777DD986433rEZE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8ECF3-3A9D-4A09-A316-F4AC7800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</TotalTime>
  <Pages>25</Pages>
  <Words>8790</Words>
  <Characters>50107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58780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pcuser</cp:lastModifiedBy>
  <cp:revision>46</cp:revision>
  <cp:lastPrinted>2022-11-14T08:00:00Z</cp:lastPrinted>
  <dcterms:created xsi:type="dcterms:W3CDTF">2022-08-16T09:56:00Z</dcterms:created>
  <dcterms:modified xsi:type="dcterms:W3CDTF">2022-11-14T08:06:00Z</dcterms:modified>
</cp:coreProperties>
</file>