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26C" w:rsidRPr="007D71F0" w:rsidRDefault="005A426C" w:rsidP="005A426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A426C" w:rsidRPr="00980F49" w:rsidRDefault="005A426C" w:rsidP="005A426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F49">
        <w:rPr>
          <w:rFonts w:ascii="Times New Roman" w:hAnsi="Times New Roman" w:cs="Times New Roman"/>
          <w:b/>
          <w:sz w:val="24"/>
          <w:szCs w:val="24"/>
        </w:rPr>
        <w:t>на проект решения Вяземского окружного Совета депутатов</w:t>
      </w:r>
    </w:p>
    <w:p w:rsidR="005A426C" w:rsidRPr="007D71F0" w:rsidRDefault="005A426C" w:rsidP="005A426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F49">
        <w:rPr>
          <w:rFonts w:ascii="Times New Roman" w:hAnsi="Times New Roman" w:cs="Times New Roman"/>
          <w:b/>
          <w:sz w:val="24"/>
          <w:szCs w:val="24"/>
        </w:rPr>
        <w:t>«Об утверждении Прогнозного плана (программы) приватизации муниципального имущества муниципального образования «Вяземский муниципальный округ» Смоленской области 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80F49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80F49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80F49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B1C6E" w:rsidRPr="0003647C" w:rsidRDefault="007B1C6E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3647C" w:rsidRPr="00BD653F" w:rsidTr="007D71F0">
        <w:tc>
          <w:tcPr>
            <w:tcW w:w="4672" w:type="dxa"/>
          </w:tcPr>
          <w:p w:rsidR="007D71F0" w:rsidRPr="0003647C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647C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73" w:type="dxa"/>
          </w:tcPr>
          <w:p w:rsidR="007D71F0" w:rsidRPr="000E0BC9" w:rsidRDefault="005A426C" w:rsidP="00A6630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0B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</w:t>
            </w:r>
            <w:r w:rsidR="004A31C1" w:rsidRPr="000E0B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202FE3" w:rsidRPr="000E0B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="007D71F0" w:rsidRPr="000E0B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 w:rsidRPr="000E0B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</w:t>
            </w:r>
            <w:r w:rsidR="007D71F0" w:rsidRPr="000E0B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.202</w:t>
            </w:r>
            <w:r w:rsidR="00A66307" w:rsidRPr="000E0B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="007D71F0" w:rsidRPr="000E0B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года</w:t>
            </w:r>
          </w:p>
        </w:tc>
      </w:tr>
    </w:tbl>
    <w:p w:rsidR="007D71F0" w:rsidRPr="00C47696" w:rsidRDefault="007D71F0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A426C" w:rsidRPr="0092108D" w:rsidRDefault="005A426C" w:rsidP="005A426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08D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5A426C" w:rsidRPr="0092108D" w:rsidRDefault="005A426C" w:rsidP="005A426C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108D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 </w:t>
      </w:r>
    </w:p>
    <w:p w:rsidR="005A426C" w:rsidRPr="0092108D" w:rsidRDefault="005A426C" w:rsidP="005A426C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108D">
        <w:rPr>
          <w:rFonts w:ascii="Times New Roman" w:hAnsi="Times New Roman" w:cs="Times New Roman"/>
          <w:sz w:val="24"/>
          <w:szCs w:val="24"/>
        </w:rPr>
        <w:t xml:space="preserve">Регламент Контрольно-ревизионной комиссии муниципального образования «Вяземский муниципальный округ» Смоленской области, утвержденный приказом Контрольно-ревизионной комиссии муниципального образования «Вяземский муниципальный округ» Смоленской области от 09.01.2025 №1; </w:t>
      </w:r>
    </w:p>
    <w:p w:rsidR="005A426C" w:rsidRPr="0092108D" w:rsidRDefault="005A426C" w:rsidP="005A426C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108D">
        <w:rPr>
          <w:rFonts w:ascii="Times New Roman" w:hAnsi="Times New Roman" w:cs="Times New Roman"/>
          <w:sz w:val="24"/>
          <w:szCs w:val="24"/>
        </w:rPr>
        <w:t>Положение «О Контрольно-ревизионной комиссии муниципального образования «Вяземский муниципальный округ» Смоленской обл</w:t>
      </w:r>
      <w:bookmarkStart w:id="0" w:name="_GoBack"/>
      <w:bookmarkEnd w:id="0"/>
      <w:r w:rsidRPr="0092108D">
        <w:rPr>
          <w:rFonts w:ascii="Times New Roman" w:hAnsi="Times New Roman" w:cs="Times New Roman"/>
          <w:sz w:val="24"/>
          <w:szCs w:val="24"/>
        </w:rPr>
        <w:t xml:space="preserve">асти», утвержденное решением Вяземского окружного Совета депутатов от 22.10.2024 №20; </w:t>
      </w:r>
    </w:p>
    <w:p w:rsidR="005A426C" w:rsidRPr="0092108D" w:rsidRDefault="005A426C" w:rsidP="005A426C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08D">
        <w:rPr>
          <w:rFonts w:ascii="Times New Roman" w:hAnsi="Times New Roman" w:cs="Times New Roman"/>
          <w:sz w:val="24"/>
          <w:szCs w:val="24"/>
        </w:rPr>
        <w:t xml:space="preserve">п.1.4 Плана работы Контрольно-ревизионной комиссии муниципального образования «Вяземский муниципальный округ» Смоленской области на 2025 год, </w:t>
      </w:r>
      <w:r w:rsidRPr="009210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приказом Контрольно-ревизионной комиссии муниципального образования «Вяземский муниципальный округ» Смоленской области от 20.01.2025 №25.</w:t>
      </w:r>
    </w:p>
    <w:p w:rsidR="005A426C" w:rsidRPr="0092108D" w:rsidRDefault="005A426C" w:rsidP="005A426C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426C" w:rsidRPr="0092108D" w:rsidRDefault="005A426C" w:rsidP="0092108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08D">
        <w:rPr>
          <w:rFonts w:ascii="Times New Roman" w:hAnsi="Times New Roman" w:cs="Times New Roman"/>
          <w:b/>
          <w:sz w:val="24"/>
          <w:szCs w:val="24"/>
        </w:rPr>
        <w:t xml:space="preserve">Цель экспертно-аналитического мероприятия: </w:t>
      </w:r>
      <w:r w:rsidRPr="0092108D">
        <w:rPr>
          <w:rFonts w:ascii="Times New Roman" w:hAnsi="Times New Roman" w:cs="Times New Roman"/>
          <w:sz w:val="24"/>
          <w:szCs w:val="24"/>
        </w:rPr>
        <w:t xml:space="preserve">выявление последствий реализации законов и принимаемых в их исполнение нормативно-правовых актов для формирования доходов и расходования бюджетных (внебюджетных) средств, а также использования муниципальной собственности. </w:t>
      </w:r>
    </w:p>
    <w:p w:rsidR="0092108D" w:rsidRPr="0092108D" w:rsidRDefault="0092108D" w:rsidP="0092108D">
      <w:pPr>
        <w:jc w:val="both"/>
        <w:rPr>
          <w:rFonts w:eastAsia="Calibri"/>
          <w:sz w:val="16"/>
          <w:szCs w:val="16"/>
        </w:rPr>
      </w:pPr>
    </w:p>
    <w:p w:rsidR="005A426C" w:rsidRPr="00BE623F" w:rsidRDefault="005A426C" w:rsidP="005A426C">
      <w:pPr>
        <w:ind w:firstLine="709"/>
        <w:jc w:val="both"/>
        <w:rPr>
          <w:b/>
        </w:rPr>
      </w:pPr>
      <w:r w:rsidRPr="00BE623F">
        <w:rPr>
          <w:b/>
        </w:rPr>
        <w:t>Нормативно-правовая база:</w:t>
      </w:r>
    </w:p>
    <w:p w:rsidR="005A426C" w:rsidRPr="00BE623F" w:rsidRDefault="005A426C" w:rsidP="005A426C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(далее – ГК РФ);</w:t>
      </w:r>
    </w:p>
    <w:p w:rsidR="005A426C" w:rsidRPr="00BE623F" w:rsidRDefault="005A426C" w:rsidP="005A426C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>Земельный кодекс</w:t>
      </w:r>
      <w:r w:rsidRPr="00BE6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23F">
        <w:rPr>
          <w:rFonts w:ascii="Times New Roman" w:hAnsi="Times New Roman" w:cs="Times New Roman"/>
          <w:sz w:val="24"/>
          <w:szCs w:val="24"/>
        </w:rPr>
        <w:t>Российской Федерации (далее – ЗК РФ);</w:t>
      </w:r>
    </w:p>
    <w:p w:rsidR="005A426C" w:rsidRDefault="005A426C" w:rsidP="005A426C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 (далее - Федеральный закон от 06.10.2003 №131-ФЗ);</w:t>
      </w:r>
    </w:p>
    <w:p w:rsidR="00F91B9A" w:rsidRDefault="00F91B9A" w:rsidP="00F91B9A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E62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BE623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BE623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623F">
        <w:rPr>
          <w:rFonts w:ascii="Times New Roman" w:hAnsi="Times New Roman" w:cs="Times New Roman"/>
          <w:sz w:val="24"/>
          <w:szCs w:val="24"/>
        </w:rPr>
        <w:t>3-ФЗ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4"/>
          <w:szCs w:val="24"/>
        </w:rPr>
        <w:t xml:space="preserve"> единой системе публичной власти</w:t>
      </w:r>
      <w:r w:rsidRPr="00BE623F">
        <w:rPr>
          <w:rFonts w:ascii="Times New Roman" w:hAnsi="Times New Roman" w:cs="Times New Roman"/>
          <w:sz w:val="24"/>
          <w:szCs w:val="24"/>
        </w:rPr>
        <w:t xml:space="preserve">» (далее - Федеральный закон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E62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BE623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BE623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623F">
        <w:rPr>
          <w:rFonts w:ascii="Times New Roman" w:hAnsi="Times New Roman" w:cs="Times New Roman"/>
          <w:sz w:val="24"/>
          <w:szCs w:val="24"/>
        </w:rPr>
        <w:t>3-ФЗ);</w:t>
      </w:r>
    </w:p>
    <w:p w:rsidR="005A426C" w:rsidRPr="00BE623F" w:rsidRDefault="005A426C" w:rsidP="005A426C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>Федеральный закон от 21.12.2001 №178-ФЗ «О приватизации государственного и муниципального имущества» (далее - Федеральный закон от 21.12.2001 №178-ФЗ);</w:t>
      </w:r>
    </w:p>
    <w:p w:rsidR="005A426C" w:rsidRPr="00BE623F" w:rsidRDefault="005A426C" w:rsidP="005A426C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>Федеральный закон от 22.07.2008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- Федеральный закон от 22.07.2008 №159-ФЗ);</w:t>
      </w:r>
    </w:p>
    <w:p w:rsidR="005A426C" w:rsidRPr="00BE623F" w:rsidRDefault="005A426C" w:rsidP="005A426C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>Постановление Правительства РФ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 (далее - Постановление Правительства РФ от 26.12.2005 №806,</w:t>
      </w:r>
      <w:r w:rsidRPr="00BE6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23F">
        <w:rPr>
          <w:rFonts w:ascii="Times New Roman" w:hAnsi="Times New Roman" w:cs="Times New Roman"/>
          <w:sz w:val="24"/>
          <w:szCs w:val="24"/>
        </w:rPr>
        <w:t>Правила разработки прогнозных планов (программ) приватизации государственного и муниципального имущества);</w:t>
      </w:r>
    </w:p>
    <w:p w:rsidR="005A426C" w:rsidRPr="00BE623F" w:rsidRDefault="005A426C" w:rsidP="005A426C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lastRenderedPageBreak/>
        <w:t>Устав 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- Устав)</w:t>
      </w:r>
      <w:r w:rsidRPr="00BE623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426C" w:rsidRPr="00881182" w:rsidRDefault="005A426C" w:rsidP="005A426C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1182">
        <w:rPr>
          <w:rFonts w:ascii="Times New Roman" w:hAnsi="Times New Roman" w:cs="Times New Roman"/>
          <w:sz w:val="24"/>
          <w:szCs w:val="24"/>
        </w:rPr>
        <w:t xml:space="preserve">Положение о порядке управления и распоряжения муниципальным имуществом муниципального образования «Вяземский муниципальный округ» Смоленской области, утвержденного решением Вяземского окружного Совета депутатов от 25.06.2025 №116 (в редакции решения Вяземского окружного Совета депутатов от 24.09.2025 №152 (далее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81182">
        <w:rPr>
          <w:rFonts w:ascii="Times New Roman" w:hAnsi="Times New Roman" w:cs="Times New Roman"/>
          <w:sz w:val="24"/>
          <w:szCs w:val="24"/>
        </w:rPr>
        <w:t>оложение о порядке управления и распоряжения муниципальным имуществом).</w:t>
      </w:r>
    </w:p>
    <w:p w:rsidR="00DE7A11" w:rsidRPr="00652373" w:rsidRDefault="00DE7A1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426C" w:rsidRPr="001D68CD" w:rsidRDefault="005A426C" w:rsidP="005A426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8CD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DE7A11">
        <w:rPr>
          <w:rFonts w:ascii="Times New Roman" w:hAnsi="Times New Roman" w:cs="Times New Roman"/>
          <w:sz w:val="24"/>
          <w:szCs w:val="24"/>
        </w:rPr>
        <w:t>проект решения Вяземского окружного Совета депутатов «Об утверждении Прогнозного плана (программы) приватизации муниципального имущества муниципального образования «Вяземский муниципальный округ» Смоленской области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E7A11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E7A1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E7A11">
        <w:rPr>
          <w:rFonts w:ascii="Times New Roman" w:hAnsi="Times New Roman" w:cs="Times New Roman"/>
          <w:sz w:val="24"/>
          <w:szCs w:val="24"/>
        </w:rPr>
        <w:t xml:space="preserve"> годов» (далее – проект решения)</w:t>
      </w:r>
      <w:r w:rsidRPr="001D68CD">
        <w:rPr>
          <w:rFonts w:ascii="Times New Roman" w:hAnsi="Times New Roman" w:cs="Times New Roman"/>
          <w:sz w:val="24"/>
          <w:szCs w:val="24"/>
        </w:rPr>
        <w:t>.</w:t>
      </w:r>
    </w:p>
    <w:p w:rsidR="007D71F0" w:rsidRPr="00652373" w:rsidRDefault="007D71F0" w:rsidP="007D71F0">
      <w:pPr>
        <w:pStyle w:val="a3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5A426C" w:rsidRPr="00800AD1" w:rsidRDefault="00315649" w:rsidP="007E759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564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A426C" w:rsidRPr="00800AD1">
        <w:rPr>
          <w:rFonts w:ascii="Times New Roman" w:hAnsi="Times New Roman" w:cs="Times New Roman"/>
          <w:b/>
          <w:i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5A426C" w:rsidRPr="00BE623F" w:rsidRDefault="005A426C" w:rsidP="007E7591">
      <w:pPr>
        <w:tabs>
          <w:tab w:val="left" w:pos="709"/>
        </w:tabs>
        <w:ind w:firstLine="709"/>
        <w:contextualSpacing/>
        <w:jc w:val="both"/>
      </w:pPr>
      <w:r w:rsidRPr="00BE623F">
        <w:t xml:space="preserve">В адрес Контрольно-ревизионной комиссии муниципального образования «Вяземский муниципальный округ» Смоленской области (далее - Контрольно-ревизионная комиссия) </w:t>
      </w:r>
      <w:r>
        <w:t>21</w:t>
      </w:r>
      <w:r w:rsidRPr="003D0E61">
        <w:t>.</w:t>
      </w:r>
      <w:r>
        <w:t>11</w:t>
      </w:r>
      <w:r w:rsidRPr="003D0E61">
        <w:t>.2025</w:t>
      </w:r>
      <w:r w:rsidRPr="00BE623F">
        <w:t xml:space="preserve"> года </w:t>
      </w:r>
      <w:r>
        <w:t xml:space="preserve">Исх-5325/02-27-2025 (вх. от 24.11.2025 ВХ-107/2025) посредством электронного документооборота с </w:t>
      </w:r>
      <w:r w:rsidRPr="00BE623F">
        <w:t xml:space="preserve">сопроводительным письмом </w:t>
      </w:r>
      <w:r>
        <w:t xml:space="preserve">от </w:t>
      </w:r>
      <w:r w:rsidRPr="00611176">
        <w:t>Управлени</w:t>
      </w:r>
      <w:r>
        <w:t>я</w:t>
      </w:r>
      <w:r w:rsidRPr="00611176">
        <w:t xml:space="preserve"> имущественных отношений Администрации муниципального образования «Вяземский муниципальный округ» Смоленской области</w:t>
      </w:r>
      <w:r w:rsidRPr="00BE623F">
        <w:t xml:space="preserve"> поступил проект решения Вяземского окружного Совета депутатов </w:t>
      </w:r>
      <w:r>
        <w:t xml:space="preserve">«Об утверждении Прогнозного плана (программы) приватизации муниципального имущества муниципального образования «Вяземский муниципальный округ» Смоленской области на 2026 год и плановый период 2027 и 2028 годов» </w:t>
      </w:r>
      <w:r w:rsidRPr="00BE623F">
        <w:t>для подготовки заключения.</w:t>
      </w:r>
      <w:r>
        <w:t xml:space="preserve"> </w:t>
      </w:r>
    </w:p>
    <w:p w:rsidR="005A426C" w:rsidRPr="00BE623F" w:rsidRDefault="005A426C" w:rsidP="007E7591">
      <w:pPr>
        <w:tabs>
          <w:tab w:val="left" w:pos="709"/>
        </w:tabs>
        <w:ind w:firstLine="709"/>
        <w:contextualSpacing/>
        <w:jc w:val="both"/>
        <w:rPr>
          <w:i/>
        </w:rPr>
      </w:pPr>
      <w:r w:rsidRPr="00BE623F">
        <w:t xml:space="preserve">Проект решения разработан Управлением имущественных отношений Администрации муниципального образования «Вяземский муниципальный округ» Смоленской области (далее – Управление). </w:t>
      </w:r>
      <w:r w:rsidRPr="00BE623F">
        <w:rPr>
          <w:i/>
        </w:rPr>
        <w:t xml:space="preserve">Пояснительная записка к настоящему проекту решения </w:t>
      </w:r>
      <w:r>
        <w:rPr>
          <w:i/>
        </w:rPr>
        <w:t xml:space="preserve">не </w:t>
      </w:r>
      <w:r w:rsidRPr="00BE623F">
        <w:rPr>
          <w:i/>
        </w:rPr>
        <w:t>предоставлена.</w:t>
      </w:r>
    </w:p>
    <w:p w:rsidR="005A426C" w:rsidRPr="0016410C" w:rsidRDefault="005A426C" w:rsidP="007E7591">
      <w:pPr>
        <w:tabs>
          <w:tab w:val="left" w:pos="709"/>
        </w:tabs>
        <w:ind w:firstLine="709"/>
        <w:contextualSpacing/>
        <w:jc w:val="both"/>
        <w:rPr>
          <w:sz w:val="16"/>
          <w:szCs w:val="16"/>
        </w:rPr>
      </w:pPr>
    </w:p>
    <w:p w:rsidR="005A426C" w:rsidRPr="00F421DF" w:rsidRDefault="005A426C" w:rsidP="007E7591">
      <w:pPr>
        <w:tabs>
          <w:tab w:val="left" w:pos="709"/>
        </w:tabs>
        <w:ind w:firstLine="709"/>
        <w:contextualSpacing/>
        <w:jc w:val="both"/>
      </w:pPr>
      <w:r w:rsidRPr="00F421DF">
        <w:t>Статьей 8 Федерального закона от 21.12.2001 №178-ФЗ «О приватизации государственного и муниципального имущества» предусмотрено, что порядок разработки прогнозных планов (программ) приватизации государственного и муниципального имущества устанавливается Правительством Российской Федерации.</w:t>
      </w:r>
    </w:p>
    <w:p w:rsidR="005A426C" w:rsidRPr="00F421DF" w:rsidRDefault="005A426C" w:rsidP="007E7591">
      <w:pPr>
        <w:tabs>
          <w:tab w:val="left" w:pos="709"/>
        </w:tabs>
        <w:ind w:firstLine="709"/>
        <w:contextualSpacing/>
        <w:jc w:val="both"/>
      </w:pPr>
      <w:r w:rsidRPr="00F421DF">
        <w:t xml:space="preserve">Статьей 10 Федерального закона от 21.12.2001 №178-ФЗ порядок планирования приватизации муниципального имущества определяется соответственно органами местного самоуправления самостоятельно в соответствии с порядком разработки прогнозных планов (программ) приватизации государственного и муниципального имущества, установленного Правительством Российской Федерации. </w:t>
      </w:r>
    </w:p>
    <w:p w:rsidR="005A426C" w:rsidRPr="00F421DF" w:rsidRDefault="005A426C" w:rsidP="007E7591">
      <w:pPr>
        <w:tabs>
          <w:tab w:val="left" w:pos="709"/>
        </w:tabs>
        <w:ind w:firstLine="709"/>
        <w:contextualSpacing/>
        <w:jc w:val="both"/>
      </w:pPr>
      <w:r w:rsidRPr="00F421DF">
        <w:t xml:space="preserve">Согласно п.2 Правил разработки прогнозных планов (программ) приватизации государственного и муниципального имущества под плановым периодом понимается период, на который утверждается программа приватизации и который составляет срок                       от 1 года до 3 лет в соответствии с решением Правительства Российской Федерации, уполномоченного органа субъекта Российской Федерации либо органа местного самоуправления.  </w:t>
      </w:r>
    </w:p>
    <w:p w:rsidR="005A426C" w:rsidRPr="00F421DF" w:rsidRDefault="005A426C" w:rsidP="007E7591">
      <w:pPr>
        <w:tabs>
          <w:tab w:val="left" w:pos="709"/>
        </w:tabs>
        <w:ind w:firstLine="709"/>
        <w:contextualSpacing/>
        <w:jc w:val="both"/>
      </w:pPr>
      <w:r w:rsidRPr="00F421DF">
        <w:t xml:space="preserve">Согласно п.4 Правил разработки прогнозных планов (программ) приватизации государственного и муниципального имущества программы приватизации разрабатываются </w:t>
      </w:r>
      <w:r w:rsidRPr="00F421DF">
        <w:rPr>
          <w:i/>
          <w:u w:val="single"/>
        </w:rPr>
        <w:t>на плановый период</w:t>
      </w:r>
      <w:r w:rsidRPr="00F421DF">
        <w:t xml:space="preserve"> и утверждаются Правительством Российской Федерации в отношении федерального имущества, органами государственной власти субъектов Российской Федерации, органами местного самоуправления и органами </w:t>
      </w:r>
      <w:r w:rsidRPr="00F421DF">
        <w:lastRenderedPageBreak/>
        <w:t>публичной власти федеральной территории в случаях, установленных федеральным законом, - в отношении имущества, находящегося в собственности субъектов Российской Федерации, и муниципального имущества соответственно.</w:t>
      </w:r>
    </w:p>
    <w:p w:rsidR="005A426C" w:rsidRPr="00CB0DA5" w:rsidRDefault="005A426C" w:rsidP="007E7591">
      <w:pPr>
        <w:ind w:firstLine="709"/>
        <w:jc w:val="both"/>
      </w:pPr>
      <w:r w:rsidRPr="00CB0DA5">
        <w:t>В соответствии со ст.</w:t>
      </w:r>
      <w:r w:rsidR="00CB0DA5" w:rsidRPr="00CB0DA5">
        <w:t>63</w:t>
      </w:r>
      <w:r w:rsidRPr="00CB0DA5">
        <w:t xml:space="preserve"> Федерального закона от </w:t>
      </w:r>
      <w:r w:rsidR="00CB0DA5" w:rsidRPr="00CB0DA5">
        <w:t>20</w:t>
      </w:r>
      <w:r w:rsidRPr="00CB0DA5">
        <w:t>.</w:t>
      </w:r>
      <w:r w:rsidR="00CB0DA5" w:rsidRPr="00CB0DA5">
        <w:t>03</w:t>
      </w:r>
      <w:r w:rsidRPr="00CB0DA5">
        <w:t>.20</w:t>
      </w:r>
      <w:r w:rsidR="00CB0DA5" w:rsidRPr="00CB0DA5">
        <w:t>25</w:t>
      </w:r>
      <w:r w:rsidRPr="00CB0DA5">
        <w:t xml:space="preserve"> №</w:t>
      </w:r>
      <w:r w:rsidR="00CB0DA5" w:rsidRPr="00CB0DA5">
        <w:t>3</w:t>
      </w:r>
      <w:r w:rsidRPr="00CB0DA5">
        <w:t>3-ФЗ                                                   в собственности муниципальных образований может находиться:</w:t>
      </w:r>
    </w:p>
    <w:p w:rsidR="005A426C" w:rsidRPr="00CB0DA5" w:rsidRDefault="005A426C" w:rsidP="007E7591">
      <w:pPr>
        <w:numPr>
          <w:ilvl w:val="0"/>
          <w:numId w:val="34"/>
        </w:numPr>
        <w:ind w:left="426"/>
        <w:jc w:val="both"/>
      </w:pPr>
      <w:r w:rsidRPr="00CB0DA5">
        <w:t xml:space="preserve">имущество, предназначенное для решения вопросов местного значения; </w:t>
      </w:r>
    </w:p>
    <w:p w:rsidR="005A426C" w:rsidRPr="00CB0DA5" w:rsidRDefault="005A426C" w:rsidP="007E7591">
      <w:pPr>
        <w:numPr>
          <w:ilvl w:val="0"/>
          <w:numId w:val="34"/>
        </w:numPr>
        <w:ind w:left="426"/>
        <w:jc w:val="both"/>
      </w:pPr>
      <w:r w:rsidRPr="00CB0DA5">
        <w:t xml:space="preserve">имущество, предназначенное для осуществления отдельных государственных полномочий, переданных органам местного самоуправления; </w:t>
      </w:r>
    </w:p>
    <w:p w:rsidR="005A426C" w:rsidRPr="00CB0DA5" w:rsidRDefault="005A426C" w:rsidP="007E7591">
      <w:pPr>
        <w:numPr>
          <w:ilvl w:val="0"/>
          <w:numId w:val="34"/>
        </w:numPr>
        <w:ind w:left="426"/>
        <w:jc w:val="both"/>
      </w:pPr>
      <w:r w:rsidRPr="00CB0DA5">
        <w:t xml:space="preserve">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                            с нормативными правовыми актами представительного органа муниципального образования; </w:t>
      </w:r>
    </w:p>
    <w:p w:rsidR="005A426C" w:rsidRPr="00CB0DA5" w:rsidRDefault="005A426C" w:rsidP="007E7591">
      <w:pPr>
        <w:numPr>
          <w:ilvl w:val="0"/>
          <w:numId w:val="34"/>
        </w:numPr>
        <w:ind w:left="426"/>
        <w:jc w:val="both"/>
      </w:pPr>
      <w:r w:rsidRPr="00CB0DA5">
        <w:t>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значения.</w:t>
      </w:r>
    </w:p>
    <w:p w:rsidR="005A426C" w:rsidRPr="006E2C1B" w:rsidRDefault="005A426C" w:rsidP="007E7591">
      <w:pPr>
        <w:tabs>
          <w:tab w:val="left" w:pos="709"/>
        </w:tabs>
        <w:ind w:firstLine="709"/>
        <w:contextualSpacing/>
        <w:jc w:val="both"/>
      </w:pPr>
      <w:r w:rsidRPr="006E2C1B">
        <w:t>В случаях возникновения у муниципальных образований права собственности на имущество, не соответствующее указанным требованиям, оно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:rsidR="005A426C" w:rsidRDefault="005A426C" w:rsidP="007E7591">
      <w:pPr>
        <w:tabs>
          <w:tab w:val="left" w:pos="709"/>
        </w:tabs>
        <w:ind w:firstLine="709"/>
        <w:contextualSpacing/>
        <w:jc w:val="both"/>
      </w:pPr>
    </w:p>
    <w:p w:rsidR="005A426C" w:rsidRPr="006E2C1B" w:rsidRDefault="005A426C" w:rsidP="007E7591">
      <w:pPr>
        <w:tabs>
          <w:tab w:val="left" w:pos="709"/>
        </w:tabs>
        <w:ind w:firstLine="709"/>
        <w:contextualSpacing/>
        <w:jc w:val="both"/>
      </w:pPr>
      <w:r w:rsidRPr="006E2C1B">
        <w:t>В соответствии с частью 3 ст.</w:t>
      </w:r>
      <w:r w:rsidR="00CB0DA5">
        <w:t>64</w:t>
      </w:r>
      <w:r w:rsidRPr="006E2C1B">
        <w:t xml:space="preserve"> Федерального закона от </w:t>
      </w:r>
      <w:r w:rsidR="00CB0DA5">
        <w:t>20</w:t>
      </w:r>
      <w:r w:rsidRPr="006E2C1B">
        <w:t>.</w:t>
      </w:r>
      <w:r w:rsidR="00CB0DA5">
        <w:t>03</w:t>
      </w:r>
      <w:r w:rsidRPr="006E2C1B">
        <w:t>.20</w:t>
      </w:r>
      <w:r w:rsidR="00CB0DA5">
        <w:t>25</w:t>
      </w:r>
      <w:r w:rsidRPr="006E2C1B">
        <w:t xml:space="preserve"> №</w:t>
      </w:r>
      <w:r w:rsidR="00CB0DA5">
        <w:t>3</w:t>
      </w:r>
      <w:r w:rsidRPr="006E2C1B">
        <w:t xml:space="preserve">3-ФЗ,                       ст.10 Федерального закона от 21.12.2001 №178-ФЗ, порядок приватизации муниципального имущества определяется нормативными правовыми актами органов местного самоуправления в соответствии с федеральными законами, порядок планирования приватизации муниципального имущества определяется органами местного самоуправления самостоятельно. </w:t>
      </w:r>
    </w:p>
    <w:p w:rsidR="005A426C" w:rsidRPr="006E2C1B" w:rsidRDefault="005A426C" w:rsidP="007E7591">
      <w:pPr>
        <w:tabs>
          <w:tab w:val="left" w:pos="709"/>
        </w:tabs>
        <w:ind w:firstLine="709"/>
        <w:contextualSpacing/>
        <w:jc w:val="both"/>
      </w:pPr>
      <w:r w:rsidRPr="006E2C1B">
        <w:t>Согласно Положению о порядке управления и распоряжения муниципальным имуществом муниципального образования «Вяземский муниципальный округ» Смоленской области, утвержденного решением Вяземского окружного Совета депутатов от 25.06.2025 №116 (с изменениями), органом местного самоуправления, осуществляющим функции приватизации, является Управление имущественных отношений  Администрации муниципального образования «Вяземский муниципальный округ» Смоленской области.</w:t>
      </w:r>
    </w:p>
    <w:p w:rsidR="004327E1" w:rsidRPr="006E2C1B" w:rsidRDefault="005A426C" w:rsidP="004327E1">
      <w:pPr>
        <w:pStyle w:val="ConsPlusNormal"/>
        <w:spacing w:before="200"/>
        <w:ind w:firstLine="540"/>
        <w:jc w:val="both"/>
      </w:pPr>
      <w:r w:rsidRPr="006E2C1B">
        <w:t xml:space="preserve">Частью </w:t>
      </w:r>
      <w:r w:rsidR="004327E1" w:rsidRPr="006E2C1B">
        <w:t>12</w:t>
      </w:r>
      <w:r w:rsidRPr="006E2C1B">
        <w:t xml:space="preserve">.8 Положения о порядке управления и распоряжения муниципальным имуществом </w:t>
      </w:r>
      <w:r w:rsidR="004327E1" w:rsidRPr="006E2C1B">
        <w:t>средства от приватизации муниципального имущества являются бюджетными средствами и подлежат зачислению в бюджет муниципального образования "Вяземский муниципальный округ" Смоленской области.</w:t>
      </w:r>
    </w:p>
    <w:p w:rsidR="005A426C" w:rsidRPr="006E2C1B" w:rsidRDefault="00542987" w:rsidP="00542987">
      <w:pPr>
        <w:tabs>
          <w:tab w:val="left" w:pos="709"/>
        </w:tabs>
        <w:contextualSpacing/>
        <w:jc w:val="both"/>
      </w:pPr>
      <w:r w:rsidRPr="006E2C1B">
        <w:t xml:space="preserve">         </w:t>
      </w:r>
      <w:r w:rsidR="005A426C" w:rsidRPr="006E2C1B">
        <w:t xml:space="preserve">Частью </w:t>
      </w:r>
      <w:r w:rsidR="00FD0E98" w:rsidRPr="006E2C1B">
        <w:t>12</w:t>
      </w:r>
      <w:r w:rsidR="005A426C" w:rsidRPr="006E2C1B">
        <w:t xml:space="preserve">.4. </w:t>
      </w:r>
      <w:r w:rsidR="00B452F2" w:rsidRPr="006E2C1B">
        <w:t>П</w:t>
      </w:r>
      <w:r w:rsidR="005A426C" w:rsidRPr="006E2C1B">
        <w:t xml:space="preserve">оложения о порядке управления и распоряжения муниципальным имуществом предусмотрено, что </w:t>
      </w:r>
      <w:r w:rsidR="0044006F" w:rsidRPr="006E2C1B">
        <w:t>п</w:t>
      </w:r>
      <w:r w:rsidRPr="006E2C1B">
        <w:t>о представлению Главы муниципального образования "Вяземский муниципальный округ" Смоленской области Прогнозный план (программа) приватизации муниципального имущества муниципального образования "Вяземский муниципальный округ" Смоленской области вносится на рассмотрение Вяземского окружного Совета депутатов.</w:t>
      </w:r>
    </w:p>
    <w:p w:rsidR="005A426C" w:rsidRPr="006E2C1B" w:rsidRDefault="005A426C" w:rsidP="007E7591">
      <w:pPr>
        <w:tabs>
          <w:tab w:val="left" w:pos="709"/>
        </w:tabs>
        <w:ind w:firstLine="709"/>
        <w:contextualSpacing/>
        <w:jc w:val="both"/>
      </w:pPr>
      <w:r w:rsidRPr="006E2C1B">
        <w:t>Проект прогнозного плана сформирован сроком на три года, содержит перечень объектов муниципальной собственности, подлежащих приватизации в 2026 году                                       и плановом периоде 2027 и 2028 годов, с указанием характеристики имущества, планируемых сроков приватизации и суммарное значение ожидаемых поступлений                                    в местный бюджет от приватизации муниципального имущества:</w:t>
      </w:r>
    </w:p>
    <w:p w:rsidR="005A426C" w:rsidRDefault="005A426C" w:rsidP="005A426C">
      <w:pPr>
        <w:numPr>
          <w:ilvl w:val="0"/>
          <w:numId w:val="33"/>
        </w:numPr>
        <w:tabs>
          <w:tab w:val="left" w:pos="709"/>
        </w:tabs>
        <w:contextualSpacing/>
        <w:jc w:val="both"/>
      </w:pPr>
      <w:r>
        <w:lastRenderedPageBreak/>
        <w:t xml:space="preserve">на 2026 год в </w:t>
      </w:r>
      <w:r w:rsidRPr="009E4E6E">
        <w:t xml:space="preserve">сумме </w:t>
      </w:r>
      <w:r w:rsidRPr="009E4E6E">
        <w:rPr>
          <w:b/>
        </w:rPr>
        <w:t>63 144 728,00</w:t>
      </w:r>
      <w:r>
        <w:t xml:space="preserve"> рублей:</w:t>
      </w:r>
    </w:p>
    <w:p w:rsidR="005A426C" w:rsidRDefault="005A426C" w:rsidP="005A426C">
      <w:pPr>
        <w:tabs>
          <w:tab w:val="left" w:pos="709"/>
        </w:tabs>
        <w:ind w:left="720"/>
        <w:contextualSpacing/>
        <w:jc w:val="both"/>
      </w:pPr>
    </w:p>
    <w:tbl>
      <w:tblPr>
        <w:tblStyle w:val="TableGrid"/>
        <w:tblW w:w="10067" w:type="dxa"/>
        <w:tblInd w:w="-289" w:type="dxa"/>
        <w:tblCellMar>
          <w:top w:w="6" w:type="dxa"/>
          <w:left w:w="110" w:type="dxa"/>
        </w:tblCellMar>
        <w:tblLook w:val="04A0" w:firstRow="1" w:lastRow="0" w:firstColumn="1" w:lastColumn="0" w:noHBand="0" w:noVBand="1"/>
      </w:tblPr>
      <w:tblGrid>
        <w:gridCol w:w="426"/>
        <w:gridCol w:w="6804"/>
        <w:gridCol w:w="1545"/>
        <w:gridCol w:w="1292"/>
      </w:tblGrid>
      <w:tr w:rsidR="00FC1D4E" w:rsidRPr="00E93E52" w:rsidTr="00EE2836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C50AA" w:rsidRPr="00E93E52" w:rsidRDefault="00EC50AA" w:rsidP="00845A60">
            <w:pPr>
              <w:spacing w:after="15" w:line="259" w:lineRule="auto"/>
              <w:ind w:left="-110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>№</w:t>
            </w:r>
          </w:p>
          <w:p w:rsidR="00EC50AA" w:rsidRPr="00E93E52" w:rsidRDefault="00EC50AA" w:rsidP="00845A60">
            <w:pPr>
              <w:spacing w:line="259" w:lineRule="auto"/>
              <w:ind w:left="-110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C50AA" w:rsidRPr="00E93E52" w:rsidRDefault="00FC1D4E" w:rsidP="00FC1D4E">
            <w:pPr>
              <w:spacing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>н</w:t>
            </w:r>
            <w:r w:rsidR="00EC50AA" w:rsidRPr="00E93E52">
              <w:rPr>
                <w:b/>
                <w:sz w:val="20"/>
                <w:szCs w:val="20"/>
              </w:rPr>
              <w:t xml:space="preserve">аименование </w:t>
            </w:r>
            <w:r w:rsidRPr="00E93E52">
              <w:rPr>
                <w:b/>
                <w:sz w:val="20"/>
                <w:szCs w:val="20"/>
              </w:rPr>
              <w:t>имущества, местонахождение, иные характеристики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C50AA" w:rsidRPr="00E93E52" w:rsidRDefault="00FC1D4E" w:rsidP="00FC1D4E">
            <w:pPr>
              <w:spacing w:after="17"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>прогноз поступления</w:t>
            </w:r>
            <w:r w:rsidR="00EC50AA" w:rsidRPr="00E93E52">
              <w:rPr>
                <w:b/>
                <w:sz w:val="20"/>
                <w:szCs w:val="20"/>
              </w:rPr>
              <w:t>,</w:t>
            </w:r>
          </w:p>
          <w:p w:rsidR="00EC50AA" w:rsidRPr="00E93E52" w:rsidRDefault="00EC50AA" w:rsidP="00FC1D4E">
            <w:pPr>
              <w:spacing w:line="259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E93E52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C50AA" w:rsidRPr="00E93E52" w:rsidRDefault="00FC1D4E" w:rsidP="00E93E52">
            <w:pPr>
              <w:ind w:left="-126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 xml:space="preserve">срок приватизации </w:t>
            </w:r>
            <w:r w:rsidR="00EC50AA" w:rsidRPr="00E93E52">
              <w:rPr>
                <w:b/>
                <w:sz w:val="20"/>
                <w:szCs w:val="20"/>
              </w:rPr>
              <w:t>(год)</w:t>
            </w:r>
          </w:p>
        </w:tc>
      </w:tr>
      <w:tr w:rsidR="00FC1D4E" w:rsidRPr="00FC1D4E" w:rsidTr="00EE2836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AA" w:rsidRPr="00FC1D4E" w:rsidRDefault="00EC50AA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630" w:rsidRPr="003E7630" w:rsidRDefault="003E7630" w:rsidP="0058333C">
            <w:pPr>
              <w:ind w:right="231"/>
              <w:jc w:val="both"/>
              <w:rPr>
                <w:sz w:val="20"/>
                <w:szCs w:val="20"/>
              </w:rPr>
            </w:pPr>
            <w:r w:rsidRPr="003E7630">
              <w:rPr>
                <w:b/>
                <w:sz w:val="20"/>
                <w:szCs w:val="20"/>
              </w:rPr>
              <w:t>Нежилое здание:</w:t>
            </w:r>
            <w:r w:rsidRPr="003E7630">
              <w:rPr>
                <w:sz w:val="20"/>
                <w:szCs w:val="20"/>
              </w:rPr>
              <w:t xml:space="preserve"> </w:t>
            </w:r>
            <w:r w:rsidRPr="00FB2890">
              <w:rPr>
                <w:b/>
                <w:sz w:val="20"/>
                <w:szCs w:val="20"/>
              </w:rPr>
              <w:t>гараж № 10,</w:t>
            </w:r>
            <w:r w:rsidRPr="003E7630">
              <w:rPr>
                <w:sz w:val="20"/>
                <w:szCs w:val="20"/>
              </w:rPr>
              <w:t xml:space="preserve"> площадью 26,5 кв.м., с кадастровым номером 67:02:0012001:403, с земельным участком, входящим в категорию земель населённых пунктов, с видом разрешенного использования: хранение автотранспорта, площадью 34,0 кв. м., с кадастровым номером 67:02:0012001:412, расположенные в ГСК «Мотор» по адресу: Смоленская область, г. Вязьма, ул. Просвещения.</w:t>
            </w:r>
          </w:p>
          <w:p w:rsidR="00E93E52" w:rsidRPr="0058333C" w:rsidRDefault="003E7630" w:rsidP="0058333C">
            <w:pPr>
              <w:spacing w:line="237" w:lineRule="auto"/>
              <w:ind w:right="92"/>
              <w:jc w:val="both"/>
              <w:rPr>
                <w:i/>
                <w:sz w:val="20"/>
                <w:szCs w:val="20"/>
              </w:rPr>
            </w:pPr>
            <w:r w:rsidRPr="0058333C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AA" w:rsidRPr="00206E95" w:rsidRDefault="00206E95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206E95">
              <w:rPr>
                <w:sz w:val="20"/>
                <w:szCs w:val="20"/>
                <w:lang w:val="en-US"/>
              </w:rPr>
              <w:t xml:space="preserve">~ </w:t>
            </w:r>
            <w:r w:rsidRPr="00206E95">
              <w:rPr>
                <w:sz w:val="20"/>
                <w:szCs w:val="20"/>
              </w:rPr>
              <w:t>310 916,00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AA" w:rsidRPr="00FC1D4E" w:rsidRDefault="00206E95" w:rsidP="00FC1D4E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5A426C" w:rsidRPr="00FC1D4E" w:rsidTr="00EE2836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5A426C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EE2836" w:rsidRDefault="00EE2836" w:rsidP="00203EBD">
            <w:pPr>
              <w:spacing w:line="237" w:lineRule="auto"/>
              <w:ind w:right="92"/>
              <w:jc w:val="both"/>
              <w:rPr>
                <w:b/>
                <w:sz w:val="20"/>
                <w:szCs w:val="20"/>
              </w:rPr>
            </w:pPr>
            <w:r w:rsidRPr="003F48FA">
              <w:rPr>
                <w:b/>
                <w:sz w:val="20"/>
                <w:szCs w:val="20"/>
              </w:rPr>
              <w:t>Пакет акций</w:t>
            </w:r>
            <w:r w:rsidRPr="00EE2836">
              <w:rPr>
                <w:sz w:val="20"/>
                <w:szCs w:val="20"/>
              </w:rPr>
              <w:t xml:space="preserve"> </w:t>
            </w:r>
            <w:r w:rsidRPr="00FB2890">
              <w:rPr>
                <w:b/>
                <w:sz w:val="20"/>
                <w:szCs w:val="20"/>
              </w:rPr>
              <w:t>АО «Вяземский хлебокомбинат»,</w:t>
            </w:r>
            <w:r w:rsidRPr="00EE2836">
              <w:rPr>
                <w:sz w:val="20"/>
                <w:szCs w:val="20"/>
              </w:rPr>
              <w:t xml:space="preserve"> в количестве 560 штук, что составляет 25,5 %, расположенный по адресу: Смоленская область, г. Вязьма, ул. 25 Октября, д. 32.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EE2836" w:rsidRDefault="00EE2836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EE2836">
              <w:rPr>
                <w:sz w:val="20"/>
                <w:szCs w:val="20"/>
                <w:lang w:val="en-US"/>
              </w:rPr>
              <w:t>~</w:t>
            </w:r>
            <w:r w:rsidRPr="00EE2836">
              <w:rPr>
                <w:sz w:val="20"/>
                <w:szCs w:val="20"/>
              </w:rPr>
              <w:t xml:space="preserve"> 27 648 531,00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206E95" w:rsidP="00FC1D4E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5A426C" w:rsidRPr="00FC1D4E" w:rsidTr="00EE2836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5A426C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767" w:rsidRPr="00BB0767" w:rsidRDefault="00BB0767" w:rsidP="00BB0767">
            <w:pPr>
              <w:ind w:right="141"/>
              <w:jc w:val="both"/>
              <w:rPr>
                <w:sz w:val="20"/>
                <w:szCs w:val="20"/>
              </w:rPr>
            </w:pPr>
            <w:r w:rsidRPr="00BF78DE">
              <w:rPr>
                <w:b/>
                <w:sz w:val="20"/>
                <w:szCs w:val="20"/>
              </w:rPr>
              <w:t>Здание котельной с оборудованием,</w:t>
            </w:r>
            <w:r w:rsidRPr="00BB0767">
              <w:rPr>
                <w:sz w:val="20"/>
                <w:szCs w:val="20"/>
              </w:rPr>
              <w:t xml:space="preserve"> площадью 22,9 кв.м., с кадастровым номером 67:02:0010415:98, расположенное по адресу: Смоленская область, Вяземский район, г. Вязьма,</w:t>
            </w:r>
            <w:r>
              <w:rPr>
                <w:sz w:val="20"/>
                <w:szCs w:val="20"/>
              </w:rPr>
              <w:t xml:space="preserve"> </w:t>
            </w:r>
            <w:r w:rsidRPr="00BB0767">
              <w:rPr>
                <w:sz w:val="20"/>
                <w:szCs w:val="20"/>
              </w:rPr>
              <w:t>ул. Панино, у д. 17 Г, с земельным участком, площадью</w:t>
            </w:r>
            <w:r w:rsidR="00BF78DE">
              <w:rPr>
                <w:sz w:val="20"/>
                <w:szCs w:val="20"/>
              </w:rPr>
              <w:t xml:space="preserve"> </w:t>
            </w:r>
            <w:r w:rsidRPr="00BB0767">
              <w:rPr>
                <w:sz w:val="20"/>
                <w:szCs w:val="20"/>
              </w:rPr>
              <w:t>60 кв. м., с кадастровым номером 67:02:0010415:265, расположенные по адресу: Смоленская область, Вяземский район, г. Вязьма, ул. Панино, в районе д. 17, котельная № 18.</w:t>
            </w:r>
          </w:p>
          <w:p w:rsidR="005A426C" w:rsidRPr="00BF78DE" w:rsidRDefault="00BB0767" w:rsidP="00BF78DE">
            <w:pPr>
              <w:jc w:val="both"/>
              <w:rPr>
                <w:i/>
                <w:sz w:val="20"/>
                <w:szCs w:val="20"/>
              </w:rPr>
            </w:pPr>
            <w:r w:rsidRPr="00BF78DE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BF78DE" w:rsidRDefault="00BF78DE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BF78DE">
              <w:rPr>
                <w:sz w:val="20"/>
                <w:szCs w:val="20"/>
              </w:rPr>
              <w:t>~ 208 172,00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206E95" w:rsidP="00FC1D4E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5A426C" w:rsidRPr="00FC1D4E" w:rsidTr="00EE2836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5A426C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5" w:rsidRPr="00155235" w:rsidRDefault="00155235" w:rsidP="00437A0B">
            <w:pPr>
              <w:ind w:right="141"/>
              <w:jc w:val="both"/>
              <w:rPr>
                <w:sz w:val="20"/>
                <w:szCs w:val="20"/>
              </w:rPr>
            </w:pPr>
            <w:r w:rsidRPr="000A62F9">
              <w:rPr>
                <w:b/>
                <w:sz w:val="20"/>
                <w:szCs w:val="20"/>
              </w:rPr>
              <w:t>Нежилое помещение,</w:t>
            </w:r>
            <w:r w:rsidRPr="00155235">
              <w:rPr>
                <w:sz w:val="20"/>
                <w:szCs w:val="20"/>
              </w:rPr>
              <w:t xml:space="preserve"> площадью 478,8 кв. м., с кадастровым номером 67:02:0010236:229, расположенное по адресу: Смоленская область, г. Вязьма, ул. Парижской Коммуны, д. 13.</w:t>
            </w:r>
          </w:p>
          <w:p w:rsidR="005A426C" w:rsidRPr="000A62F9" w:rsidRDefault="00155235" w:rsidP="00155235">
            <w:pPr>
              <w:jc w:val="both"/>
              <w:rPr>
                <w:i/>
                <w:sz w:val="20"/>
                <w:szCs w:val="20"/>
              </w:rPr>
            </w:pPr>
            <w:r w:rsidRPr="000A62F9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A75028" w:rsidRDefault="00A75028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A75028">
              <w:rPr>
                <w:sz w:val="20"/>
                <w:szCs w:val="20"/>
                <w:lang w:val="en-US"/>
              </w:rPr>
              <w:t xml:space="preserve">~ </w:t>
            </w:r>
            <w:r w:rsidRPr="00A75028">
              <w:rPr>
                <w:sz w:val="20"/>
                <w:szCs w:val="20"/>
              </w:rPr>
              <w:t>12 286 000,00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206E95" w:rsidP="00FC1D4E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5A426C" w:rsidRPr="00FC1D4E" w:rsidTr="00EE2836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5A426C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A0B" w:rsidRPr="00437A0B" w:rsidRDefault="00437A0B" w:rsidP="00437A0B">
            <w:pPr>
              <w:jc w:val="both"/>
              <w:rPr>
                <w:sz w:val="20"/>
                <w:szCs w:val="20"/>
              </w:rPr>
            </w:pPr>
            <w:r w:rsidRPr="00413CD2">
              <w:rPr>
                <w:b/>
                <w:sz w:val="20"/>
                <w:szCs w:val="20"/>
              </w:rPr>
              <w:t>Нежилые здания с земельным участком,</w:t>
            </w:r>
            <w:r w:rsidRPr="00437A0B">
              <w:rPr>
                <w:sz w:val="20"/>
                <w:szCs w:val="20"/>
              </w:rPr>
              <w:t xml:space="preserve"> в том числе:</w:t>
            </w:r>
          </w:p>
          <w:p w:rsidR="00437A0B" w:rsidRPr="00437A0B" w:rsidRDefault="00437A0B" w:rsidP="00437A0B">
            <w:pPr>
              <w:ind w:right="141"/>
              <w:jc w:val="both"/>
              <w:rPr>
                <w:sz w:val="20"/>
                <w:szCs w:val="20"/>
              </w:rPr>
            </w:pPr>
            <w:r w:rsidRPr="00437A0B">
              <w:rPr>
                <w:sz w:val="20"/>
                <w:szCs w:val="20"/>
              </w:rPr>
              <w:t>- здание (бывш. школы), общей площадью 95,9 кв.м., с кадастровым номером 67:02:3630101:341, расположенное по адресу: Смоленская область, Вяземский район, дер. Ефремово, ул. Школьная, д. 20;</w:t>
            </w:r>
          </w:p>
          <w:p w:rsidR="00437A0B" w:rsidRPr="00437A0B" w:rsidRDefault="00437A0B" w:rsidP="00437A0B">
            <w:pPr>
              <w:ind w:right="141"/>
              <w:jc w:val="both"/>
              <w:rPr>
                <w:sz w:val="20"/>
                <w:szCs w:val="20"/>
              </w:rPr>
            </w:pPr>
            <w:r w:rsidRPr="00437A0B">
              <w:rPr>
                <w:sz w:val="20"/>
                <w:szCs w:val="20"/>
              </w:rPr>
              <w:t>- здание (бывш. школы), общей площадью 261,6 кв.м., с кадастровым номером 67:02:3630101:342, расположенное по адресу: Смоленская область, Вяземский район, дер. Ефремово, ул. Школьная, д. 24;</w:t>
            </w:r>
          </w:p>
          <w:p w:rsidR="00437A0B" w:rsidRPr="00437A0B" w:rsidRDefault="00437A0B" w:rsidP="00437A0B">
            <w:pPr>
              <w:ind w:right="141"/>
              <w:jc w:val="both"/>
              <w:rPr>
                <w:sz w:val="20"/>
                <w:szCs w:val="20"/>
              </w:rPr>
            </w:pPr>
            <w:r w:rsidRPr="00437A0B">
              <w:rPr>
                <w:sz w:val="20"/>
                <w:szCs w:val="20"/>
              </w:rPr>
              <w:t xml:space="preserve"> - здание (бывш. школы), общей площадью 52,7 кв.м., с кадастровым номером 67:02:3630101:345, расположенное по адресу: Смоленская область, Вяземский район, дер. Ефремово, ул. Школьная, д. 28;</w:t>
            </w:r>
          </w:p>
          <w:p w:rsidR="00437A0B" w:rsidRPr="00437A0B" w:rsidRDefault="00437A0B" w:rsidP="00437A0B">
            <w:pPr>
              <w:ind w:right="141"/>
              <w:jc w:val="both"/>
              <w:rPr>
                <w:sz w:val="20"/>
                <w:szCs w:val="20"/>
              </w:rPr>
            </w:pPr>
            <w:r w:rsidRPr="00437A0B">
              <w:rPr>
                <w:sz w:val="20"/>
                <w:szCs w:val="20"/>
              </w:rPr>
              <w:t>- земельный участок, входящий в категорию земель населенных пунктов, с видом разрешенного использования: для размещения и обслуживания школы, площадью 9 886,0 кв.м., с кадастровым номером 67:02:3630101:6.</w:t>
            </w:r>
          </w:p>
          <w:p w:rsidR="005A426C" w:rsidRPr="00413CD2" w:rsidRDefault="00437A0B" w:rsidP="00437A0B">
            <w:pPr>
              <w:spacing w:line="237" w:lineRule="auto"/>
              <w:ind w:right="282"/>
              <w:jc w:val="both"/>
              <w:rPr>
                <w:b/>
                <w:i/>
                <w:sz w:val="20"/>
                <w:szCs w:val="20"/>
              </w:rPr>
            </w:pPr>
            <w:r w:rsidRPr="00413CD2">
              <w:rPr>
                <w:i/>
                <w:sz w:val="20"/>
                <w:szCs w:val="20"/>
              </w:rPr>
              <w:t>Назначение: нежилое.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054BAA" w:rsidRDefault="00054BAA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054BAA">
              <w:rPr>
                <w:sz w:val="20"/>
                <w:szCs w:val="20"/>
                <w:lang w:val="en-US"/>
              </w:rPr>
              <w:t xml:space="preserve">~ </w:t>
            </w:r>
            <w:r w:rsidRPr="00054BAA">
              <w:rPr>
                <w:sz w:val="20"/>
                <w:szCs w:val="20"/>
              </w:rPr>
              <w:t>1 242 000,00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206E95" w:rsidP="00FC1D4E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5A426C" w:rsidRPr="00FC1D4E" w:rsidTr="00EE2836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957021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E83" w:rsidRPr="00CB0E83" w:rsidRDefault="00CB0E83" w:rsidP="00EC01CF">
            <w:pPr>
              <w:ind w:right="141"/>
              <w:jc w:val="both"/>
              <w:rPr>
                <w:sz w:val="20"/>
                <w:szCs w:val="20"/>
              </w:rPr>
            </w:pPr>
            <w:r w:rsidRPr="00CB0E83">
              <w:rPr>
                <w:b/>
                <w:sz w:val="20"/>
                <w:szCs w:val="20"/>
              </w:rPr>
              <w:t>Нежилое помещение,</w:t>
            </w:r>
            <w:r w:rsidRPr="00CB0E83">
              <w:rPr>
                <w:sz w:val="20"/>
                <w:szCs w:val="20"/>
              </w:rPr>
              <w:t xml:space="preserve"> площадью 34,1 кв. м., с кадастровым номером 67:02:0010235:988, расположенное по адресу: Смоленская область, г. Вязьма, ул. Бауманская, д. 5.</w:t>
            </w:r>
          </w:p>
          <w:p w:rsidR="005A426C" w:rsidRPr="00CB0E83" w:rsidRDefault="00CB0E83" w:rsidP="00CB0E83">
            <w:pPr>
              <w:spacing w:line="237" w:lineRule="auto"/>
              <w:ind w:right="92"/>
              <w:jc w:val="both"/>
              <w:rPr>
                <w:b/>
                <w:i/>
                <w:sz w:val="20"/>
                <w:szCs w:val="20"/>
              </w:rPr>
            </w:pPr>
            <w:r w:rsidRPr="00CB0E83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9C21EF" w:rsidRDefault="00CB0E83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9C21EF">
              <w:rPr>
                <w:sz w:val="20"/>
                <w:szCs w:val="20"/>
                <w:lang w:val="en-US"/>
              </w:rPr>
              <w:t xml:space="preserve">~ </w:t>
            </w:r>
            <w:r w:rsidRPr="009C21EF">
              <w:rPr>
                <w:sz w:val="20"/>
                <w:szCs w:val="20"/>
              </w:rPr>
              <w:t>323 000,00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206E95" w:rsidP="00FC1D4E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5A426C" w:rsidRPr="00FC1D4E" w:rsidTr="00EE2836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957021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EC" w:rsidRPr="00E37CEC" w:rsidRDefault="00E37CEC" w:rsidP="00EC01CF">
            <w:pPr>
              <w:ind w:right="141"/>
              <w:jc w:val="both"/>
              <w:rPr>
                <w:sz w:val="20"/>
                <w:szCs w:val="20"/>
              </w:rPr>
            </w:pPr>
            <w:r w:rsidRPr="00E37CEC">
              <w:rPr>
                <w:b/>
                <w:sz w:val="20"/>
                <w:szCs w:val="20"/>
              </w:rPr>
              <w:t>Нежилое помещение,</w:t>
            </w:r>
            <w:r w:rsidRPr="00E37CEC">
              <w:rPr>
                <w:sz w:val="20"/>
                <w:szCs w:val="20"/>
              </w:rPr>
              <w:t xml:space="preserve"> площадью 38,6 кв. м., с кадастровым номером 67:02:0010235:848, расположенное по адресу: Смоленская область, г. Вязьма, ул. Бауманская, д. 5.</w:t>
            </w:r>
          </w:p>
          <w:p w:rsidR="005A426C" w:rsidRPr="00E37CEC" w:rsidRDefault="00E37CEC" w:rsidP="00E37CEC">
            <w:pPr>
              <w:jc w:val="both"/>
              <w:rPr>
                <w:i/>
              </w:rPr>
            </w:pPr>
            <w:r w:rsidRPr="00E37CEC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E37CEC" w:rsidRDefault="00E37CEC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E37CEC">
              <w:rPr>
                <w:sz w:val="20"/>
                <w:szCs w:val="20"/>
                <w:lang w:val="en-US"/>
              </w:rPr>
              <w:t xml:space="preserve">~ </w:t>
            </w:r>
            <w:r w:rsidRPr="00E37CEC">
              <w:rPr>
                <w:sz w:val="20"/>
                <w:szCs w:val="20"/>
              </w:rPr>
              <w:t>366</w:t>
            </w:r>
            <w:r>
              <w:rPr>
                <w:sz w:val="20"/>
                <w:szCs w:val="20"/>
              </w:rPr>
              <w:t> </w:t>
            </w:r>
            <w:r w:rsidRPr="00E37CE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206E95" w:rsidP="00FC1D4E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5A426C" w:rsidRPr="00FC1D4E" w:rsidTr="00EE2836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957021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B0A" w:rsidRPr="001D6B0A" w:rsidRDefault="001D6B0A" w:rsidP="00EC01CF">
            <w:pPr>
              <w:ind w:right="141"/>
              <w:jc w:val="both"/>
              <w:rPr>
                <w:sz w:val="20"/>
                <w:szCs w:val="20"/>
              </w:rPr>
            </w:pPr>
            <w:r w:rsidRPr="001D6B0A">
              <w:rPr>
                <w:b/>
                <w:sz w:val="20"/>
                <w:szCs w:val="20"/>
              </w:rPr>
              <w:t>Нежилое помещение,</w:t>
            </w:r>
            <w:r w:rsidRPr="001D6B0A">
              <w:rPr>
                <w:sz w:val="20"/>
                <w:szCs w:val="20"/>
              </w:rPr>
              <w:t xml:space="preserve"> площадью 45,2 кв. м., с кадастровым номером 67:02:0010235:987, расположенное по адресу: Смоленская область, г. Вязьма, ул. Бауманская, д. 5.</w:t>
            </w:r>
          </w:p>
          <w:p w:rsidR="005A426C" w:rsidRPr="001D6B0A" w:rsidRDefault="001D6B0A" w:rsidP="001D6B0A">
            <w:pPr>
              <w:jc w:val="both"/>
              <w:rPr>
                <w:i/>
              </w:rPr>
            </w:pPr>
            <w:r w:rsidRPr="001D6B0A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2055DF" w:rsidRDefault="002055DF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2055DF">
              <w:rPr>
                <w:sz w:val="20"/>
                <w:szCs w:val="20"/>
                <w:lang w:val="en-US"/>
              </w:rPr>
              <w:t xml:space="preserve">~ </w:t>
            </w:r>
            <w:r w:rsidRPr="002055DF">
              <w:rPr>
                <w:sz w:val="20"/>
                <w:szCs w:val="20"/>
              </w:rPr>
              <w:t>428 000,00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206E95" w:rsidP="00FC1D4E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5A426C" w:rsidRPr="00FC1D4E" w:rsidTr="00EE2836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957021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29" w:rsidRPr="00EA3729" w:rsidRDefault="00EA3729" w:rsidP="00EC01CF">
            <w:pPr>
              <w:ind w:right="141"/>
              <w:jc w:val="both"/>
              <w:rPr>
                <w:sz w:val="20"/>
                <w:szCs w:val="20"/>
              </w:rPr>
            </w:pPr>
            <w:r w:rsidRPr="00EA3729">
              <w:rPr>
                <w:b/>
                <w:sz w:val="20"/>
                <w:szCs w:val="20"/>
              </w:rPr>
              <w:t>Нежилое помещение,</w:t>
            </w:r>
            <w:r w:rsidRPr="00EA3729">
              <w:rPr>
                <w:sz w:val="20"/>
                <w:szCs w:val="20"/>
              </w:rPr>
              <w:t xml:space="preserve"> площадью 35,9 кв. м., с кадастровым номером 67:02:0010235:989, расположенное по адресу: Смоленская область, г. Вязьма, ул. Бауманская, д. 5.</w:t>
            </w:r>
          </w:p>
          <w:p w:rsidR="005A426C" w:rsidRPr="00EA3729" w:rsidRDefault="00EA3729" w:rsidP="00EA3729">
            <w:pPr>
              <w:jc w:val="both"/>
              <w:rPr>
                <w:i/>
              </w:rPr>
            </w:pPr>
            <w:r w:rsidRPr="00EA3729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EA3729" w:rsidRDefault="00EA3729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EA3729">
              <w:rPr>
                <w:sz w:val="20"/>
                <w:szCs w:val="20"/>
                <w:lang w:val="en-US"/>
              </w:rPr>
              <w:t xml:space="preserve">~ </w:t>
            </w:r>
            <w:r w:rsidRPr="00EA3729">
              <w:rPr>
                <w:sz w:val="20"/>
                <w:szCs w:val="20"/>
              </w:rPr>
              <w:t>340 000,00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206E95" w:rsidP="00FC1D4E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5A426C" w:rsidRPr="00FC1D4E" w:rsidTr="00EE2836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957021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844" w:rsidRPr="00EC01CF" w:rsidRDefault="00387844" w:rsidP="00EC01CF">
            <w:pPr>
              <w:ind w:right="141"/>
              <w:jc w:val="both"/>
              <w:rPr>
                <w:sz w:val="20"/>
                <w:szCs w:val="20"/>
              </w:rPr>
            </w:pPr>
            <w:r w:rsidRPr="00EC01CF">
              <w:rPr>
                <w:b/>
                <w:sz w:val="20"/>
                <w:szCs w:val="20"/>
              </w:rPr>
              <w:t>Нежилое помещение,</w:t>
            </w:r>
            <w:r w:rsidRPr="00EC01CF">
              <w:rPr>
                <w:sz w:val="20"/>
                <w:szCs w:val="20"/>
              </w:rPr>
              <w:t xml:space="preserve"> площадью 57,7 кв. м., с кадастровым номером 67:02:0010252:1135, расположенное по адресу: Смоленская область, г. Вязьма, проезд 25 Октября, д. 4.</w:t>
            </w:r>
          </w:p>
          <w:p w:rsidR="005A426C" w:rsidRPr="00EC01CF" w:rsidRDefault="00387844" w:rsidP="00387844">
            <w:pPr>
              <w:jc w:val="both"/>
              <w:rPr>
                <w:i/>
              </w:rPr>
            </w:pPr>
            <w:r w:rsidRPr="00EC01CF">
              <w:rPr>
                <w:i/>
                <w:sz w:val="20"/>
                <w:szCs w:val="20"/>
              </w:rPr>
              <w:lastRenderedPageBreak/>
              <w:t>Назначение: нежилое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920FB8" w:rsidRDefault="00EC01CF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920FB8">
              <w:rPr>
                <w:sz w:val="20"/>
                <w:szCs w:val="20"/>
                <w:lang w:val="en-US"/>
              </w:rPr>
              <w:lastRenderedPageBreak/>
              <w:t xml:space="preserve">~ </w:t>
            </w:r>
            <w:r w:rsidRPr="00920FB8">
              <w:rPr>
                <w:sz w:val="20"/>
                <w:szCs w:val="20"/>
              </w:rPr>
              <w:t>581 000,00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206E95" w:rsidP="00FC1D4E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5A426C" w:rsidRPr="00FC1D4E" w:rsidTr="00EE2836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957021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34C" w:rsidRPr="00B4134C" w:rsidRDefault="00B4134C" w:rsidP="00AD6B74">
            <w:pPr>
              <w:ind w:right="14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4134C">
              <w:rPr>
                <w:rFonts w:eastAsia="Calibri"/>
                <w:b/>
                <w:sz w:val="20"/>
                <w:szCs w:val="20"/>
                <w:lang w:eastAsia="en-US"/>
              </w:rPr>
              <w:t>Здание общежития с учебными мастерскими,</w:t>
            </w:r>
            <w:r w:rsidRPr="00B4134C">
              <w:rPr>
                <w:rFonts w:eastAsia="Calibri"/>
                <w:sz w:val="20"/>
                <w:szCs w:val="20"/>
                <w:lang w:eastAsia="en-US"/>
              </w:rPr>
              <w:t xml:space="preserve"> площадью 1713,4 кв. м, с кадастровым номером 67:02:0010121:32, с земельным участком площадью 15 515 кв. м., расположенные по адресу: Смоленская область, Вяземский район, г. Вязьма, ул. Ленина, д. 79 А.</w:t>
            </w:r>
          </w:p>
          <w:p w:rsidR="005A426C" w:rsidRPr="00B4134C" w:rsidRDefault="00B4134C" w:rsidP="00AD6B74">
            <w:pPr>
              <w:spacing w:line="237" w:lineRule="auto"/>
              <w:ind w:right="92"/>
              <w:jc w:val="both"/>
              <w:rPr>
                <w:b/>
                <w:i/>
                <w:sz w:val="20"/>
                <w:szCs w:val="20"/>
              </w:rPr>
            </w:pPr>
            <w:r w:rsidRPr="00B4134C">
              <w:rPr>
                <w:rFonts w:eastAsia="Calibri"/>
                <w:i/>
                <w:sz w:val="20"/>
                <w:szCs w:val="20"/>
                <w:lang w:eastAsia="en-US"/>
              </w:rPr>
              <w:t>Назначение: нежилое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B4134C" w:rsidRDefault="00B4134C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B4134C">
              <w:rPr>
                <w:sz w:val="20"/>
                <w:szCs w:val="20"/>
                <w:lang w:val="en-US"/>
              </w:rPr>
              <w:t xml:space="preserve">~ </w:t>
            </w:r>
            <w:r w:rsidRPr="00B4134C">
              <w:rPr>
                <w:sz w:val="20"/>
                <w:szCs w:val="20"/>
              </w:rPr>
              <w:t>19 411 109,00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6C" w:rsidRPr="00FC1D4E" w:rsidRDefault="00206E95" w:rsidP="00FC1D4E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</w:tbl>
    <w:p w:rsidR="00FC1D4E" w:rsidRDefault="00FC1D4E" w:rsidP="00FC1D4E">
      <w:pPr>
        <w:tabs>
          <w:tab w:val="left" w:pos="709"/>
        </w:tabs>
        <w:ind w:left="720"/>
        <w:contextualSpacing/>
        <w:jc w:val="both"/>
        <w:rPr>
          <w:sz w:val="16"/>
          <w:szCs w:val="16"/>
        </w:rPr>
      </w:pPr>
    </w:p>
    <w:p w:rsidR="00957021" w:rsidRPr="00122399" w:rsidRDefault="00957021" w:rsidP="00957021">
      <w:pPr>
        <w:numPr>
          <w:ilvl w:val="0"/>
          <w:numId w:val="33"/>
        </w:numPr>
        <w:tabs>
          <w:tab w:val="left" w:pos="709"/>
        </w:tabs>
        <w:contextualSpacing/>
        <w:jc w:val="both"/>
      </w:pPr>
      <w:r>
        <w:t xml:space="preserve">на 2027 год в </w:t>
      </w:r>
      <w:r w:rsidRPr="00122399">
        <w:t xml:space="preserve">сумме </w:t>
      </w:r>
      <w:r w:rsidR="00122399" w:rsidRPr="00122399">
        <w:rPr>
          <w:b/>
        </w:rPr>
        <w:t>1</w:t>
      </w:r>
      <w:r w:rsidRPr="00122399">
        <w:rPr>
          <w:b/>
        </w:rPr>
        <w:t xml:space="preserve"> </w:t>
      </w:r>
      <w:r w:rsidR="00122399" w:rsidRPr="00122399">
        <w:rPr>
          <w:b/>
        </w:rPr>
        <w:t>338</w:t>
      </w:r>
      <w:r w:rsidRPr="00122399">
        <w:rPr>
          <w:b/>
        </w:rPr>
        <w:t> </w:t>
      </w:r>
      <w:r w:rsidR="00122399" w:rsidRPr="00122399">
        <w:rPr>
          <w:b/>
        </w:rPr>
        <w:t>911</w:t>
      </w:r>
      <w:r w:rsidRPr="00122399">
        <w:rPr>
          <w:b/>
        </w:rPr>
        <w:t>,00</w:t>
      </w:r>
      <w:r w:rsidRPr="00122399">
        <w:t xml:space="preserve"> рублей:</w:t>
      </w:r>
    </w:p>
    <w:p w:rsidR="00957021" w:rsidRDefault="00957021" w:rsidP="00957021">
      <w:pPr>
        <w:tabs>
          <w:tab w:val="left" w:pos="709"/>
        </w:tabs>
        <w:ind w:left="360"/>
        <w:contextualSpacing/>
        <w:jc w:val="both"/>
      </w:pPr>
    </w:p>
    <w:tbl>
      <w:tblPr>
        <w:tblStyle w:val="TableGrid"/>
        <w:tblW w:w="10067" w:type="dxa"/>
        <w:tblInd w:w="-289" w:type="dxa"/>
        <w:tblCellMar>
          <w:top w:w="6" w:type="dxa"/>
          <w:left w:w="110" w:type="dxa"/>
        </w:tblCellMar>
        <w:tblLook w:val="04A0" w:firstRow="1" w:lastRow="0" w:firstColumn="1" w:lastColumn="0" w:noHBand="0" w:noVBand="1"/>
      </w:tblPr>
      <w:tblGrid>
        <w:gridCol w:w="426"/>
        <w:gridCol w:w="6897"/>
        <w:gridCol w:w="1452"/>
        <w:gridCol w:w="1292"/>
      </w:tblGrid>
      <w:tr w:rsidR="00957021" w:rsidRPr="00E93E52" w:rsidTr="007E7591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7021" w:rsidRPr="00E93E52" w:rsidRDefault="00957021" w:rsidP="007E7591">
            <w:pPr>
              <w:spacing w:after="15" w:line="259" w:lineRule="auto"/>
              <w:ind w:left="-110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>№</w:t>
            </w:r>
          </w:p>
          <w:p w:rsidR="00957021" w:rsidRPr="00E93E52" w:rsidRDefault="00957021" w:rsidP="007E7591">
            <w:pPr>
              <w:spacing w:line="259" w:lineRule="auto"/>
              <w:ind w:left="-110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7021" w:rsidRPr="00E93E52" w:rsidRDefault="00957021" w:rsidP="007E7591">
            <w:pPr>
              <w:spacing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>наименование имущества, местонахождение, иные характеристики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7021" w:rsidRPr="00E93E52" w:rsidRDefault="00957021" w:rsidP="007E7591">
            <w:pPr>
              <w:spacing w:after="17"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>прогноз поступления,</w:t>
            </w:r>
          </w:p>
          <w:p w:rsidR="00957021" w:rsidRPr="00E93E52" w:rsidRDefault="00957021" w:rsidP="007E7591">
            <w:pPr>
              <w:spacing w:line="259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E93E52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7021" w:rsidRPr="00E93E52" w:rsidRDefault="00957021" w:rsidP="007E7591">
            <w:pPr>
              <w:ind w:left="-126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>срок приватизации (год)</w:t>
            </w:r>
          </w:p>
        </w:tc>
      </w:tr>
      <w:tr w:rsidR="00957021" w:rsidRPr="00FC1D4E" w:rsidTr="007E7591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E938B0" w:rsidP="007E7591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333" w:rsidRPr="00AD6B74" w:rsidRDefault="00482333" w:rsidP="00AD6B74">
            <w:pPr>
              <w:ind w:right="89"/>
              <w:jc w:val="both"/>
              <w:rPr>
                <w:sz w:val="20"/>
                <w:szCs w:val="20"/>
              </w:rPr>
            </w:pPr>
            <w:r w:rsidRPr="00AD6B74">
              <w:rPr>
                <w:b/>
                <w:sz w:val="20"/>
                <w:szCs w:val="20"/>
              </w:rPr>
              <w:t>Нежилое помещение 1,</w:t>
            </w:r>
            <w:r w:rsidRPr="00AD6B74">
              <w:rPr>
                <w:sz w:val="20"/>
                <w:szCs w:val="20"/>
              </w:rPr>
              <w:t xml:space="preserve"> площадью 19,7 кв. м., с кадастровым номером 67:02:0010110:384, расположенное в доме, являющимся объектом культурного наследия (памятник истории и культуры) народов Российской Федерации регионального значения «Дом жилой, 1827 год», по адресу: Смоленская область, г. Вязьма, ул. Смоленская, д. 7, помещ. 1.</w:t>
            </w:r>
          </w:p>
          <w:p w:rsidR="00482333" w:rsidRPr="00AD6B74" w:rsidRDefault="00482333" w:rsidP="00482333">
            <w:pPr>
              <w:jc w:val="both"/>
              <w:rPr>
                <w:sz w:val="20"/>
                <w:szCs w:val="20"/>
              </w:rPr>
            </w:pPr>
            <w:r w:rsidRPr="00AD6B74">
              <w:rPr>
                <w:sz w:val="20"/>
                <w:szCs w:val="20"/>
              </w:rPr>
              <w:t>Регистрационный номер: 671510347000005.</w:t>
            </w:r>
          </w:p>
          <w:p w:rsidR="00957021" w:rsidRPr="00577FEA" w:rsidRDefault="00482333" w:rsidP="00482333">
            <w:pPr>
              <w:jc w:val="both"/>
              <w:rPr>
                <w:i/>
              </w:rPr>
            </w:pPr>
            <w:r w:rsidRPr="00AD6B74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484D99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данным отчета независимой оценки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CA73F2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957021" w:rsidRPr="00FC1D4E" w:rsidTr="007E7591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E938B0" w:rsidP="007E7591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97E" w:rsidRPr="00A40E37" w:rsidRDefault="00D5097E" w:rsidP="00A40E37">
            <w:pPr>
              <w:ind w:right="89"/>
              <w:jc w:val="both"/>
              <w:rPr>
                <w:sz w:val="20"/>
                <w:szCs w:val="20"/>
              </w:rPr>
            </w:pPr>
            <w:r w:rsidRPr="00FC0E21">
              <w:rPr>
                <w:b/>
                <w:sz w:val="20"/>
                <w:szCs w:val="20"/>
              </w:rPr>
              <w:t>Нежилое помещение 2,</w:t>
            </w:r>
            <w:r w:rsidRPr="00A40E37">
              <w:rPr>
                <w:sz w:val="20"/>
                <w:szCs w:val="20"/>
              </w:rPr>
              <w:t xml:space="preserve"> площадью 28,4 кв. м., с кадастровым номером 67:02:0010110:385, расположенное в доме, являющимся объектом культурного наследия (памятник истории и культуры) народов Российской Федерации регионального значения «Дом жилой, 1827 год», по адресу: Смоленская область, г. Вязьма, ул. Смоленская, д. 7, помещ. 2.</w:t>
            </w:r>
          </w:p>
          <w:p w:rsidR="00D5097E" w:rsidRPr="00A40E37" w:rsidRDefault="00D5097E" w:rsidP="00D5097E">
            <w:pPr>
              <w:jc w:val="both"/>
              <w:rPr>
                <w:sz w:val="20"/>
                <w:szCs w:val="20"/>
              </w:rPr>
            </w:pPr>
            <w:r w:rsidRPr="00A40E37">
              <w:rPr>
                <w:sz w:val="20"/>
                <w:szCs w:val="20"/>
              </w:rPr>
              <w:t xml:space="preserve">Регистрационный номер: 671510347000005. </w:t>
            </w:r>
          </w:p>
          <w:p w:rsidR="00957021" w:rsidRPr="00FC0E21" w:rsidRDefault="00D5097E" w:rsidP="00D5097E">
            <w:pPr>
              <w:jc w:val="both"/>
              <w:rPr>
                <w:i/>
              </w:rPr>
            </w:pPr>
            <w:r w:rsidRPr="00FC0E21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Default="00A40E37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данным отчета независимой оценки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CA73F2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957021" w:rsidRPr="00FC1D4E" w:rsidTr="007E7591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E938B0" w:rsidP="007E7591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E37" w:rsidRPr="00A40E37" w:rsidRDefault="00A40E37" w:rsidP="00A40E37">
            <w:pPr>
              <w:ind w:right="89"/>
              <w:jc w:val="both"/>
              <w:rPr>
                <w:sz w:val="20"/>
                <w:szCs w:val="20"/>
              </w:rPr>
            </w:pPr>
            <w:r w:rsidRPr="00FC0E21">
              <w:rPr>
                <w:b/>
                <w:sz w:val="20"/>
                <w:szCs w:val="20"/>
              </w:rPr>
              <w:t>Нежилое помещение 3,</w:t>
            </w:r>
            <w:r w:rsidRPr="00A40E37">
              <w:rPr>
                <w:sz w:val="20"/>
                <w:szCs w:val="20"/>
              </w:rPr>
              <w:t xml:space="preserve"> площадью 28,5 кв. м., с кадастровым номером 67:02:0010110:388, расположенное в доме, являющимся объектом культурного наследия (памятник истории и культуры) народов Российской Федерации регионального значения «Дом жилой, 1827 год», по адресу: Смоленская область, г. Вязьма, ул. Смоленская, д. 7, помещ. 3.</w:t>
            </w:r>
          </w:p>
          <w:p w:rsidR="00A40E37" w:rsidRPr="00A40E37" w:rsidRDefault="00A40E37" w:rsidP="00A40E37">
            <w:pPr>
              <w:jc w:val="both"/>
              <w:rPr>
                <w:sz w:val="20"/>
                <w:szCs w:val="20"/>
              </w:rPr>
            </w:pPr>
            <w:r w:rsidRPr="00A40E37">
              <w:rPr>
                <w:sz w:val="20"/>
                <w:szCs w:val="20"/>
              </w:rPr>
              <w:t>Регистрационный номер: 671510347000005.</w:t>
            </w:r>
          </w:p>
          <w:p w:rsidR="00957021" w:rsidRPr="00FC0E21" w:rsidRDefault="00A40E37" w:rsidP="00A40E37">
            <w:pPr>
              <w:jc w:val="both"/>
              <w:rPr>
                <w:i/>
              </w:rPr>
            </w:pPr>
            <w:r w:rsidRPr="00FC0E21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Default="00A40E37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данным отчета независимой оценки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CA73F2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957021" w:rsidRPr="00FC1D4E" w:rsidTr="007E7591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E938B0" w:rsidP="007E7591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4D7" w:rsidRPr="007364D7" w:rsidRDefault="007364D7" w:rsidP="007364D7">
            <w:pPr>
              <w:ind w:right="89"/>
              <w:jc w:val="both"/>
              <w:rPr>
                <w:sz w:val="20"/>
                <w:szCs w:val="20"/>
              </w:rPr>
            </w:pPr>
            <w:r w:rsidRPr="00AF6078">
              <w:rPr>
                <w:b/>
                <w:sz w:val="20"/>
                <w:szCs w:val="20"/>
              </w:rPr>
              <w:t>Нежилое помещение 4,</w:t>
            </w:r>
            <w:r w:rsidRPr="007364D7">
              <w:rPr>
                <w:sz w:val="20"/>
                <w:szCs w:val="20"/>
              </w:rPr>
              <w:t xml:space="preserve"> площадью 28,9 кв. м., с кадастровым номером 67:02:0010110:381, расположенное в доме, являющимся объектом культурного наследия (памятник истории и культуры) народов Российской Федерации регионального значения «Дом жилой, 1827 год», по адресу: Смоленская область, г. Вязьма, ул. Смоленская, д. 7, помещ. 4. Регистрационный номер: 671510347000005.</w:t>
            </w:r>
          </w:p>
          <w:p w:rsidR="00957021" w:rsidRPr="00AF6078" w:rsidRDefault="007364D7" w:rsidP="00AF6078">
            <w:pPr>
              <w:jc w:val="both"/>
              <w:rPr>
                <w:i/>
                <w:sz w:val="20"/>
                <w:szCs w:val="20"/>
              </w:rPr>
            </w:pPr>
            <w:r w:rsidRPr="00AF6078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Default="00AF6078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данным отчета независимой оценки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CA73F2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957021" w:rsidRPr="00FC1D4E" w:rsidTr="007E7591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E938B0" w:rsidP="007E7591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A7" w:rsidRPr="000341A7" w:rsidRDefault="000341A7" w:rsidP="00775699">
            <w:pPr>
              <w:ind w:right="89"/>
              <w:jc w:val="both"/>
              <w:rPr>
                <w:sz w:val="20"/>
                <w:szCs w:val="20"/>
              </w:rPr>
            </w:pPr>
            <w:r w:rsidRPr="000341A7">
              <w:rPr>
                <w:b/>
                <w:sz w:val="20"/>
                <w:szCs w:val="20"/>
              </w:rPr>
              <w:t>Нежилое помещение 5,</w:t>
            </w:r>
            <w:r w:rsidRPr="000341A7">
              <w:rPr>
                <w:sz w:val="20"/>
                <w:szCs w:val="20"/>
              </w:rPr>
              <w:t xml:space="preserve"> площадью 25,2 кв. м., с кадастровым номером 67:02:0010110:386, расположенное в доме, являющимся объектом культурного наследия (памятник истории и культуры) народов Российской Федерации регионального значения «Дом жилой, 1827 год», по адресу: Смоленская область, г. Вязьма, ул. Смоленская, д. 7, помещ. 5. Регистрационный номер: 671510347000005.</w:t>
            </w:r>
          </w:p>
          <w:p w:rsidR="00957021" w:rsidRPr="000341A7" w:rsidRDefault="000341A7" w:rsidP="000341A7">
            <w:pPr>
              <w:spacing w:line="237" w:lineRule="auto"/>
              <w:ind w:right="92"/>
              <w:jc w:val="both"/>
              <w:rPr>
                <w:b/>
                <w:i/>
                <w:sz w:val="20"/>
                <w:szCs w:val="20"/>
              </w:rPr>
            </w:pPr>
            <w:r w:rsidRPr="000341A7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Default="000341A7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данным отчета независимой оценки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CA73F2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957021" w:rsidRPr="00FC1D4E" w:rsidTr="007E7591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E938B0" w:rsidP="007E7591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84091D" w:rsidRDefault="0084091D" w:rsidP="007E7591">
            <w:pPr>
              <w:spacing w:line="237" w:lineRule="auto"/>
              <w:ind w:right="92"/>
              <w:jc w:val="both"/>
              <w:rPr>
                <w:b/>
                <w:sz w:val="20"/>
                <w:szCs w:val="20"/>
              </w:rPr>
            </w:pPr>
            <w:r w:rsidRPr="000B6BAE">
              <w:rPr>
                <w:b/>
                <w:sz w:val="20"/>
                <w:szCs w:val="20"/>
              </w:rPr>
              <w:t>Экскаватор ЭО 2202,</w:t>
            </w:r>
            <w:r w:rsidRPr="0084091D">
              <w:rPr>
                <w:sz w:val="20"/>
                <w:szCs w:val="20"/>
              </w:rPr>
              <w:t xml:space="preserve"> 2005 года выпуска, заводской номер машины (рамы) – ЭО 00617.тр08115763, двигатель № 623589, коробка передач № 081542, основной ведущий мост (мосты) № з 379113 к пер41427, цвет сине-желтый, государственный регистрационный знак 67 С0 8296,находящийся по адресу: Смоленская область, г. Вязьма, ул. 1 Мая, д. 8.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Default="0084091D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данным отчета независимой оценки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CA73F2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957021" w:rsidRPr="00FC1D4E" w:rsidTr="007E7591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E938B0" w:rsidP="007E7591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0C7" w:rsidRPr="006850C7" w:rsidRDefault="006850C7" w:rsidP="006850C7">
            <w:pPr>
              <w:ind w:right="89"/>
              <w:jc w:val="both"/>
              <w:rPr>
                <w:sz w:val="20"/>
                <w:szCs w:val="20"/>
              </w:rPr>
            </w:pPr>
            <w:r w:rsidRPr="006850C7">
              <w:rPr>
                <w:b/>
                <w:sz w:val="20"/>
                <w:szCs w:val="20"/>
              </w:rPr>
              <w:t>Нежилые здания с земельным участком,</w:t>
            </w:r>
            <w:r w:rsidRPr="006850C7">
              <w:rPr>
                <w:sz w:val="20"/>
                <w:szCs w:val="20"/>
              </w:rPr>
              <w:t xml:space="preserve"> в том числе:</w:t>
            </w:r>
          </w:p>
          <w:p w:rsidR="006850C7" w:rsidRPr="006850C7" w:rsidRDefault="006850C7" w:rsidP="006850C7">
            <w:pPr>
              <w:ind w:right="89"/>
              <w:jc w:val="both"/>
              <w:rPr>
                <w:sz w:val="20"/>
                <w:szCs w:val="20"/>
              </w:rPr>
            </w:pPr>
            <w:r w:rsidRPr="006850C7">
              <w:rPr>
                <w:sz w:val="20"/>
                <w:szCs w:val="20"/>
              </w:rPr>
              <w:t>- здание (бывш. основной школы), общей площадью</w:t>
            </w:r>
            <w:r>
              <w:rPr>
                <w:sz w:val="20"/>
                <w:szCs w:val="20"/>
              </w:rPr>
              <w:t xml:space="preserve"> </w:t>
            </w:r>
            <w:r w:rsidRPr="006850C7">
              <w:rPr>
                <w:sz w:val="20"/>
                <w:szCs w:val="20"/>
              </w:rPr>
              <w:t>238,7 кв.м., с кадастровым номером 67:02:0830101:583;</w:t>
            </w:r>
          </w:p>
          <w:p w:rsidR="006850C7" w:rsidRPr="006850C7" w:rsidRDefault="006850C7" w:rsidP="006850C7">
            <w:pPr>
              <w:ind w:right="89"/>
              <w:jc w:val="both"/>
              <w:rPr>
                <w:sz w:val="20"/>
                <w:szCs w:val="20"/>
              </w:rPr>
            </w:pPr>
            <w:r w:rsidRPr="006850C7">
              <w:rPr>
                <w:sz w:val="20"/>
                <w:szCs w:val="20"/>
              </w:rPr>
              <w:t>- здание (бывш. начальной школы), общей площадью</w:t>
            </w:r>
            <w:r>
              <w:rPr>
                <w:sz w:val="20"/>
                <w:szCs w:val="20"/>
              </w:rPr>
              <w:t xml:space="preserve"> </w:t>
            </w:r>
            <w:r w:rsidRPr="006850C7">
              <w:rPr>
                <w:sz w:val="20"/>
                <w:szCs w:val="20"/>
              </w:rPr>
              <w:t>178,7 кв. м., с кадастровым номером 67:02:0830101:573;</w:t>
            </w:r>
          </w:p>
          <w:p w:rsidR="006850C7" w:rsidRPr="006850C7" w:rsidRDefault="006850C7" w:rsidP="006850C7">
            <w:pPr>
              <w:ind w:right="89"/>
              <w:jc w:val="both"/>
              <w:rPr>
                <w:sz w:val="20"/>
                <w:szCs w:val="20"/>
              </w:rPr>
            </w:pPr>
            <w:r w:rsidRPr="006850C7">
              <w:rPr>
                <w:sz w:val="20"/>
                <w:szCs w:val="20"/>
              </w:rPr>
              <w:t>- здание (бывш. мастерских), общей площадью 62,4 кв.м., с кадастровым номером 67:02:0830101:32;</w:t>
            </w:r>
          </w:p>
          <w:p w:rsidR="006850C7" w:rsidRPr="006850C7" w:rsidRDefault="006850C7" w:rsidP="006850C7">
            <w:pPr>
              <w:ind w:right="89"/>
              <w:jc w:val="both"/>
              <w:rPr>
                <w:sz w:val="20"/>
                <w:szCs w:val="20"/>
              </w:rPr>
            </w:pPr>
            <w:r w:rsidRPr="006850C7">
              <w:rPr>
                <w:sz w:val="20"/>
                <w:szCs w:val="20"/>
              </w:rPr>
              <w:lastRenderedPageBreak/>
              <w:t>- земельный участок, входящий в категорию земель населенных пунктов, с видом разрешенного использования: для размещения и обслуживания школы, площадью</w:t>
            </w:r>
            <w:r>
              <w:rPr>
                <w:sz w:val="20"/>
                <w:szCs w:val="20"/>
              </w:rPr>
              <w:t xml:space="preserve"> </w:t>
            </w:r>
            <w:r w:rsidRPr="006850C7">
              <w:rPr>
                <w:sz w:val="20"/>
                <w:szCs w:val="20"/>
              </w:rPr>
              <w:t>10 247,0 кв.м., с кадастровым номером 67:02:0830101:32, расположенные по адресу: Смоленская область, Вяземский район, Мещерское сельское поселение, дер. Дмитровка.</w:t>
            </w:r>
          </w:p>
          <w:p w:rsidR="00957021" w:rsidRPr="006850C7" w:rsidRDefault="006850C7" w:rsidP="006850C7">
            <w:pPr>
              <w:spacing w:line="237" w:lineRule="auto"/>
              <w:ind w:right="231"/>
              <w:jc w:val="both"/>
              <w:rPr>
                <w:b/>
                <w:i/>
                <w:sz w:val="20"/>
                <w:szCs w:val="20"/>
              </w:rPr>
            </w:pPr>
            <w:r w:rsidRPr="006850C7">
              <w:rPr>
                <w:i/>
                <w:sz w:val="20"/>
                <w:szCs w:val="20"/>
              </w:rPr>
              <w:t>Назначение: нежилое.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B339B2" w:rsidRDefault="00B339B2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B339B2">
              <w:rPr>
                <w:sz w:val="20"/>
                <w:szCs w:val="20"/>
                <w:lang w:val="en-US"/>
              </w:rPr>
              <w:lastRenderedPageBreak/>
              <w:t xml:space="preserve">~ </w:t>
            </w:r>
            <w:r w:rsidRPr="00B339B2">
              <w:rPr>
                <w:sz w:val="20"/>
                <w:szCs w:val="20"/>
              </w:rPr>
              <w:t>1 338 911,00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CA73F2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957021" w:rsidRPr="00FC1D4E" w:rsidTr="007E7591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E938B0" w:rsidP="007E7591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038" w:rsidRPr="00CC4038" w:rsidRDefault="00CC4038" w:rsidP="00CC4038">
            <w:pPr>
              <w:ind w:right="89"/>
              <w:jc w:val="both"/>
              <w:rPr>
                <w:sz w:val="20"/>
                <w:szCs w:val="20"/>
              </w:rPr>
            </w:pPr>
            <w:r w:rsidRPr="00CC4038">
              <w:rPr>
                <w:sz w:val="20"/>
                <w:szCs w:val="20"/>
              </w:rPr>
              <w:t>Нежилое здание (коровник 4-х рядный), площадью 1 609,9 кв.м., с кадастровым номером 67:02:3370101:457</w:t>
            </w:r>
          </w:p>
          <w:p w:rsidR="00957021" w:rsidRPr="00CC4038" w:rsidRDefault="00CC4038" w:rsidP="00CC4038">
            <w:pPr>
              <w:spacing w:line="237" w:lineRule="auto"/>
              <w:ind w:right="89"/>
              <w:jc w:val="both"/>
              <w:rPr>
                <w:b/>
                <w:sz w:val="20"/>
                <w:szCs w:val="20"/>
              </w:rPr>
            </w:pPr>
            <w:r w:rsidRPr="00CC4038">
              <w:rPr>
                <w:sz w:val="20"/>
                <w:szCs w:val="20"/>
              </w:rPr>
              <w:t>с земельным участком, площадью 12 500 кв.м., с кадастровым номером 67:02:3370101:992, расположенные по адресу: Смоленская область, Исаковское сельское поселение, с. Исаково.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Default="00CC4038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данным отчета независимой оценки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CA73F2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</w:tbl>
    <w:p w:rsidR="00957021" w:rsidRDefault="00957021" w:rsidP="00957021">
      <w:pPr>
        <w:tabs>
          <w:tab w:val="left" w:pos="709"/>
        </w:tabs>
        <w:ind w:firstLine="709"/>
        <w:contextualSpacing/>
        <w:jc w:val="both"/>
      </w:pPr>
    </w:p>
    <w:p w:rsidR="00957021" w:rsidRPr="00217B9F" w:rsidRDefault="00957021" w:rsidP="00957021">
      <w:pPr>
        <w:numPr>
          <w:ilvl w:val="0"/>
          <w:numId w:val="33"/>
        </w:numPr>
        <w:tabs>
          <w:tab w:val="left" w:pos="709"/>
        </w:tabs>
        <w:contextualSpacing/>
        <w:jc w:val="both"/>
      </w:pPr>
      <w:r>
        <w:t>на 202</w:t>
      </w:r>
      <w:r w:rsidR="00217B9F">
        <w:t>8</w:t>
      </w:r>
      <w:r>
        <w:t xml:space="preserve"> год в </w:t>
      </w:r>
      <w:r w:rsidRPr="00217B9F">
        <w:t xml:space="preserve">сумме </w:t>
      </w:r>
      <w:r w:rsidR="00217B9F">
        <w:rPr>
          <w:b/>
        </w:rPr>
        <w:t>153</w:t>
      </w:r>
      <w:r w:rsidRPr="00217B9F">
        <w:rPr>
          <w:b/>
        </w:rPr>
        <w:t> </w:t>
      </w:r>
      <w:r w:rsidR="00217B9F">
        <w:rPr>
          <w:b/>
        </w:rPr>
        <w:t>450</w:t>
      </w:r>
      <w:r w:rsidRPr="00217B9F">
        <w:rPr>
          <w:b/>
        </w:rPr>
        <w:t>,00</w:t>
      </w:r>
      <w:r w:rsidRPr="00217B9F">
        <w:t xml:space="preserve"> рублей:</w:t>
      </w:r>
    </w:p>
    <w:p w:rsidR="00957021" w:rsidRDefault="00957021" w:rsidP="00957021">
      <w:pPr>
        <w:tabs>
          <w:tab w:val="left" w:pos="709"/>
        </w:tabs>
        <w:ind w:left="360"/>
        <w:contextualSpacing/>
        <w:jc w:val="both"/>
      </w:pPr>
    </w:p>
    <w:tbl>
      <w:tblPr>
        <w:tblStyle w:val="TableGrid"/>
        <w:tblW w:w="10067" w:type="dxa"/>
        <w:tblInd w:w="-289" w:type="dxa"/>
        <w:tblCellMar>
          <w:top w:w="6" w:type="dxa"/>
          <w:left w:w="110" w:type="dxa"/>
        </w:tblCellMar>
        <w:tblLook w:val="04A0" w:firstRow="1" w:lastRow="0" w:firstColumn="1" w:lastColumn="0" w:noHBand="0" w:noVBand="1"/>
      </w:tblPr>
      <w:tblGrid>
        <w:gridCol w:w="426"/>
        <w:gridCol w:w="6897"/>
        <w:gridCol w:w="1452"/>
        <w:gridCol w:w="1292"/>
      </w:tblGrid>
      <w:tr w:rsidR="00957021" w:rsidRPr="00E93E52" w:rsidTr="007E7591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7021" w:rsidRPr="00E93E52" w:rsidRDefault="00957021" w:rsidP="007E7591">
            <w:pPr>
              <w:spacing w:after="15" w:line="259" w:lineRule="auto"/>
              <w:ind w:left="-110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>№</w:t>
            </w:r>
          </w:p>
          <w:p w:rsidR="00957021" w:rsidRPr="00E93E52" w:rsidRDefault="00957021" w:rsidP="007E7591">
            <w:pPr>
              <w:spacing w:line="259" w:lineRule="auto"/>
              <w:ind w:left="-110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7021" w:rsidRPr="00E93E52" w:rsidRDefault="00957021" w:rsidP="007E7591">
            <w:pPr>
              <w:spacing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>наименование имущества, местонахождение, иные характеристики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7021" w:rsidRPr="00E93E52" w:rsidRDefault="00957021" w:rsidP="007E7591">
            <w:pPr>
              <w:spacing w:after="17"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>прогноз поступления,</w:t>
            </w:r>
          </w:p>
          <w:p w:rsidR="00957021" w:rsidRPr="00E93E52" w:rsidRDefault="00957021" w:rsidP="007E7591">
            <w:pPr>
              <w:spacing w:line="259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E93E52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7021" w:rsidRPr="00E93E52" w:rsidRDefault="00957021" w:rsidP="007E7591">
            <w:pPr>
              <w:ind w:left="-126"/>
              <w:jc w:val="center"/>
              <w:rPr>
                <w:b/>
                <w:sz w:val="20"/>
                <w:szCs w:val="20"/>
              </w:rPr>
            </w:pPr>
            <w:r w:rsidRPr="00E93E52">
              <w:rPr>
                <w:b/>
                <w:sz w:val="20"/>
                <w:szCs w:val="20"/>
              </w:rPr>
              <w:t>срок приватизации (год)</w:t>
            </w:r>
          </w:p>
        </w:tc>
      </w:tr>
      <w:tr w:rsidR="00957021" w:rsidRPr="00FC1D4E" w:rsidTr="007E7591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217B9F" w:rsidP="007E7591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02" w:rsidRPr="00741202" w:rsidRDefault="00741202" w:rsidP="00741202">
            <w:pPr>
              <w:ind w:right="89"/>
              <w:jc w:val="both"/>
              <w:rPr>
                <w:b/>
                <w:sz w:val="20"/>
                <w:szCs w:val="20"/>
              </w:rPr>
            </w:pPr>
            <w:r w:rsidRPr="00741202">
              <w:rPr>
                <w:b/>
                <w:sz w:val="20"/>
                <w:szCs w:val="20"/>
              </w:rPr>
              <w:t>Нежилое здание с земельным участком:</w:t>
            </w:r>
          </w:p>
          <w:p w:rsidR="00741202" w:rsidRPr="00741202" w:rsidRDefault="00741202" w:rsidP="00741202">
            <w:pPr>
              <w:ind w:right="89"/>
              <w:jc w:val="both"/>
              <w:rPr>
                <w:sz w:val="20"/>
                <w:szCs w:val="20"/>
              </w:rPr>
            </w:pPr>
            <w:r w:rsidRPr="00741202">
              <w:rPr>
                <w:sz w:val="20"/>
                <w:szCs w:val="20"/>
              </w:rPr>
              <w:t>-   административное здание, общей площадью 115,5 кв.м., с кадастровым номером 67:02:0010253:254;</w:t>
            </w:r>
          </w:p>
          <w:p w:rsidR="00741202" w:rsidRPr="00741202" w:rsidRDefault="00741202" w:rsidP="00741202">
            <w:pPr>
              <w:ind w:right="89"/>
              <w:jc w:val="both"/>
              <w:rPr>
                <w:sz w:val="20"/>
                <w:szCs w:val="20"/>
              </w:rPr>
            </w:pPr>
            <w:r w:rsidRPr="00741202">
              <w:rPr>
                <w:sz w:val="20"/>
                <w:szCs w:val="20"/>
              </w:rPr>
              <w:t>- земельный участок, входящий в категорию земель населенных пунктов, с видом разрешенного использования: для размещения и обслуживания административного здания, площадью 600,0 кв.м., с кадастровым номером 67:02:0010253:57, расположенное по адресу: Смоленская область, г. Вязьма, ул. Просвещения, д. 29.</w:t>
            </w:r>
          </w:p>
          <w:p w:rsidR="00957021" w:rsidRPr="00741202" w:rsidRDefault="00741202" w:rsidP="00741202">
            <w:pPr>
              <w:ind w:right="89"/>
              <w:jc w:val="both"/>
              <w:rPr>
                <w:i/>
              </w:rPr>
            </w:pPr>
            <w:r w:rsidRPr="00741202">
              <w:rPr>
                <w:i/>
                <w:sz w:val="20"/>
                <w:szCs w:val="20"/>
              </w:rPr>
              <w:t>Назначение: нежилое.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741202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данным отчета независимой оценки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A76BA6" w:rsidP="00A76BA6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957021" w:rsidRPr="00FC1D4E" w:rsidTr="007E7591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217B9F" w:rsidP="007E7591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0EC" w:rsidRPr="0054307D" w:rsidRDefault="00DA40EC" w:rsidP="0054307D">
            <w:pPr>
              <w:ind w:right="89"/>
              <w:jc w:val="both"/>
              <w:rPr>
                <w:sz w:val="20"/>
                <w:szCs w:val="20"/>
              </w:rPr>
            </w:pPr>
            <w:r w:rsidRPr="0054307D">
              <w:rPr>
                <w:b/>
                <w:sz w:val="20"/>
                <w:szCs w:val="20"/>
              </w:rPr>
              <w:t>Часть здания, занимаемой столовой,</w:t>
            </w:r>
            <w:r w:rsidRPr="0054307D">
              <w:rPr>
                <w:sz w:val="20"/>
                <w:szCs w:val="20"/>
              </w:rPr>
              <w:t xml:space="preserve"> 2-этажная, общей площадью 374,7 кв.м., расположенная по адресу: Смоленская область, Шуйское с/п, с. Шуйское</w:t>
            </w:r>
          </w:p>
          <w:p w:rsidR="00957021" w:rsidRPr="0054307D" w:rsidRDefault="00DA40EC" w:rsidP="0054307D">
            <w:pPr>
              <w:spacing w:line="237" w:lineRule="auto"/>
              <w:ind w:right="89"/>
              <w:jc w:val="both"/>
              <w:rPr>
                <w:b/>
                <w:i/>
                <w:sz w:val="20"/>
                <w:szCs w:val="20"/>
              </w:rPr>
            </w:pPr>
            <w:r w:rsidRPr="0054307D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54307D" w:rsidRDefault="0054307D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54307D">
              <w:rPr>
                <w:sz w:val="20"/>
                <w:szCs w:val="20"/>
                <w:lang w:val="en-US"/>
              </w:rPr>
              <w:t xml:space="preserve">~ </w:t>
            </w:r>
            <w:r w:rsidRPr="0054307D">
              <w:rPr>
                <w:sz w:val="20"/>
                <w:szCs w:val="20"/>
              </w:rPr>
              <w:t>153 450,00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A76BA6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957021" w:rsidRPr="00FC1D4E" w:rsidTr="007E7591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217B9F" w:rsidP="007E7591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07D" w:rsidRPr="0054307D" w:rsidRDefault="0054307D" w:rsidP="0054307D">
            <w:pPr>
              <w:ind w:right="89"/>
              <w:rPr>
                <w:b/>
                <w:sz w:val="20"/>
                <w:szCs w:val="20"/>
              </w:rPr>
            </w:pPr>
            <w:r w:rsidRPr="0054307D">
              <w:rPr>
                <w:b/>
                <w:sz w:val="20"/>
                <w:szCs w:val="20"/>
              </w:rPr>
              <w:t>Нежилые здания:</w:t>
            </w:r>
          </w:p>
          <w:p w:rsidR="0054307D" w:rsidRPr="0054307D" w:rsidRDefault="0054307D" w:rsidP="0054307D">
            <w:pPr>
              <w:ind w:right="89"/>
              <w:jc w:val="both"/>
              <w:rPr>
                <w:sz w:val="20"/>
                <w:szCs w:val="20"/>
              </w:rPr>
            </w:pPr>
            <w:r w:rsidRPr="0054307D">
              <w:rPr>
                <w:sz w:val="20"/>
                <w:szCs w:val="20"/>
              </w:rPr>
              <w:t xml:space="preserve">- нежилое здание, площадью 273,8 кв. м., с кадастровым номером 67:02:0010159:82, являющееся объектом культурного наследия регионального значения: «Склады, кон. XVIII в.», включенное в единый государственный реестр объектов культурного наследия (памятников истории и культуры) народов Российской Федерации. Регистрационный </w:t>
            </w:r>
          </w:p>
          <w:p w:rsidR="0054307D" w:rsidRPr="0054307D" w:rsidRDefault="0054307D" w:rsidP="0054307D">
            <w:pPr>
              <w:ind w:right="89"/>
              <w:jc w:val="both"/>
              <w:rPr>
                <w:sz w:val="20"/>
                <w:szCs w:val="20"/>
              </w:rPr>
            </w:pPr>
            <w:r w:rsidRPr="0054307D">
              <w:rPr>
                <w:sz w:val="20"/>
                <w:szCs w:val="20"/>
              </w:rPr>
              <w:t>№ 671510251510005;</w:t>
            </w:r>
          </w:p>
          <w:p w:rsidR="0054307D" w:rsidRPr="0054307D" w:rsidRDefault="0054307D" w:rsidP="0054307D">
            <w:pPr>
              <w:ind w:right="89"/>
              <w:jc w:val="both"/>
              <w:rPr>
                <w:sz w:val="20"/>
                <w:szCs w:val="20"/>
              </w:rPr>
            </w:pPr>
            <w:r w:rsidRPr="0054307D">
              <w:rPr>
                <w:sz w:val="20"/>
                <w:szCs w:val="20"/>
              </w:rPr>
              <w:t xml:space="preserve">- административное здание, площадью 75,5 кв. м., с кадастровым номером 67:02:0010159:563; </w:t>
            </w:r>
          </w:p>
          <w:p w:rsidR="0054307D" w:rsidRPr="0054307D" w:rsidRDefault="0054307D" w:rsidP="0054307D">
            <w:pPr>
              <w:ind w:right="89"/>
              <w:jc w:val="both"/>
              <w:rPr>
                <w:sz w:val="20"/>
                <w:szCs w:val="20"/>
              </w:rPr>
            </w:pPr>
            <w:r w:rsidRPr="0054307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4307D">
              <w:rPr>
                <w:sz w:val="20"/>
                <w:szCs w:val="20"/>
              </w:rPr>
              <w:t>здание гаража, площадью 60,0 кв. м., с кадастровым номером 67:02:0010159:562, расположенные на земельном участке, площадью 1176 кв. м, с кадастровым номером 67:02:0010159:695 по адресу: Смоленская область, г. Вязьма, ул. Стачечная, д. 23;</w:t>
            </w:r>
          </w:p>
          <w:p w:rsidR="0054307D" w:rsidRPr="0054307D" w:rsidRDefault="0054307D" w:rsidP="0054307D">
            <w:pPr>
              <w:ind w:right="89"/>
              <w:jc w:val="both"/>
              <w:rPr>
                <w:i/>
                <w:sz w:val="20"/>
                <w:szCs w:val="20"/>
              </w:rPr>
            </w:pPr>
            <w:r w:rsidRPr="0054307D">
              <w:rPr>
                <w:i/>
                <w:sz w:val="20"/>
                <w:szCs w:val="20"/>
              </w:rPr>
              <w:t>Назначение: нежилое</w:t>
            </w:r>
          </w:p>
          <w:p w:rsidR="00957021" w:rsidRDefault="00957021" w:rsidP="007E7591">
            <w:pPr>
              <w:spacing w:line="237" w:lineRule="auto"/>
              <w:ind w:right="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Default="0054307D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данным отчета независимой оценки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21" w:rsidRPr="00FC1D4E" w:rsidRDefault="00A76BA6" w:rsidP="007E7591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</w:tbl>
    <w:p w:rsidR="00957021" w:rsidRPr="002B5475" w:rsidRDefault="00957021" w:rsidP="00957021">
      <w:pPr>
        <w:tabs>
          <w:tab w:val="left" w:pos="709"/>
        </w:tabs>
        <w:ind w:firstLine="709"/>
        <w:contextualSpacing/>
        <w:jc w:val="both"/>
        <w:rPr>
          <w:sz w:val="16"/>
          <w:szCs w:val="16"/>
        </w:rPr>
      </w:pPr>
    </w:p>
    <w:p w:rsidR="00924474" w:rsidRPr="00EF5256" w:rsidRDefault="00924474" w:rsidP="00924474">
      <w:pPr>
        <w:tabs>
          <w:tab w:val="left" w:pos="709"/>
        </w:tabs>
        <w:ind w:firstLine="709"/>
        <w:contextualSpacing/>
        <w:jc w:val="both"/>
      </w:pPr>
      <w:r w:rsidRPr="00EF5256">
        <w:t>Доходы от реализации Плана приватизации являются неналоговыми доходами местного бюджета (ст.ст.41, 62 БК РФ). В соответствии со ст.174.1 БК РФ доходы бюджета планируются на основе прогноза социально-экономического развития территории в условиях действующего законодательства о налогах и сборах и бюджетного законодательства, а также законов Российской Федерации, законов субъектов Российской Федерации и муниципальных правовых актов представительных органов муниципальных образований, устанавливающих неналоговые доходы.</w:t>
      </w:r>
    </w:p>
    <w:p w:rsidR="00D1611E" w:rsidRPr="0067420B" w:rsidRDefault="00D1611E" w:rsidP="00D1611E">
      <w:pPr>
        <w:tabs>
          <w:tab w:val="left" w:pos="709"/>
        </w:tabs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Следовательно, принимая во внимание предоставленный проект решения, </w:t>
      </w:r>
      <w:r w:rsidRPr="00510159">
        <w:rPr>
          <w:rFonts w:eastAsiaTheme="minorHAnsi"/>
          <w:lang w:eastAsia="en-US"/>
        </w:rPr>
        <w:t xml:space="preserve">суммарное значение ожидаемых поступлений в местный бюджет от приватизации муниципального имущества </w:t>
      </w:r>
      <w:r>
        <w:rPr>
          <w:rFonts w:eastAsiaTheme="minorHAnsi"/>
          <w:lang w:eastAsia="en-US"/>
        </w:rPr>
        <w:t xml:space="preserve">согласно </w:t>
      </w:r>
      <w:r w:rsidRPr="0067420B">
        <w:rPr>
          <w:rFonts w:eastAsiaTheme="minorHAnsi"/>
          <w:lang w:eastAsia="en-US"/>
        </w:rPr>
        <w:t>Прогнозн</w:t>
      </w:r>
      <w:r>
        <w:rPr>
          <w:rFonts w:eastAsiaTheme="minorHAnsi"/>
          <w:lang w:eastAsia="en-US"/>
        </w:rPr>
        <w:t>ому</w:t>
      </w:r>
      <w:r w:rsidRPr="0067420B">
        <w:rPr>
          <w:rFonts w:eastAsiaTheme="minorHAnsi"/>
          <w:lang w:eastAsia="en-US"/>
        </w:rPr>
        <w:t xml:space="preserve"> план</w:t>
      </w:r>
      <w:r>
        <w:rPr>
          <w:rFonts w:eastAsiaTheme="minorHAnsi"/>
          <w:lang w:eastAsia="en-US"/>
        </w:rPr>
        <w:t>у</w:t>
      </w:r>
      <w:r w:rsidRPr="0067420B">
        <w:rPr>
          <w:rFonts w:eastAsiaTheme="minorHAnsi"/>
          <w:lang w:eastAsia="en-US"/>
        </w:rPr>
        <w:t xml:space="preserve"> (программ</w:t>
      </w:r>
      <w:r>
        <w:rPr>
          <w:rFonts w:eastAsiaTheme="minorHAnsi"/>
          <w:lang w:eastAsia="en-US"/>
        </w:rPr>
        <w:t>е</w:t>
      </w:r>
      <w:r w:rsidRPr="0067420B">
        <w:rPr>
          <w:rFonts w:eastAsiaTheme="minorHAnsi"/>
          <w:lang w:eastAsia="en-US"/>
        </w:rPr>
        <w:t xml:space="preserve">) приватизации </w:t>
      </w:r>
      <w:r w:rsidRPr="0067420B">
        <w:rPr>
          <w:rFonts w:eastAsiaTheme="minorHAnsi"/>
          <w:lang w:eastAsia="en-US"/>
        </w:rPr>
        <w:lastRenderedPageBreak/>
        <w:t>муниципального имущества муниципального образования «Вяземский муниципальный округ» Смоленской области на 202</w:t>
      </w:r>
      <w:r>
        <w:rPr>
          <w:rFonts w:eastAsiaTheme="minorHAnsi"/>
          <w:lang w:eastAsia="en-US"/>
        </w:rPr>
        <w:t>6</w:t>
      </w:r>
      <w:r w:rsidRPr="0067420B">
        <w:rPr>
          <w:rFonts w:eastAsiaTheme="minorHAnsi"/>
          <w:lang w:eastAsia="en-US"/>
        </w:rPr>
        <w:t xml:space="preserve"> год и плановый период 202</w:t>
      </w:r>
      <w:r>
        <w:rPr>
          <w:rFonts w:eastAsiaTheme="minorHAnsi"/>
          <w:lang w:eastAsia="en-US"/>
        </w:rPr>
        <w:t>7</w:t>
      </w:r>
      <w:r w:rsidRPr="0067420B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8</w:t>
      </w:r>
      <w:r w:rsidRPr="0067420B">
        <w:rPr>
          <w:rFonts w:eastAsiaTheme="minorHAnsi"/>
          <w:lang w:eastAsia="en-US"/>
        </w:rPr>
        <w:t xml:space="preserve"> годов</w:t>
      </w:r>
      <w:r>
        <w:rPr>
          <w:rFonts w:eastAsiaTheme="minorHAnsi"/>
          <w:lang w:eastAsia="en-US"/>
        </w:rPr>
        <w:t>, составит</w:t>
      </w:r>
      <w:r w:rsidRPr="0067420B">
        <w:rPr>
          <w:rFonts w:eastAsiaTheme="minorHAnsi"/>
          <w:lang w:eastAsia="en-US"/>
        </w:rPr>
        <w:t>:</w:t>
      </w:r>
    </w:p>
    <w:p w:rsidR="00D1611E" w:rsidRPr="0067420B" w:rsidRDefault="00D1611E" w:rsidP="00D1611E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Theme="minorHAnsi"/>
          <w:lang w:eastAsia="en-US"/>
        </w:rPr>
      </w:pPr>
      <w:r w:rsidRPr="0067420B">
        <w:rPr>
          <w:rFonts w:eastAsiaTheme="minorHAnsi"/>
          <w:lang w:eastAsia="en-US"/>
        </w:rPr>
        <w:t>−</w:t>
      </w:r>
      <w:r w:rsidRPr="0067420B">
        <w:rPr>
          <w:rFonts w:eastAsiaTheme="minorHAnsi"/>
          <w:lang w:eastAsia="en-US"/>
        </w:rPr>
        <w:tab/>
        <w:t>на 202</w:t>
      </w:r>
      <w:r>
        <w:rPr>
          <w:rFonts w:eastAsiaTheme="minorHAnsi"/>
          <w:lang w:eastAsia="en-US"/>
        </w:rPr>
        <w:t>6</w:t>
      </w:r>
      <w:r w:rsidRPr="0067420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г</w:t>
      </w:r>
      <w:r w:rsidRPr="0067420B">
        <w:rPr>
          <w:rFonts w:eastAsiaTheme="minorHAnsi"/>
          <w:lang w:eastAsia="en-US"/>
        </w:rPr>
        <w:t xml:space="preserve">од в сумме </w:t>
      </w:r>
      <w:r w:rsidRPr="009E4E6E">
        <w:rPr>
          <w:rFonts w:eastAsiaTheme="minorHAnsi"/>
          <w:lang w:eastAsia="en-US"/>
        </w:rPr>
        <w:t xml:space="preserve">~ </w:t>
      </w:r>
      <w:r w:rsidRPr="009E4E6E">
        <w:rPr>
          <w:b/>
        </w:rPr>
        <w:t>63 144 728,00</w:t>
      </w:r>
      <w:r w:rsidRPr="0067420B">
        <w:rPr>
          <w:rFonts w:eastAsiaTheme="minorHAnsi"/>
          <w:lang w:eastAsia="en-US"/>
        </w:rPr>
        <w:t xml:space="preserve"> рублей;</w:t>
      </w:r>
    </w:p>
    <w:p w:rsidR="00D1611E" w:rsidRPr="0067420B" w:rsidRDefault="00D1611E" w:rsidP="00D1611E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Theme="minorHAnsi"/>
          <w:lang w:eastAsia="en-US"/>
        </w:rPr>
      </w:pPr>
      <w:r w:rsidRPr="0067420B">
        <w:rPr>
          <w:rFonts w:eastAsiaTheme="minorHAnsi"/>
          <w:lang w:eastAsia="en-US"/>
        </w:rPr>
        <w:t>−</w:t>
      </w:r>
      <w:r w:rsidRPr="0067420B">
        <w:rPr>
          <w:rFonts w:eastAsiaTheme="minorHAnsi"/>
          <w:lang w:eastAsia="en-US"/>
        </w:rPr>
        <w:tab/>
        <w:t>на 202</w:t>
      </w:r>
      <w:r>
        <w:rPr>
          <w:rFonts w:eastAsiaTheme="minorHAnsi"/>
          <w:lang w:eastAsia="en-US"/>
        </w:rPr>
        <w:t>7</w:t>
      </w:r>
      <w:r w:rsidRPr="0067420B">
        <w:rPr>
          <w:rFonts w:eastAsiaTheme="minorHAnsi"/>
          <w:lang w:eastAsia="en-US"/>
        </w:rPr>
        <w:t xml:space="preserve"> год в сумме </w:t>
      </w:r>
      <w:r w:rsidRPr="00E93E52">
        <w:rPr>
          <w:rFonts w:eastAsiaTheme="minorHAnsi"/>
          <w:lang w:eastAsia="en-US"/>
        </w:rPr>
        <w:t>~</w:t>
      </w:r>
      <w:r>
        <w:rPr>
          <w:rFonts w:eastAsiaTheme="minorHAnsi"/>
          <w:lang w:eastAsia="en-US"/>
        </w:rPr>
        <w:t xml:space="preserve"> </w:t>
      </w:r>
      <w:r w:rsidRPr="00122399">
        <w:rPr>
          <w:b/>
        </w:rPr>
        <w:t>1 338 911,00</w:t>
      </w:r>
      <w:r w:rsidRPr="00122399">
        <w:t xml:space="preserve"> </w:t>
      </w:r>
      <w:r w:rsidRPr="0067420B">
        <w:rPr>
          <w:rFonts w:eastAsiaTheme="minorHAnsi"/>
          <w:lang w:eastAsia="en-US"/>
        </w:rPr>
        <w:t>рублей;</w:t>
      </w:r>
    </w:p>
    <w:p w:rsidR="00D1611E" w:rsidRDefault="00D1611E" w:rsidP="00D1611E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Theme="minorHAnsi"/>
          <w:lang w:eastAsia="en-US"/>
        </w:rPr>
      </w:pPr>
      <w:r w:rsidRPr="0067420B">
        <w:rPr>
          <w:rFonts w:eastAsiaTheme="minorHAnsi"/>
          <w:lang w:eastAsia="en-US"/>
        </w:rPr>
        <w:t>−</w:t>
      </w:r>
      <w:r w:rsidRPr="0067420B">
        <w:rPr>
          <w:rFonts w:eastAsiaTheme="minorHAnsi"/>
          <w:lang w:eastAsia="en-US"/>
        </w:rPr>
        <w:tab/>
        <w:t>на 202</w:t>
      </w:r>
      <w:r>
        <w:rPr>
          <w:rFonts w:eastAsiaTheme="minorHAnsi"/>
          <w:lang w:eastAsia="en-US"/>
        </w:rPr>
        <w:t>8</w:t>
      </w:r>
      <w:r w:rsidRPr="0067420B">
        <w:rPr>
          <w:rFonts w:eastAsiaTheme="minorHAnsi"/>
          <w:lang w:eastAsia="en-US"/>
        </w:rPr>
        <w:t xml:space="preserve"> год в сумме </w:t>
      </w:r>
      <w:r w:rsidRPr="00E93E52">
        <w:rPr>
          <w:rFonts w:eastAsiaTheme="minorHAnsi"/>
          <w:lang w:eastAsia="en-US"/>
        </w:rPr>
        <w:t>~</w:t>
      </w:r>
      <w:r>
        <w:rPr>
          <w:rFonts w:eastAsiaTheme="minorHAnsi"/>
          <w:lang w:eastAsia="en-US"/>
        </w:rPr>
        <w:t xml:space="preserve"> </w:t>
      </w:r>
      <w:r>
        <w:rPr>
          <w:b/>
        </w:rPr>
        <w:t>153</w:t>
      </w:r>
      <w:r w:rsidRPr="00217B9F">
        <w:rPr>
          <w:b/>
        </w:rPr>
        <w:t> </w:t>
      </w:r>
      <w:r>
        <w:rPr>
          <w:b/>
        </w:rPr>
        <w:t>450</w:t>
      </w:r>
      <w:r w:rsidRPr="00217B9F">
        <w:rPr>
          <w:b/>
        </w:rPr>
        <w:t>,00</w:t>
      </w:r>
      <w:r w:rsidRPr="00217B9F">
        <w:t xml:space="preserve"> </w:t>
      </w:r>
      <w:r w:rsidRPr="0067420B">
        <w:rPr>
          <w:rFonts w:eastAsiaTheme="minorHAnsi"/>
          <w:lang w:eastAsia="en-US"/>
        </w:rPr>
        <w:t>рублей.</w:t>
      </w:r>
    </w:p>
    <w:p w:rsidR="00957021" w:rsidRDefault="00957021" w:rsidP="00643F0B">
      <w:pPr>
        <w:tabs>
          <w:tab w:val="left" w:pos="709"/>
        </w:tabs>
        <w:contextualSpacing/>
        <w:jc w:val="both"/>
        <w:rPr>
          <w:sz w:val="16"/>
          <w:szCs w:val="16"/>
        </w:rPr>
      </w:pPr>
    </w:p>
    <w:p w:rsidR="00DA6D18" w:rsidRPr="00AE3FA8" w:rsidRDefault="00DA6D18" w:rsidP="00DA6D18">
      <w:pPr>
        <w:ind w:firstLine="709"/>
        <w:jc w:val="both"/>
        <w:rPr>
          <w:rFonts w:eastAsiaTheme="minorHAnsi"/>
          <w:i/>
          <w:lang w:eastAsia="en-US"/>
        </w:rPr>
      </w:pPr>
      <w:r w:rsidRPr="00AE3FA8">
        <w:rPr>
          <w:rFonts w:eastAsiaTheme="minorHAnsi"/>
          <w:i/>
          <w:lang w:eastAsia="en-US"/>
        </w:rPr>
        <w:t>В виду отсутствия пояснительной записки к настоящему проекту решения Контрольно-ревизионная комиссия предполагает, что основанием для планирования вышеупомянутых объектов к приватизации, является отсутствие их востребованности для муниципальных нужд.</w:t>
      </w:r>
    </w:p>
    <w:p w:rsidR="00DA6D18" w:rsidRPr="00643F0B" w:rsidRDefault="00DA6D18" w:rsidP="00643F0B">
      <w:pPr>
        <w:tabs>
          <w:tab w:val="left" w:pos="709"/>
        </w:tabs>
        <w:contextualSpacing/>
        <w:jc w:val="both"/>
        <w:rPr>
          <w:sz w:val="16"/>
          <w:szCs w:val="16"/>
        </w:rPr>
      </w:pPr>
    </w:p>
    <w:p w:rsidR="00957021" w:rsidRPr="00A110A0" w:rsidRDefault="00957021" w:rsidP="00957021">
      <w:pPr>
        <w:tabs>
          <w:tab w:val="left" w:pos="709"/>
        </w:tabs>
        <w:ind w:firstLine="709"/>
        <w:contextualSpacing/>
        <w:jc w:val="both"/>
        <w:rPr>
          <w:sz w:val="16"/>
          <w:szCs w:val="16"/>
        </w:rPr>
      </w:pPr>
    </w:p>
    <w:p w:rsidR="00957021" w:rsidRDefault="00957021" w:rsidP="00957021">
      <w:pPr>
        <w:ind w:firstLine="426"/>
        <w:jc w:val="center"/>
        <w:rPr>
          <w:rFonts w:eastAsiaTheme="minorHAnsi"/>
          <w:b/>
          <w:lang w:eastAsia="en-US"/>
        </w:rPr>
      </w:pPr>
      <w:r w:rsidRPr="00DD489F">
        <w:rPr>
          <w:rFonts w:eastAsiaTheme="minorHAnsi"/>
          <w:b/>
          <w:lang w:eastAsia="en-US"/>
        </w:rPr>
        <w:t>Выводы</w:t>
      </w:r>
    </w:p>
    <w:p w:rsidR="00957021" w:rsidRPr="00A110A0" w:rsidRDefault="00957021" w:rsidP="00957021">
      <w:pPr>
        <w:ind w:firstLine="426"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957021" w:rsidRDefault="00957021" w:rsidP="00957021">
      <w:pPr>
        <w:pStyle w:val="a8"/>
        <w:numPr>
          <w:ilvl w:val="0"/>
          <w:numId w:val="35"/>
        </w:numPr>
        <w:jc w:val="both"/>
      </w:pPr>
      <w:r>
        <w:t>П</w:t>
      </w:r>
      <w:r w:rsidRPr="00CD13D9">
        <w:t>роект решения Вяземского окружного Совета депутатов «Об утверждении Прогнозного плана (программы) приватизации муниципального имущества муниципального образования «Вяземский муниципальный округ» Смоленской области на 202</w:t>
      </w:r>
      <w:r w:rsidR="00B511AE">
        <w:t>6</w:t>
      </w:r>
      <w:r>
        <w:t xml:space="preserve"> год</w:t>
      </w:r>
      <w:r w:rsidRPr="00CD13D9">
        <w:t xml:space="preserve"> и на плановый период 202</w:t>
      </w:r>
      <w:r w:rsidR="00B511AE">
        <w:t>7</w:t>
      </w:r>
      <w:r w:rsidRPr="00CD13D9">
        <w:t xml:space="preserve"> и 202</w:t>
      </w:r>
      <w:r w:rsidR="00B511AE">
        <w:t>8</w:t>
      </w:r>
      <w:r w:rsidRPr="00CD13D9">
        <w:t xml:space="preserve"> годов»</w:t>
      </w:r>
      <w:r w:rsidRPr="00CD13D9">
        <w:rPr>
          <w:color w:val="000000"/>
          <w:sz w:val="26"/>
          <w:szCs w:val="22"/>
        </w:rPr>
        <w:t xml:space="preserve"> </w:t>
      </w:r>
      <w:r w:rsidRPr="00CD13D9">
        <w:t>содержит в себе перечень объектов муниципальной собственности, подлежащих приватизации в 202</w:t>
      </w:r>
      <w:r w:rsidR="00136039">
        <w:t>6</w:t>
      </w:r>
      <w:r w:rsidRPr="00CD13D9">
        <w:t xml:space="preserve"> году</w:t>
      </w:r>
      <w:r>
        <w:t xml:space="preserve"> и плановом периоде 202</w:t>
      </w:r>
      <w:r w:rsidR="00136039">
        <w:t>7</w:t>
      </w:r>
      <w:r>
        <w:t xml:space="preserve"> и 202</w:t>
      </w:r>
      <w:r w:rsidR="00136039">
        <w:t>8</w:t>
      </w:r>
      <w:r>
        <w:t xml:space="preserve"> годов</w:t>
      </w:r>
      <w:r w:rsidRPr="00CD13D9">
        <w:t>, с указанием характеристики имущества и планируемых сроков приватизации.</w:t>
      </w:r>
    </w:p>
    <w:p w:rsidR="00957021" w:rsidRPr="006E7461" w:rsidRDefault="00957021" w:rsidP="00957021">
      <w:pPr>
        <w:pStyle w:val="a8"/>
        <w:numPr>
          <w:ilvl w:val="0"/>
          <w:numId w:val="35"/>
        </w:numPr>
        <w:jc w:val="both"/>
      </w:pPr>
      <w:r w:rsidRPr="006E7461">
        <w:t>Принятие данного проекта решения повлечет изменение величины доходов бюджета муниципального образования «Вяземский муниципальный округ» Смоленской области.</w:t>
      </w:r>
    </w:p>
    <w:p w:rsidR="00957021" w:rsidRDefault="00957021" w:rsidP="00957021">
      <w:pPr>
        <w:jc w:val="center"/>
        <w:rPr>
          <w:rFonts w:eastAsiaTheme="minorHAnsi"/>
          <w:b/>
          <w:lang w:eastAsia="en-US"/>
        </w:rPr>
      </w:pPr>
      <w:r w:rsidRPr="00DD489F">
        <w:rPr>
          <w:rFonts w:eastAsiaTheme="minorHAnsi"/>
          <w:b/>
          <w:lang w:eastAsia="en-US"/>
        </w:rPr>
        <w:t>Предложения</w:t>
      </w:r>
    </w:p>
    <w:p w:rsidR="00957021" w:rsidRPr="00A110A0" w:rsidRDefault="00957021" w:rsidP="00957021">
      <w:pPr>
        <w:jc w:val="center"/>
        <w:rPr>
          <w:rFonts w:eastAsiaTheme="minorHAnsi"/>
          <w:b/>
          <w:sz w:val="16"/>
          <w:szCs w:val="16"/>
          <w:lang w:eastAsia="en-US"/>
        </w:rPr>
      </w:pPr>
    </w:p>
    <w:p w:rsidR="00957021" w:rsidRDefault="00957021" w:rsidP="00957021">
      <w:pPr>
        <w:ind w:firstLine="708"/>
        <w:jc w:val="both"/>
        <w:rPr>
          <w:rFonts w:eastAsia="Calibri"/>
          <w:lang w:eastAsia="en-US"/>
        </w:rPr>
      </w:pPr>
      <w:r w:rsidRPr="00DD489F">
        <w:rPr>
          <w:rFonts w:eastAsiaTheme="minorHAnsi"/>
          <w:lang w:eastAsia="en-US"/>
        </w:rPr>
        <w:t>Проанализировав предоставленны</w:t>
      </w:r>
      <w:r>
        <w:rPr>
          <w:rFonts w:eastAsiaTheme="minorHAnsi"/>
          <w:lang w:eastAsia="en-US"/>
        </w:rPr>
        <w:t>й</w:t>
      </w:r>
      <w:r w:rsidRPr="00DD489F">
        <w:rPr>
          <w:rFonts w:eastAsiaTheme="minorHAnsi"/>
          <w:lang w:eastAsia="en-US"/>
        </w:rPr>
        <w:t xml:space="preserve"> Вяземск</w:t>
      </w:r>
      <w:r>
        <w:rPr>
          <w:rFonts w:eastAsiaTheme="minorHAnsi"/>
          <w:lang w:eastAsia="en-US"/>
        </w:rPr>
        <w:t>им</w:t>
      </w:r>
      <w:r w:rsidRPr="00DD489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окружным</w:t>
      </w:r>
      <w:r w:rsidRPr="00DD489F">
        <w:rPr>
          <w:rFonts w:eastAsiaTheme="minorHAnsi"/>
          <w:lang w:eastAsia="en-US"/>
        </w:rPr>
        <w:t xml:space="preserve"> Совет</w:t>
      </w:r>
      <w:r>
        <w:rPr>
          <w:rFonts w:eastAsiaTheme="minorHAnsi"/>
          <w:lang w:eastAsia="en-US"/>
        </w:rPr>
        <w:t>ом</w:t>
      </w:r>
      <w:r w:rsidRPr="00DD489F">
        <w:rPr>
          <w:rFonts w:eastAsiaTheme="minorHAnsi"/>
          <w:lang w:eastAsia="en-US"/>
        </w:rPr>
        <w:t xml:space="preserve"> депутатов</w:t>
      </w:r>
      <w:r w:rsidRPr="00CD13D9">
        <w:t xml:space="preserve"> </w:t>
      </w:r>
      <w:r>
        <w:t xml:space="preserve">проект </w:t>
      </w:r>
      <w:r w:rsidRPr="00CD13D9">
        <w:rPr>
          <w:rFonts w:eastAsiaTheme="minorHAnsi"/>
          <w:lang w:eastAsia="en-US"/>
        </w:rPr>
        <w:t>решения Вяземского окружного Совета депутатов «Об утверждении Прогнозного плана (программы) приватизации муниципального имущества муниципального образования «Вяземский муниципальный округ» Смоленской области на 202</w:t>
      </w:r>
      <w:r w:rsidR="00DD0863">
        <w:rPr>
          <w:rFonts w:eastAsiaTheme="minorHAnsi"/>
          <w:lang w:eastAsia="en-US"/>
        </w:rPr>
        <w:t>6</w:t>
      </w:r>
      <w:r w:rsidRPr="00CD13D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год </w:t>
      </w:r>
      <w:r w:rsidRPr="00CD13D9">
        <w:rPr>
          <w:rFonts w:eastAsiaTheme="minorHAnsi"/>
          <w:lang w:eastAsia="en-US"/>
        </w:rPr>
        <w:t>и на плановый период 202</w:t>
      </w:r>
      <w:r w:rsidR="00DD0863">
        <w:rPr>
          <w:rFonts w:eastAsiaTheme="minorHAnsi"/>
          <w:lang w:eastAsia="en-US"/>
        </w:rPr>
        <w:t>7</w:t>
      </w:r>
      <w:r w:rsidRPr="00CD13D9">
        <w:rPr>
          <w:rFonts w:eastAsiaTheme="minorHAnsi"/>
          <w:lang w:eastAsia="en-US"/>
        </w:rPr>
        <w:t xml:space="preserve"> и 202</w:t>
      </w:r>
      <w:r w:rsidR="00DD0863">
        <w:rPr>
          <w:rFonts w:eastAsiaTheme="minorHAnsi"/>
          <w:lang w:eastAsia="en-US"/>
        </w:rPr>
        <w:t>8</w:t>
      </w:r>
      <w:r w:rsidRPr="00CD13D9">
        <w:rPr>
          <w:rFonts w:eastAsiaTheme="minorHAnsi"/>
          <w:lang w:eastAsia="en-US"/>
        </w:rPr>
        <w:t xml:space="preserve"> годов»</w:t>
      </w:r>
      <w:r w:rsidRPr="00DD489F">
        <w:rPr>
          <w:rFonts w:eastAsiaTheme="minorHAnsi"/>
          <w:lang w:eastAsia="en-US"/>
        </w:rPr>
        <w:t xml:space="preserve">, Контрольно-ревизионная комиссия предлагает Вяземскому </w:t>
      </w:r>
      <w:r>
        <w:rPr>
          <w:rFonts w:eastAsiaTheme="minorHAnsi"/>
          <w:lang w:eastAsia="en-US"/>
        </w:rPr>
        <w:t xml:space="preserve">окружному </w:t>
      </w:r>
      <w:r w:rsidRPr="00DD489F">
        <w:rPr>
          <w:rFonts w:eastAsiaTheme="minorHAnsi"/>
          <w:lang w:eastAsia="en-US"/>
        </w:rPr>
        <w:t xml:space="preserve">Совету депутатов </w:t>
      </w:r>
      <w:r w:rsidRPr="00CD13D9">
        <w:rPr>
          <w:rFonts w:eastAsiaTheme="minorHAnsi"/>
          <w:lang w:eastAsia="en-US"/>
        </w:rPr>
        <w:t xml:space="preserve">принять </w:t>
      </w:r>
      <w:r w:rsidR="006E7461">
        <w:rPr>
          <w:rFonts w:eastAsiaTheme="minorHAnsi"/>
          <w:lang w:eastAsia="en-US"/>
        </w:rPr>
        <w:t>его к рассмотрению.</w:t>
      </w:r>
    </w:p>
    <w:p w:rsidR="00957021" w:rsidRDefault="00957021" w:rsidP="00957021">
      <w:pPr>
        <w:ind w:firstLine="708"/>
        <w:jc w:val="both"/>
        <w:rPr>
          <w:rFonts w:eastAsiaTheme="minorHAnsi"/>
          <w:lang w:eastAsia="en-US"/>
        </w:rPr>
      </w:pPr>
    </w:p>
    <w:p w:rsidR="00957021" w:rsidRPr="00DD489F" w:rsidRDefault="00957021" w:rsidP="00957021">
      <w:pPr>
        <w:ind w:firstLine="708"/>
        <w:jc w:val="both"/>
        <w:rPr>
          <w:rFonts w:eastAsiaTheme="minorHAnsi"/>
          <w:lang w:eastAsia="en-US"/>
        </w:rPr>
      </w:pPr>
    </w:p>
    <w:p w:rsidR="00FF1F04" w:rsidRDefault="00FF1F04" w:rsidP="00766114">
      <w:pPr>
        <w:ind w:firstLine="540"/>
        <w:jc w:val="both"/>
        <w:rPr>
          <w:rFonts w:eastAsiaTheme="minorHAnsi"/>
          <w:sz w:val="14"/>
          <w:szCs w:val="14"/>
          <w:lang w:eastAsia="en-US"/>
        </w:rPr>
      </w:pPr>
    </w:p>
    <w:tbl>
      <w:tblPr>
        <w:tblStyle w:val="3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922"/>
      </w:tblGrid>
      <w:tr w:rsidR="005C11C2" w:rsidRPr="00B90652" w:rsidTr="001367DB">
        <w:trPr>
          <w:trHeight w:val="1074"/>
        </w:trPr>
        <w:tc>
          <w:tcPr>
            <w:tcW w:w="4567" w:type="dxa"/>
          </w:tcPr>
          <w:p w:rsidR="005C11C2" w:rsidRPr="00B90652" w:rsidRDefault="00CB0DA5" w:rsidP="005C11C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Инспектор</w:t>
            </w:r>
            <w:r w:rsidR="005C11C2" w:rsidRPr="00B90652">
              <w:rPr>
                <w:rFonts w:eastAsiaTheme="minorHAnsi"/>
                <w:lang w:eastAsia="en-US"/>
              </w:rPr>
              <w:t xml:space="preserve"> Контрольно-ревизионной</w:t>
            </w:r>
          </w:p>
          <w:p w:rsidR="005C11C2" w:rsidRPr="00B90652" w:rsidRDefault="007E0D99" w:rsidP="005C11C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="005C11C2" w:rsidRPr="00B90652">
              <w:rPr>
                <w:rFonts w:eastAsiaTheme="minorHAnsi"/>
                <w:lang w:eastAsia="en-US"/>
              </w:rPr>
              <w:t xml:space="preserve">омиссии муниципального образования </w:t>
            </w:r>
          </w:p>
          <w:p w:rsidR="005C11C2" w:rsidRPr="00B90652" w:rsidRDefault="005C11C2" w:rsidP="00C47696">
            <w:pPr>
              <w:ind w:right="278"/>
              <w:jc w:val="both"/>
              <w:rPr>
                <w:rFonts w:eastAsiaTheme="minorHAnsi"/>
                <w:lang w:eastAsia="en-US"/>
              </w:rPr>
            </w:pPr>
            <w:r w:rsidRPr="00B90652">
              <w:rPr>
                <w:rFonts w:eastAsiaTheme="minorHAnsi"/>
                <w:lang w:eastAsia="en-US"/>
              </w:rPr>
              <w:t xml:space="preserve">«Вяземский </w:t>
            </w:r>
            <w:r w:rsidR="00C47696">
              <w:rPr>
                <w:rFonts w:eastAsiaTheme="minorHAnsi"/>
                <w:lang w:eastAsia="en-US"/>
              </w:rPr>
              <w:t>муниципальный округ</w:t>
            </w:r>
            <w:r w:rsidRPr="00B90652">
              <w:rPr>
                <w:rFonts w:eastAsiaTheme="minorHAnsi"/>
                <w:lang w:eastAsia="en-US"/>
              </w:rPr>
              <w:t>» Смоленской области</w:t>
            </w:r>
          </w:p>
        </w:tc>
        <w:tc>
          <w:tcPr>
            <w:tcW w:w="4922" w:type="dxa"/>
          </w:tcPr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C47696" w:rsidRDefault="00C47696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B90652" w:rsidRDefault="00CB0DA5" w:rsidP="00CB0DA5">
            <w:pPr>
              <w:jc w:val="right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</w:t>
            </w:r>
            <w:r w:rsidR="004140F9">
              <w:rPr>
                <w:rFonts w:eastAsiaTheme="minorHAnsi"/>
                <w:b/>
                <w:lang w:eastAsia="en-US"/>
              </w:rPr>
              <w:t>.</w:t>
            </w:r>
            <w:r>
              <w:rPr>
                <w:rFonts w:eastAsiaTheme="minorHAnsi"/>
                <w:b/>
                <w:lang w:eastAsia="en-US"/>
              </w:rPr>
              <w:t>В</w:t>
            </w:r>
            <w:r w:rsidR="004140F9">
              <w:rPr>
                <w:rFonts w:eastAsiaTheme="minorHAnsi"/>
                <w:b/>
                <w:lang w:eastAsia="en-US"/>
              </w:rPr>
              <w:t xml:space="preserve">. </w:t>
            </w:r>
            <w:r>
              <w:rPr>
                <w:rFonts w:eastAsiaTheme="minorHAnsi"/>
                <w:b/>
                <w:lang w:eastAsia="en-US"/>
              </w:rPr>
              <w:t>Грушихина</w:t>
            </w:r>
          </w:p>
        </w:tc>
      </w:tr>
    </w:tbl>
    <w:p w:rsidR="00344E47" w:rsidRPr="00B90652" w:rsidRDefault="00344E47" w:rsidP="0019357B">
      <w:pPr>
        <w:ind w:firstLine="709"/>
        <w:jc w:val="both"/>
      </w:pPr>
    </w:p>
    <w:sectPr w:rsidR="00344E47" w:rsidRPr="00B90652" w:rsidSect="00C47696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529" w:rsidRDefault="00C12529" w:rsidP="00482AB3">
      <w:r>
        <w:separator/>
      </w:r>
    </w:p>
  </w:endnote>
  <w:endnote w:type="continuationSeparator" w:id="0">
    <w:p w:rsidR="00C12529" w:rsidRDefault="00C12529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346261"/>
      <w:docPartObj>
        <w:docPartGallery w:val="Page Numbers (Bottom of Page)"/>
        <w:docPartUnique/>
      </w:docPartObj>
    </w:sdtPr>
    <w:sdtEndPr/>
    <w:sdtContent>
      <w:p w:rsidR="00E11919" w:rsidRDefault="00D214F2">
        <w:pPr>
          <w:pStyle w:val="ac"/>
          <w:jc w:val="right"/>
        </w:pPr>
        <w:r>
          <w:fldChar w:fldCharType="begin"/>
        </w:r>
        <w:r w:rsidR="00F603DC">
          <w:instrText>PAGE   \* MERGEFORMAT</w:instrText>
        </w:r>
        <w:r>
          <w:fldChar w:fldCharType="separate"/>
        </w:r>
        <w:r w:rsidR="00CB0DA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11919" w:rsidRDefault="00E119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529" w:rsidRDefault="00C12529" w:rsidP="00482AB3">
      <w:r>
        <w:separator/>
      </w:r>
    </w:p>
  </w:footnote>
  <w:footnote w:type="continuationSeparator" w:id="0">
    <w:p w:rsidR="00C12529" w:rsidRDefault="00C12529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919" w:rsidRPr="0019357B" w:rsidRDefault="00E11919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 xml:space="preserve">Контрольно-ревизионная комиссия                                                                                                        муниципального образования «Вяземский </w:t>
    </w:r>
    <w:r w:rsidR="00A66307">
      <w:rPr>
        <w:sz w:val="22"/>
        <w:szCs w:val="22"/>
        <w:lang w:eastAsia="en-US"/>
      </w:rPr>
      <w:t>муниципальный округ</w:t>
    </w:r>
    <w:r w:rsidRPr="0019357B">
      <w:rPr>
        <w:sz w:val="22"/>
        <w:szCs w:val="22"/>
        <w:lang w:eastAsia="en-US"/>
      </w:rPr>
      <w:t>» Смоленской области</w:t>
    </w:r>
  </w:p>
  <w:p w:rsidR="00E11919" w:rsidRDefault="00E1191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F75E3"/>
    <w:multiLevelType w:val="hybridMultilevel"/>
    <w:tmpl w:val="AC82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6904"/>
    <w:multiLevelType w:val="hybridMultilevel"/>
    <w:tmpl w:val="371EDC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36919"/>
    <w:multiLevelType w:val="hybridMultilevel"/>
    <w:tmpl w:val="B04A8C0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4AF7"/>
    <w:multiLevelType w:val="hybridMultilevel"/>
    <w:tmpl w:val="3CE476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 w15:restartNumberingAfterBreak="0">
    <w:nsid w:val="14873F94"/>
    <w:multiLevelType w:val="hybridMultilevel"/>
    <w:tmpl w:val="C6AA17C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2042471D"/>
    <w:multiLevelType w:val="hybridMultilevel"/>
    <w:tmpl w:val="B2505A1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3731"/>
    <w:multiLevelType w:val="hybridMultilevel"/>
    <w:tmpl w:val="17BC0B0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D4BDC"/>
    <w:multiLevelType w:val="hybridMultilevel"/>
    <w:tmpl w:val="893081E2"/>
    <w:lvl w:ilvl="0" w:tplc="5E929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056A5"/>
    <w:multiLevelType w:val="hybridMultilevel"/>
    <w:tmpl w:val="8654EB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67885"/>
    <w:multiLevelType w:val="hybridMultilevel"/>
    <w:tmpl w:val="9FFAC1BC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32DC2"/>
    <w:multiLevelType w:val="hybridMultilevel"/>
    <w:tmpl w:val="59FC9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1B0457A"/>
    <w:multiLevelType w:val="hybridMultilevel"/>
    <w:tmpl w:val="FB2A4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B4D54"/>
    <w:multiLevelType w:val="hybridMultilevel"/>
    <w:tmpl w:val="A28A30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AC7074D"/>
    <w:multiLevelType w:val="hybridMultilevel"/>
    <w:tmpl w:val="7574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31D7C"/>
    <w:multiLevelType w:val="hybridMultilevel"/>
    <w:tmpl w:val="A9408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AD023A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33483A"/>
    <w:multiLevelType w:val="hybridMultilevel"/>
    <w:tmpl w:val="1E38A2E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E2F93"/>
    <w:multiLevelType w:val="hybridMultilevel"/>
    <w:tmpl w:val="BACE12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26263"/>
    <w:multiLevelType w:val="hybridMultilevel"/>
    <w:tmpl w:val="747298C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7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4D79F6"/>
    <w:multiLevelType w:val="hybridMultilevel"/>
    <w:tmpl w:val="276EF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27B27"/>
    <w:multiLevelType w:val="hybridMultilevel"/>
    <w:tmpl w:val="B4E8C1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36"/>
  </w:num>
  <w:num w:numId="5">
    <w:abstractNumId w:val="39"/>
  </w:num>
  <w:num w:numId="6">
    <w:abstractNumId w:val="14"/>
  </w:num>
  <w:num w:numId="7">
    <w:abstractNumId w:val="18"/>
  </w:num>
  <w:num w:numId="8">
    <w:abstractNumId w:val="32"/>
  </w:num>
  <w:num w:numId="9">
    <w:abstractNumId w:val="19"/>
  </w:num>
  <w:num w:numId="10">
    <w:abstractNumId w:val="37"/>
  </w:num>
  <w:num w:numId="11">
    <w:abstractNumId w:val="16"/>
  </w:num>
  <w:num w:numId="12">
    <w:abstractNumId w:val="29"/>
  </w:num>
  <w:num w:numId="13">
    <w:abstractNumId w:val="7"/>
  </w:num>
  <w:num w:numId="14">
    <w:abstractNumId w:val="26"/>
  </w:num>
  <w:num w:numId="15">
    <w:abstractNumId w:val="0"/>
  </w:num>
  <w:num w:numId="16">
    <w:abstractNumId w:val="20"/>
  </w:num>
  <w:num w:numId="17">
    <w:abstractNumId w:val="40"/>
  </w:num>
  <w:num w:numId="18">
    <w:abstractNumId w:val="3"/>
  </w:num>
  <w:num w:numId="19">
    <w:abstractNumId w:val="27"/>
  </w:num>
  <w:num w:numId="20">
    <w:abstractNumId w:val="34"/>
  </w:num>
  <w:num w:numId="21">
    <w:abstractNumId w:val="15"/>
  </w:num>
  <w:num w:numId="22">
    <w:abstractNumId w:val="23"/>
  </w:num>
  <w:num w:numId="23">
    <w:abstractNumId w:val="30"/>
  </w:num>
  <w:num w:numId="24">
    <w:abstractNumId w:val="24"/>
  </w:num>
  <w:num w:numId="25">
    <w:abstractNumId w:val="28"/>
  </w:num>
  <w:num w:numId="26">
    <w:abstractNumId w:val="33"/>
  </w:num>
  <w:num w:numId="27">
    <w:abstractNumId w:val="12"/>
  </w:num>
  <w:num w:numId="28">
    <w:abstractNumId w:val="21"/>
  </w:num>
  <w:num w:numId="29">
    <w:abstractNumId w:val="1"/>
  </w:num>
  <w:num w:numId="30">
    <w:abstractNumId w:val="13"/>
  </w:num>
  <w:num w:numId="31">
    <w:abstractNumId w:val="31"/>
  </w:num>
  <w:num w:numId="32">
    <w:abstractNumId w:val="38"/>
  </w:num>
  <w:num w:numId="33">
    <w:abstractNumId w:val="4"/>
  </w:num>
  <w:num w:numId="34">
    <w:abstractNumId w:val="5"/>
  </w:num>
  <w:num w:numId="35">
    <w:abstractNumId w:val="2"/>
  </w:num>
  <w:num w:numId="36">
    <w:abstractNumId w:val="11"/>
  </w:num>
  <w:num w:numId="37">
    <w:abstractNumId w:val="35"/>
  </w:num>
  <w:num w:numId="38">
    <w:abstractNumId w:val="8"/>
  </w:num>
  <w:num w:numId="39">
    <w:abstractNumId w:val="10"/>
  </w:num>
  <w:num w:numId="40">
    <w:abstractNumId w:val="25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2BA"/>
    <w:rsid w:val="000007F6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7345"/>
    <w:rsid w:val="00017596"/>
    <w:rsid w:val="00021644"/>
    <w:rsid w:val="0002182A"/>
    <w:rsid w:val="00024B85"/>
    <w:rsid w:val="00030226"/>
    <w:rsid w:val="00030987"/>
    <w:rsid w:val="0003171C"/>
    <w:rsid w:val="000317DE"/>
    <w:rsid w:val="0003193B"/>
    <w:rsid w:val="000341A7"/>
    <w:rsid w:val="0003647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561B"/>
    <w:rsid w:val="00047580"/>
    <w:rsid w:val="00050625"/>
    <w:rsid w:val="000509B1"/>
    <w:rsid w:val="000509EA"/>
    <w:rsid w:val="00051773"/>
    <w:rsid w:val="000529A3"/>
    <w:rsid w:val="00054264"/>
    <w:rsid w:val="0005428A"/>
    <w:rsid w:val="00054BA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944DD"/>
    <w:rsid w:val="000972A6"/>
    <w:rsid w:val="000A081B"/>
    <w:rsid w:val="000A11B3"/>
    <w:rsid w:val="000A13E2"/>
    <w:rsid w:val="000A170A"/>
    <w:rsid w:val="000A35B4"/>
    <w:rsid w:val="000A535D"/>
    <w:rsid w:val="000A5398"/>
    <w:rsid w:val="000A62F9"/>
    <w:rsid w:val="000A7692"/>
    <w:rsid w:val="000B12E6"/>
    <w:rsid w:val="000B35A4"/>
    <w:rsid w:val="000B4E2D"/>
    <w:rsid w:val="000B6BAE"/>
    <w:rsid w:val="000C03F1"/>
    <w:rsid w:val="000C2FD2"/>
    <w:rsid w:val="000C3C74"/>
    <w:rsid w:val="000C441B"/>
    <w:rsid w:val="000C5316"/>
    <w:rsid w:val="000C63E0"/>
    <w:rsid w:val="000C7B63"/>
    <w:rsid w:val="000D0F13"/>
    <w:rsid w:val="000D4DA2"/>
    <w:rsid w:val="000D700E"/>
    <w:rsid w:val="000D7355"/>
    <w:rsid w:val="000D7F06"/>
    <w:rsid w:val="000E089F"/>
    <w:rsid w:val="000E0BC9"/>
    <w:rsid w:val="000E125D"/>
    <w:rsid w:val="000E26E8"/>
    <w:rsid w:val="000E3057"/>
    <w:rsid w:val="000E30D9"/>
    <w:rsid w:val="000E3F0D"/>
    <w:rsid w:val="000E48CD"/>
    <w:rsid w:val="000E4CD4"/>
    <w:rsid w:val="000E4D3E"/>
    <w:rsid w:val="000F0675"/>
    <w:rsid w:val="000F2B29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30E"/>
    <w:rsid w:val="00114F8B"/>
    <w:rsid w:val="001151A3"/>
    <w:rsid w:val="00115760"/>
    <w:rsid w:val="0011758C"/>
    <w:rsid w:val="00117A65"/>
    <w:rsid w:val="00122399"/>
    <w:rsid w:val="00123964"/>
    <w:rsid w:val="00123C00"/>
    <w:rsid w:val="00123FB1"/>
    <w:rsid w:val="00124CCA"/>
    <w:rsid w:val="00125213"/>
    <w:rsid w:val="001254B9"/>
    <w:rsid w:val="00126F8D"/>
    <w:rsid w:val="0012729B"/>
    <w:rsid w:val="001276FE"/>
    <w:rsid w:val="0013008D"/>
    <w:rsid w:val="001304B0"/>
    <w:rsid w:val="001330F7"/>
    <w:rsid w:val="00133522"/>
    <w:rsid w:val="0013386C"/>
    <w:rsid w:val="00133A18"/>
    <w:rsid w:val="00134BE4"/>
    <w:rsid w:val="00135AF0"/>
    <w:rsid w:val="00136039"/>
    <w:rsid w:val="001367DB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5235"/>
    <w:rsid w:val="001575B2"/>
    <w:rsid w:val="00157DFF"/>
    <w:rsid w:val="00161CE5"/>
    <w:rsid w:val="0016201D"/>
    <w:rsid w:val="0016382C"/>
    <w:rsid w:val="0016410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0CC"/>
    <w:rsid w:val="001737E0"/>
    <w:rsid w:val="00174E03"/>
    <w:rsid w:val="00175832"/>
    <w:rsid w:val="00175A45"/>
    <w:rsid w:val="00176852"/>
    <w:rsid w:val="001804FB"/>
    <w:rsid w:val="00180A52"/>
    <w:rsid w:val="00180C81"/>
    <w:rsid w:val="00180D11"/>
    <w:rsid w:val="001832EC"/>
    <w:rsid w:val="001839D6"/>
    <w:rsid w:val="00183C4E"/>
    <w:rsid w:val="00183EF6"/>
    <w:rsid w:val="001846AF"/>
    <w:rsid w:val="001875DF"/>
    <w:rsid w:val="001919AC"/>
    <w:rsid w:val="0019357B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172"/>
    <w:rsid w:val="001D13EE"/>
    <w:rsid w:val="001D2F9D"/>
    <w:rsid w:val="001D30DF"/>
    <w:rsid w:val="001D3169"/>
    <w:rsid w:val="001D547E"/>
    <w:rsid w:val="001D679A"/>
    <w:rsid w:val="001D68CD"/>
    <w:rsid w:val="001D6A64"/>
    <w:rsid w:val="001D6B0A"/>
    <w:rsid w:val="001D7C3C"/>
    <w:rsid w:val="001E1317"/>
    <w:rsid w:val="001E1E50"/>
    <w:rsid w:val="001E1EA3"/>
    <w:rsid w:val="001E331C"/>
    <w:rsid w:val="001E5276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2FE3"/>
    <w:rsid w:val="00203EBD"/>
    <w:rsid w:val="002055DF"/>
    <w:rsid w:val="00206E95"/>
    <w:rsid w:val="00206FE6"/>
    <w:rsid w:val="00207EAE"/>
    <w:rsid w:val="00211591"/>
    <w:rsid w:val="00211720"/>
    <w:rsid w:val="00212A07"/>
    <w:rsid w:val="00212BC9"/>
    <w:rsid w:val="00214237"/>
    <w:rsid w:val="00217424"/>
    <w:rsid w:val="00217B9F"/>
    <w:rsid w:val="002204E8"/>
    <w:rsid w:val="0022071D"/>
    <w:rsid w:val="00220D14"/>
    <w:rsid w:val="00220F26"/>
    <w:rsid w:val="0022172D"/>
    <w:rsid w:val="00221D7F"/>
    <w:rsid w:val="00222B4B"/>
    <w:rsid w:val="002236C0"/>
    <w:rsid w:val="00223C70"/>
    <w:rsid w:val="00223D21"/>
    <w:rsid w:val="00224794"/>
    <w:rsid w:val="00226C38"/>
    <w:rsid w:val="00226DFE"/>
    <w:rsid w:val="00227229"/>
    <w:rsid w:val="002311D7"/>
    <w:rsid w:val="002320D6"/>
    <w:rsid w:val="002322C1"/>
    <w:rsid w:val="00232443"/>
    <w:rsid w:val="00232A18"/>
    <w:rsid w:val="0023372F"/>
    <w:rsid w:val="00233C92"/>
    <w:rsid w:val="0023461B"/>
    <w:rsid w:val="0023608E"/>
    <w:rsid w:val="0023698B"/>
    <w:rsid w:val="002421FB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4AFB"/>
    <w:rsid w:val="00254D54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1B9"/>
    <w:rsid w:val="00295F44"/>
    <w:rsid w:val="00296354"/>
    <w:rsid w:val="002972B3"/>
    <w:rsid w:val="002977D6"/>
    <w:rsid w:val="002A095D"/>
    <w:rsid w:val="002A1395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75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397"/>
    <w:rsid w:val="002D14F1"/>
    <w:rsid w:val="002D1A91"/>
    <w:rsid w:val="002D2450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54A"/>
    <w:rsid w:val="002E1F24"/>
    <w:rsid w:val="002E1F46"/>
    <w:rsid w:val="002E3B1B"/>
    <w:rsid w:val="002E3EF5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F78"/>
    <w:rsid w:val="00305580"/>
    <w:rsid w:val="003071D4"/>
    <w:rsid w:val="003077B9"/>
    <w:rsid w:val="00311931"/>
    <w:rsid w:val="00313632"/>
    <w:rsid w:val="00315577"/>
    <w:rsid w:val="00315649"/>
    <w:rsid w:val="00317CD2"/>
    <w:rsid w:val="00321478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3011"/>
    <w:rsid w:val="00344138"/>
    <w:rsid w:val="0034438E"/>
    <w:rsid w:val="00344508"/>
    <w:rsid w:val="00344AD8"/>
    <w:rsid w:val="00344E47"/>
    <w:rsid w:val="003461F0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142"/>
    <w:rsid w:val="003518AF"/>
    <w:rsid w:val="0035221B"/>
    <w:rsid w:val="0035314A"/>
    <w:rsid w:val="003546EB"/>
    <w:rsid w:val="003603CB"/>
    <w:rsid w:val="00362471"/>
    <w:rsid w:val="00362774"/>
    <w:rsid w:val="003633C7"/>
    <w:rsid w:val="0036523D"/>
    <w:rsid w:val="003675F4"/>
    <w:rsid w:val="00367D50"/>
    <w:rsid w:val="00373D77"/>
    <w:rsid w:val="00374156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6BF9"/>
    <w:rsid w:val="0038771A"/>
    <w:rsid w:val="00387844"/>
    <w:rsid w:val="00387CC9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CBF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2514"/>
    <w:rsid w:val="003C63F6"/>
    <w:rsid w:val="003D0E61"/>
    <w:rsid w:val="003D0FF6"/>
    <w:rsid w:val="003D14BC"/>
    <w:rsid w:val="003D2558"/>
    <w:rsid w:val="003D2FF7"/>
    <w:rsid w:val="003D395B"/>
    <w:rsid w:val="003D573B"/>
    <w:rsid w:val="003D5D55"/>
    <w:rsid w:val="003D60B8"/>
    <w:rsid w:val="003D6432"/>
    <w:rsid w:val="003D6A94"/>
    <w:rsid w:val="003D7D63"/>
    <w:rsid w:val="003E0440"/>
    <w:rsid w:val="003E0927"/>
    <w:rsid w:val="003E1ABD"/>
    <w:rsid w:val="003E1B22"/>
    <w:rsid w:val="003E1F65"/>
    <w:rsid w:val="003E32E4"/>
    <w:rsid w:val="003E4835"/>
    <w:rsid w:val="003E7122"/>
    <w:rsid w:val="003E7370"/>
    <w:rsid w:val="003E7630"/>
    <w:rsid w:val="003E7A0C"/>
    <w:rsid w:val="003F06F9"/>
    <w:rsid w:val="003F0DE1"/>
    <w:rsid w:val="003F1C69"/>
    <w:rsid w:val="003F2001"/>
    <w:rsid w:val="003F3A47"/>
    <w:rsid w:val="003F3FD3"/>
    <w:rsid w:val="003F48FA"/>
    <w:rsid w:val="003F520D"/>
    <w:rsid w:val="003F7719"/>
    <w:rsid w:val="003F7E14"/>
    <w:rsid w:val="00400349"/>
    <w:rsid w:val="004003A1"/>
    <w:rsid w:val="00401622"/>
    <w:rsid w:val="0040188B"/>
    <w:rsid w:val="00402F70"/>
    <w:rsid w:val="00405A58"/>
    <w:rsid w:val="00406AB7"/>
    <w:rsid w:val="00410439"/>
    <w:rsid w:val="004104D1"/>
    <w:rsid w:val="00412E26"/>
    <w:rsid w:val="00413CD2"/>
    <w:rsid w:val="004140F9"/>
    <w:rsid w:val="00416AAF"/>
    <w:rsid w:val="004205AC"/>
    <w:rsid w:val="00421B0A"/>
    <w:rsid w:val="00422866"/>
    <w:rsid w:val="00423A41"/>
    <w:rsid w:val="004241F7"/>
    <w:rsid w:val="00424831"/>
    <w:rsid w:val="00425684"/>
    <w:rsid w:val="00426C5B"/>
    <w:rsid w:val="00427232"/>
    <w:rsid w:val="00427C0C"/>
    <w:rsid w:val="0043040C"/>
    <w:rsid w:val="0043124A"/>
    <w:rsid w:val="004327E1"/>
    <w:rsid w:val="004348F5"/>
    <w:rsid w:val="0043492B"/>
    <w:rsid w:val="00434BBD"/>
    <w:rsid w:val="0043540E"/>
    <w:rsid w:val="00435536"/>
    <w:rsid w:val="0043637E"/>
    <w:rsid w:val="00436BAF"/>
    <w:rsid w:val="00437A0B"/>
    <w:rsid w:val="00437B2A"/>
    <w:rsid w:val="0044006F"/>
    <w:rsid w:val="00440544"/>
    <w:rsid w:val="00442076"/>
    <w:rsid w:val="00442D55"/>
    <w:rsid w:val="004430B9"/>
    <w:rsid w:val="00443933"/>
    <w:rsid w:val="004446A8"/>
    <w:rsid w:val="00445062"/>
    <w:rsid w:val="00445EDF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16D"/>
    <w:rsid w:val="004625DE"/>
    <w:rsid w:val="00465DA6"/>
    <w:rsid w:val="00465F4D"/>
    <w:rsid w:val="00466C1C"/>
    <w:rsid w:val="0047065A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1E21"/>
    <w:rsid w:val="00482333"/>
    <w:rsid w:val="00482AB3"/>
    <w:rsid w:val="00482CDC"/>
    <w:rsid w:val="00484422"/>
    <w:rsid w:val="00484D99"/>
    <w:rsid w:val="00484E8D"/>
    <w:rsid w:val="00485B3A"/>
    <w:rsid w:val="00487E76"/>
    <w:rsid w:val="004902D2"/>
    <w:rsid w:val="00496CFB"/>
    <w:rsid w:val="004A0295"/>
    <w:rsid w:val="004A0A91"/>
    <w:rsid w:val="004A17CB"/>
    <w:rsid w:val="004A21BE"/>
    <w:rsid w:val="004A30A4"/>
    <w:rsid w:val="004A31C1"/>
    <w:rsid w:val="004A3CCB"/>
    <w:rsid w:val="004A57D1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0505"/>
    <w:rsid w:val="004C2E2B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4BC0"/>
    <w:rsid w:val="004E5C15"/>
    <w:rsid w:val="004E693A"/>
    <w:rsid w:val="004F2D8C"/>
    <w:rsid w:val="004F30A6"/>
    <w:rsid w:val="004F3681"/>
    <w:rsid w:val="004F4656"/>
    <w:rsid w:val="004F6559"/>
    <w:rsid w:val="00503847"/>
    <w:rsid w:val="00504F1E"/>
    <w:rsid w:val="00506439"/>
    <w:rsid w:val="0051015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6BC2"/>
    <w:rsid w:val="00536F81"/>
    <w:rsid w:val="00537E42"/>
    <w:rsid w:val="00540C84"/>
    <w:rsid w:val="00541136"/>
    <w:rsid w:val="00542987"/>
    <w:rsid w:val="0054307D"/>
    <w:rsid w:val="0054380B"/>
    <w:rsid w:val="0054383D"/>
    <w:rsid w:val="00543F4B"/>
    <w:rsid w:val="00545595"/>
    <w:rsid w:val="005458E4"/>
    <w:rsid w:val="00545F4A"/>
    <w:rsid w:val="00546ABA"/>
    <w:rsid w:val="0054758A"/>
    <w:rsid w:val="00547CA4"/>
    <w:rsid w:val="00550C27"/>
    <w:rsid w:val="0055236B"/>
    <w:rsid w:val="00554602"/>
    <w:rsid w:val="00554850"/>
    <w:rsid w:val="00554A90"/>
    <w:rsid w:val="005557BF"/>
    <w:rsid w:val="00555F80"/>
    <w:rsid w:val="00556404"/>
    <w:rsid w:val="005570BD"/>
    <w:rsid w:val="00560022"/>
    <w:rsid w:val="00560DD8"/>
    <w:rsid w:val="005617AC"/>
    <w:rsid w:val="005636A0"/>
    <w:rsid w:val="00564490"/>
    <w:rsid w:val="0056473D"/>
    <w:rsid w:val="0056745F"/>
    <w:rsid w:val="00567A6B"/>
    <w:rsid w:val="00572BB3"/>
    <w:rsid w:val="005730FD"/>
    <w:rsid w:val="00573483"/>
    <w:rsid w:val="00576A60"/>
    <w:rsid w:val="00576D00"/>
    <w:rsid w:val="00576D38"/>
    <w:rsid w:val="00577003"/>
    <w:rsid w:val="00577538"/>
    <w:rsid w:val="00577FEA"/>
    <w:rsid w:val="00580E5D"/>
    <w:rsid w:val="0058333C"/>
    <w:rsid w:val="00583B46"/>
    <w:rsid w:val="00584804"/>
    <w:rsid w:val="00584B27"/>
    <w:rsid w:val="00584E19"/>
    <w:rsid w:val="005853C9"/>
    <w:rsid w:val="00585414"/>
    <w:rsid w:val="00585560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23B7"/>
    <w:rsid w:val="00593892"/>
    <w:rsid w:val="00594253"/>
    <w:rsid w:val="005943F7"/>
    <w:rsid w:val="00594B6B"/>
    <w:rsid w:val="00595F04"/>
    <w:rsid w:val="00596D81"/>
    <w:rsid w:val="00597792"/>
    <w:rsid w:val="00597BB8"/>
    <w:rsid w:val="00597C47"/>
    <w:rsid w:val="005A1A45"/>
    <w:rsid w:val="005A335F"/>
    <w:rsid w:val="005A3CF9"/>
    <w:rsid w:val="005A426C"/>
    <w:rsid w:val="005A59BD"/>
    <w:rsid w:val="005A5FBC"/>
    <w:rsid w:val="005A6029"/>
    <w:rsid w:val="005A759D"/>
    <w:rsid w:val="005B0120"/>
    <w:rsid w:val="005B1C59"/>
    <w:rsid w:val="005B3FC4"/>
    <w:rsid w:val="005B4CAF"/>
    <w:rsid w:val="005B5351"/>
    <w:rsid w:val="005B7694"/>
    <w:rsid w:val="005C11C2"/>
    <w:rsid w:val="005C1342"/>
    <w:rsid w:val="005C13B5"/>
    <w:rsid w:val="005C15C7"/>
    <w:rsid w:val="005C15E8"/>
    <w:rsid w:val="005C357E"/>
    <w:rsid w:val="005C5E0D"/>
    <w:rsid w:val="005C6B28"/>
    <w:rsid w:val="005C7013"/>
    <w:rsid w:val="005D0392"/>
    <w:rsid w:val="005D14D4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C21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3D32"/>
    <w:rsid w:val="005F4339"/>
    <w:rsid w:val="005F550B"/>
    <w:rsid w:val="005F6A61"/>
    <w:rsid w:val="00601669"/>
    <w:rsid w:val="00601683"/>
    <w:rsid w:val="006017FE"/>
    <w:rsid w:val="0060369F"/>
    <w:rsid w:val="00603A86"/>
    <w:rsid w:val="00605C2A"/>
    <w:rsid w:val="00610AB3"/>
    <w:rsid w:val="00611176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567"/>
    <w:rsid w:val="00634965"/>
    <w:rsid w:val="00637879"/>
    <w:rsid w:val="006379E6"/>
    <w:rsid w:val="00637C96"/>
    <w:rsid w:val="00637EA6"/>
    <w:rsid w:val="00640490"/>
    <w:rsid w:val="00643F0B"/>
    <w:rsid w:val="0064474C"/>
    <w:rsid w:val="00645A8F"/>
    <w:rsid w:val="00646578"/>
    <w:rsid w:val="00650156"/>
    <w:rsid w:val="00650634"/>
    <w:rsid w:val="00650C44"/>
    <w:rsid w:val="006510A3"/>
    <w:rsid w:val="00651D03"/>
    <w:rsid w:val="00652373"/>
    <w:rsid w:val="0065280C"/>
    <w:rsid w:val="006545BE"/>
    <w:rsid w:val="006545F1"/>
    <w:rsid w:val="00655134"/>
    <w:rsid w:val="00655238"/>
    <w:rsid w:val="006567B3"/>
    <w:rsid w:val="00656C2B"/>
    <w:rsid w:val="0065714D"/>
    <w:rsid w:val="00657282"/>
    <w:rsid w:val="00657656"/>
    <w:rsid w:val="00657E2E"/>
    <w:rsid w:val="00657E5A"/>
    <w:rsid w:val="00657F2E"/>
    <w:rsid w:val="00660E0D"/>
    <w:rsid w:val="00663A8B"/>
    <w:rsid w:val="0066619D"/>
    <w:rsid w:val="006674A1"/>
    <w:rsid w:val="00667E5C"/>
    <w:rsid w:val="00670130"/>
    <w:rsid w:val="00670533"/>
    <w:rsid w:val="006733A8"/>
    <w:rsid w:val="00674002"/>
    <w:rsid w:val="0067420B"/>
    <w:rsid w:val="006747DA"/>
    <w:rsid w:val="0067783A"/>
    <w:rsid w:val="006803FC"/>
    <w:rsid w:val="00681E75"/>
    <w:rsid w:val="00683BB0"/>
    <w:rsid w:val="00683E60"/>
    <w:rsid w:val="0068459B"/>
    <w:rsid w:val="006850C7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B63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B015A"/>
    <w:rsid w:val="006B1E45"/>
    <w:rsid w:val="006B1FCD"/>
    <w:rsid w:val="006B278C"/>
    <w:rsid w:val="006B34B6"/>
    <w:rsid w:val="006B36CC"/>
    <w:rsid w:val="006B3C08"/>
    <w:rsid w:val="006B3E77"/>
    <w:rsid w:val="006B44E4"/>
    <w:rsid w:val="006B4FF4"/>
    <w:rsid w:val="006B544F"/>
    <w:rsid w:val="006C201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1B"/>
    <w:rsid w:val="006E2CAD"/>
    <w:rsid w:val="006E42CE"/>
    <w:rsid w:val="006E6846"/>
    <w:rsid w:val="006E7461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4A8C"/>
    <w:rsid w:val="00715476"/>
    <w:rsid w:val="0071575B"/>
    <w:rsid w:val="007179AF"/>
    <w:rsid w:val="00717A60"/>
    <w:rsid w:val="00717D28"/>
    <w:rsid w:val="00721CA2"/>
    <w:rsid w:val="007238B5"/>
    <w:rsid w:val="00723A0E"/>
    <w:rsid w:val="0072461D"/>
    <w:rsid w:val="0073222B"/>
    <w:rsid w:val="007328AC"/>
    <w:rsid w:val="007328F4"/>
    <w:rsid w:val="00732F64"/>
    <w:rsid w:val="00733148"/>
    <w:rsid w:val="0073469C"/>
    <w:rsid w:val="00734F3B"/>
    <w:rsid w:val="007364D7"/>
    <w:rsid w:val="00736A93"/>
    <w:rsid w:val="00736BB5"/>
    <w:rsid w:val="00741124"/>
    <w:rsid w:val="00741202"/>
    <w:rsid w:val="007415DC"/>
    <w:rsid w:val="00742397"/>
    <w:rsid w:val="007426C1"/>
    <w:rsid w:val="00742B5C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2883"/>
    <w:rsid w:val="00762EE2"/>
    <w:rsid w:val="00765851"/>
    <w:rsid w:val="00765D2E"/>
    <w:rsid w:val="00766114"/>
    <w:rsid w:val="007667BA"/>
    <w:rsid w:val="0076683A"/>
    <w:rsid w:val="0077077C"/>
    <w:rsid w:val="00775699"/>
    <w:rsid w:val="00776046"/>
    <w:rsid w:val="007765EA"/>
    <w:rsid w:val="00776C42"/>
    <w:rsid w:val="00776CF0"/>
    <w:rsid w:val="00776EC0"/>
    <w:rsid w:val="00777FEA"/>
    <w:rsid w:val="00783B72"/>
    <w:rsid w:val="00783EAC"/>
    <w:rsid w:val="007854B2"/>
    <w:rsid w:val="00787665"/>
    <w:rsid w:val="00787E77"/>
    <w:rsid w:val="0079168C"/>
    <w:rsid w:val="00792A0D"/>
    <w:rsid w:val="007948F0"/>
    <w:rsid w:val="00794E3D"/>
    <w:rsid w:val="00796A13"/>
    <w:rsid w:val="00797742"/>
    <w:rsid w:val="00797B58"/>
    <w:rsid w:val="007A05B0"/>
    <w:rsid w:val="007A0E05"/>
    <w:rsid w:val="007A1BD5"/>
    <w:rsid w:val="007A281D"/>
    <w:rsid w:val="007A4AAA"/>
    <w:rsid w:val="007A6999"/>
    <w:rsid w:val="007A7EB0"/>
    <w:rsid w:val="007B0914"/>
    <w:rsid w:val="007B09C5"/>
    <w:rsid w:val="007B0F32"/>
    <w:rsid w:val="007B1C6E"/>
    <w:rsid w:val="007B2F2B"/>
    <w:rsid w:val="007B32CE"/>
    <w:rsid w:val="007B5C0F"/>
    <w:rsid w:val="007B7429"/>
    <w:rsid w:val="007B7C5A"/>
    <w:rsid w:val="007C1481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1F0"/>
    <w:rsid w:val="007E018F"/>
    <w:rsid w:val="007E040D"/>
    <w:rsid w:val="007E0D99"/>
    <w:rsid w:val="007E0F2F"/>
    <w:rsid w:val="007E1E70"/>
    <w:rsid w:val="007E2776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44E"/>
    <w:rsid w:val="0080031A"/>
    <w:rsid w:val="00800986"/>
    <w:rsid w:val="00800AD1"/>
    <w:rsid w:val="00804561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44E8"/>
    <w:rsid w:val="00817266"/>
    <w:rsid w:val="008172E8"/>
    <w:rsid w:val="00820F42"/>
    <w:rsid w:val="00821A1B"/>
    <w:rsid w:val="00821A37"/>
    <w:rsid w:val="0082244D"/>
    <w:rsid w:val="00824A2E"/>
    <w:rsid w:val="00833C78"/>
    <w:rsid w:val="00834AEF"/>
    <w:rsid w:val="0083583F"/>
    <w:rsid w:val="0083662B"/>
    <w:rsid w:val="00836EE4"/>
    <w:rsid w:val="008372D0"/>
    <w:rsid w:val="00837850"/>
    <w:rsid w:val="0084091D"/>
    <w:rsid w:val="00840D16"/>
    <w:rsid w:val="00840E3E"/>
    <w:rsid w:val="0084168D"/>
    <w:rsid w:val="00843366"/>
    <w:rsid w:val="00843E68"/>
    <w:rsid w:val="008440F2"/>
    <w:rsid w:val="00844E18"/>
    <w:rsid w:val="00845223"/>
    <w:rsid w:val="00845A60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4FC0"/>
    <w:rsid w:val="008553DA"/>
    <w:rsid w:val="00855692"/>
    <w:rsid w:val="00855E25"/>
    <w:rsid w:val="008666F6"/>
    <w:rsid w:val="00866920"/>
    <w:rsid w:val="00866E94"/>
    <w:rsid w:val="0086754B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5F7"/>
    <w:rsid w:val="008A47C5"/>
    <w:rsid w:val="008A5B5D"/>
    <w:rsid w:val="008A642A"/>
    <w:rsid w:val="008A6D11"/>
    <w:rsid w:val="008A75E7"/>
    <w:rsid w:val="008B164A"/>
    <w:rsid w:val="008B2157"/>
    <w:rsid w:val="008B2F4E"/>
    <w:rsid w:val="008B3D0C"/>
    <w:rsid w:val="008B469F"/>
    <w:rsid w:val="008B506F"/>
    <w:rsid w:val="008B7D43"/>
    <w:rsid w:val="008C0725"/>
    <w:rsid w:val="008C09DA"/>
    <w:rsid w:val="008C10DE"/>
    <w:rsid w:val="008C15FA"/>
    <w:rsid w:val="008C1F77"/>
    <w:rsid w:val="008C24C3"/>
    <w:rsid w:val="008C3573"/>
    <w:rsid w:val="008C3C16"/>
    <w:rsid w:val="008C5421"/>
    <w:rsid w:val="008C7574"/>
    <w:rsid w:val="008D08D6"/>
    <w:rsid w:val="008D28AF"/>
    <w:rsid w:val="008D2A8B"/>
    <w:rsid w:val="008D2B0F"/>
    <w:rsid w:val="008D2C3B"/>
    <w:rsid w:val="008D3975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3A53"/>
    <w:rsid w:val="008E4652"/>
    <w:rsid w:val="008E4A96"/>
    <w:rsid w:val="008E5936"/>
    <w:rsid w:val="008E600F"/>
    <w:rsid w:val="008E631E"/>
    <w:rsid w:val="008E693B"/>
    <w:rsid w:val="008E6FC7"/>
    <w:rsid w:val="008E7570"/>
    <w:rsid w:val="008F07C1"/>
    <w:rsid w:val="008F07DD"/>
    <w:rsid w:val="008F0BE7"/>
    <w:rsid w:val="008F28FB"/>
    <w:rsid w:val="008F2E7B"/>
    <w:rsid w:val="008F3BD4"/>
    <w:rsid w:val="008F7567"/>
    <w:rsid w:val="008F7C7E"/>
    <w:rsid w:val="00900214"/>
    <w:rsid w:val="0090173A"/>
    <w:rsid w:val="00903C9E"/>
    <w:rsid w:val="009054D2"/>
    <w:rsid w:val="009064A7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0FB8"/>
    <w:rsid w:val="0092108D"/>
    <w:rsid w:val="00921A6C"/>
    <w:rsid w:val="00922C2A"/>
    <w:rsid w:val="00923473"/>
    <w:rsid w:val="00923697"/>
    <w:rsid w:val="00923B1F"/>
    <w:rsid w:val="00923C79"/>
    <w:rsid w:val="00924474"/>
    <w:rsid w:val="009245B8"/>
    <w:rsid w:val="009248E2"/>
    <w:rsid w:val="00925B3F"/>
    <w:rsid w:val="009266AF"/>
    <w:rsid w:val="00926AF6"/>
    <w:rsid w:val="00931270"/>
    <w:rsid w:val="00931AF2"/>
    <w:rsid w:val="00932244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5A92"/>
    <w:rsid w:val="00956922"/>
    <w:rsid w:val="00957021"/>
    <w:rsid w:val="009578D1"/>
    <w:rsid w:val="00957B4E"/>
    <w:rsid w:val="00960D4B"/>
    <w:rsid w:val="00961A0C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0F49"/>
    <w:rsid w:val="009820DD"/>
    <w:rsid w:val="00982EFF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7F9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1EF"/>
    <w:rsid w:val="009C249A"/>
    <w:rsid w:val="009C2DDC"/>
    <w:rsid w:val="009C422F"/>
    <w:rsid w:val="009C4739"/>
    <w:rsid w:val="009C5BD0"/>
    <w:rsid w:val="009C5CDC"/>
    <w:rsid w:val="009C7CE9"/>
    <w:rsid w:val="009D2047"/>
    <w:rsid w:val="009D4F9E"/>
    <w:rsid w:val="009D580D"/>
    <w:rsid w:val="009D665F"/>
    <w:rsid w:val="009D6728"/>
    <w:rsid w:val="009D75F1"/>
    <w:rsid w:val="009E036B"/>
    <w:rsid w:val="009E03E6"/>
    <w:rsid w:val="009E215D"/>
    <w:rsid w:val="009E4944"/>
    <w:rsid w:val="009E4E6E"/>
    <w:rsid w:val="009E56DB"/>
    <w:rsid w:val="009E6303"/>
    <w:rsid w:val="009E6636"/>
    <w:rsid w:val="009E69D8"/>
    <w:rsid w:val="009F233D"/>
    <w:rsid w:val="009F2869"/>
    <w:rsid w:val="009F39FF"/>
    <w:rsid w:val="009F3BF8"/>
    <w:rsid w:val="00A0223F"/>
    <w:rsid w:val="00A0293B"/>
    <w:rsid w:val="00A03115"/>
    <w:rsid w:val="00A04317"/>
    <w:rsid w:val="00A05922"/>
    <w:rsid w:val="00A10516"/>
    <w:rsid w:val="00A110A0"/>
    <w:rsid w:val="00A11FE3"/>
    <w:rsid w:val="00A12967"/>
    <w:rsid w:val="00A14650"/>
    <w:rsid w:val="00A15A17"/>
    <w:rsid w:val="00A15DA9"/>
    <w:rsid w:val="00A162EB"/>
    <w:rsid w:val="00A17AFB"/>
    <w:rsid w:val="00A17D90"/>
    <w:rsid w:val="00A17E5B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0E37"/>
    <w:rsid w:val="00A437E5"/>
    <w:rsid w:val="00A45720"/>
    <w:rsid w:val="00A45A9C"/>
    <w:rsid w:val="00A462AE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3465"/>
    <w:rsid w:val="00A647D3"/>
    <w:rsid w:val="00A65269"/>
    <w:rsid w:val="00A653A6"/>
    <w:rsid w:val="00A65648"/>
    <w:rsid w:val="00A66307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028"/>
    <w:rsid w:val="00A75153"/>
    <w:rsid w:val="00A76BA6"/>
    <w:rsid w:val="00A77D28"/>
    <w:rsid w:val="00A80449"/>
    <w:rsid w:val="00A8408B"/>
    <w:rsid w:val="00A841DD"/>
    <w:rsid w:val="00A84585"/>
    <w:rsid w:val="00A848F0"/>
    <w:rsid w:val="00A855DF"/>
    <w:rsid w:val="00A85A4A"/>
    <w:rsid w:val="00A85B8F"/>
    <w:rsid w:val="00A867F6"/>
    <w:rsid w:val="00A86BD6"/>
    <w:rsid w:val="00A86C30"/>
    <w:rsid w:val="00A86D8E"/>
    <w:rsid w:val="00A87D08"/>
    <w:rsid w:val="00A90ED5"/>
    <w:rsid w:val="00A91625"/>
    <w:rsid w:val="00A91F30"/>
    <w:rsid w:val="00A92374"/>
    <w:rsid w:val="00A92854"/>
    <w:rsid w:val="00A974E8"/>
    <w:rsid w:val="00AA2264"/>
    <w:rsid w:val="00AA2747"/>
    <w:rsid w:val="00AA6BFE"/>
    <w:rsid w:val="00AB080B"/>
    <w:rsid w:val="00AB0DA6"/>
    <w:rsid w:val="00AB0DC1"/>
    <w:rsid w:val="00AB1526"/>
    <w:rsid w:val="00AB2E98"/>
    <w:rsid w:val="00AB47DF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D6B74"/>
    <w:rsid w:val="00AD6CA3"/>
    <w:rsid w:val="00AE209B"/>
    <w:rsid w:val="00AE3FA8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6078"/>
    <w:rsid w:val="00AF7207"/>
    <w:rsid w:val="00AF74E3"/>
    <w:rsid w:val="00B010FC"/>
    <w:rsid w:val="00B0136A"/>
    <w:rsid w:val="00B017AA"/>
    <w:rsid w:val="00B04980"/>
    <w:rsid w:val="00B04AAF"/>
    <w:rsid w:val="00B04AF9"/>
    <w:rsid w:val="00B0698C"/>
    <w:rsid w:val="00B109E8"/>
    <w:rsid w:val="00B115B8"/>
    <w:rsid w:val="00B11A0D"/>
    <w:rsid w:val="00B11FD8"/>
    <w:rsid w:val="00B135EF"/>
    <w:rsid w:val="00B15D5F"/>
    <w:rsid w:val="00B202BF"/>
    <w:rsid w:val="00B203F9"/>
    <w:rsid w:val="00B22CF0"/>
    <w:rsid w:val="00B233FA"/>
    <w:rsid w:val="00B23AC4"/>
    <w:rsid w:val="00B23D02"/>
    <w:rsid w:val="00B2418B"/>
    <w:rsid w:val="00B2558F"/>
    <w:rsid w:val="00B262FC"/>
    <w:rsid w:val="00B26E22"/>
    <w:rsid w:val="00B3063C"/>
    <w:rsid w:val="00B31A17"/>
    <w:rsid w:val="00B31DD4"/>
    <w:rsid w:val="00B31E4D"/>
    <w:rsid w:val="00B339B2"/>
    <w:rsid w:val="00B35081"/>
    <w:rsid w:val="00B35AA1"/>
    <w:rsid w:val="00B35B93"/>
    <w:rsid w:val="00B35FAA"/>
    <w:rsid w:val="00B366F6"/>
    <w:rsid w:val="00B3711E"/>
    <w:rsid w:val="00B3746D"/>
    <w:rsid w:val="00B3773E"/>
    <w:rsid w:val="00B411B0"/>
    <w:rsid w:val="00B4134C"/>
    <w:rsid w:val="00B429FB"/>
    <w:rsid w:val="00B42AE2"/>
    <w:rsid w:val="00B42C17"/>
    <w:rsid w:val="00B439C0"/>
    <w:rsid w:val="00B44217"/>
    <w:rsid w:val="00B44FB4"/>
    <w:rsid w:val="00B452F2"/>
    <w:rsid w:val="00B45E7D"/>
    <w:rsid w:val="00B47AF7"/>
    <w:rsid w:val="00B51004"/>
    <w:rsid w:val="00B511AE"/>
    <w:rsid w:val="00B51930"/>
    <w:rsid w:val="00B51A07"/>
    <w:rsid w:val="00B51B39"/>
    <w:rsid w:val="00B52C07"/>
    <w:rsid w:val="00B53D2E"/>
    <w:rsid w:val="00B54FBD"/>
    <w:rsid w:val="00B569E0"/>
    <w:rsid w:val="00B57527"/>
    <w:rsid w:val="00B60173"/>
    <w:rsid w:val="00B610FC"/>
    <w:rsid w:val="00B61256"/>
    <w:rsid w:val="00B62DD4"/>
    <w:rsid w:val="00B64F76"/>
    <w:rsid w:val="00B66662"/>
    <w:rsid w:val="00B67811"/>
    <w:rsid w:val="00B704EC"/>
    <w:rsid w:val="00B722AD"/>
    <w:rsid w:val="00B72C2B"/>
    <w:rsid w:val="00B7377A"/>
    <w:rsid w:val="00B74108"/>
    <w:rsid w:val="00B75075"/>
    <w:rsid w:val="00B75D3A"/>
    <w:rsid w:val="00B763A2"/>
    <w:rsid w:val="00B76986"/>
    <w:rsid w:val="00B77049"/>
    <w:rsid w:val="00B777EC"/>
    <w:rsid w:val="00B81935"/>
    <w:rsid w:val="00B82E29"/>
    <w:rsid w:val="00B83725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3D5"/>
    <w:rsid w:val="00BA490D"/>
    <w:rsid w:val="00BA5E53"/>
    <w:rsid w:val="00BA62C1"/>
    <w:rsid w:val="00BB0767"/>
    <w:rsid w:val="00BB2DF1"/>
    <w:rsid w:val="00BB34E7"/>
    <w:rsid w:val="00BB3D03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53F"/>
    <w:rsid w:val="00BD6D36"/>
    <w:rsid w:val="00BD761F"/>
    <w:rsid w:val="00BD776E"/>
    <w:rsid w:val="00BD7E46"/>
    <w:rsid w:val="00BE0465"/>
    <w:rsid w:val="00BE1069"/>
    <w:rsid w:val="00BE5EDD"/>
    <w:rsid w:val="00BE623F"/>
    <w:rsid w:val="00BE7C85"/>
    <w:rsid w:val="00BF174E"/>
    <w:rsid w:val="00BF3D6A"/>
    <w:rsid w:val="00BF46BA"/>
    <w:rsid w:val="00BF5328"/>
    <w:rsid w:val="00BF5448"/>
    <w:rsid w:val="00BF5C95"/>
    <w:rsid w:val="00BF5FD2"/>
    <w:rsid w:val="00BF6912"/>
    <w:rsid w:val="00BF78DE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29"/>
    <w:rsid w:val="00C1257B"/>
    <w:rsid w:val="00C13A25"/>
    <w:rsid w:val="00C13ADC"/>
    <w:rsid w:val="00C14DFC"/>
    <w:rsid w:val="00C16BD5"/>
    <w:rsid w:val="00C16FE1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58C6"/>
    <w:rsid w:val="00C47696"/>
    <w:rsid w:val="00C47B80"/>
    <w:rsid w:val="00C5046B"/>
    <w:rsid w:val="00C50766"/>
    <w:rsid w:val="00C51704"/>
    <w:rsid w:val="00C51CF9"/>
    <w:rsid w:val="00C52CDD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16D"/>
    <w:rsid w:val="00C667D2"/>
    <w:rsid w:val="00C66815"/>
    <w:rsid w:val="00C66E27"/>
    <w:rsid w:val="00C67627"/>
    <w:rsid w:val="00C67B4F"/>
    <w:rsid w:val="00C708E1"/>
    <w:rsid w:val="00C7296D"/>
    <w:rsid w:val="00C73C5C"/>
    <w:rsid w:val="00C74499"/>
    <w:rsid w:val="00C7509F"/>
    <w:rsid w:val="00C75198"/>
    <w:rsid w:val="00C755FF"/>
    <w:rsid w:val="00C76344"/>
    <w:rsid w:val="00C7661D"/>
    <w:rsid w:val="00C77CEB"/>
    <w:rsid w:val="00C809A4"/>
    <w:rsid w:val="00C81ABA"/>
    <w:rsid w:val="00C8243A"/>
    <w:rsid w:val="00C82FE6"/>
    <w:rsid w:val="00C833DD"/>
    <w:rsid w:val="00C840FA"/>
    <w:rsid w:val="00C847C5"/>
    <w:rsid w:val="00C906DA"/>
    <w:rsid w:val="00C90D22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B90"/>
    <w:rsid w:val="00CA6CB6"/>
    <w:rsid w:val="00CA73F2"/>
    <w:rsid w:val="00CB0AFA"/>
    <w:rsid w:val="00CB0DA5"/>
    <w:rsid w:val="00CB0E83"/>
    <w:rsid w:val="00CB12A3"/>
    <w:rsid w:val="00CB256C"/>
    <w:rsid w:val="00CB56EF"/>
    <w:rsid w:val="00CB57B5"/>
    <w:rsid w:val="00CB57BD"/>
    <w:rsid w:val="00CB7148"/>
    <w:rsid w:val="00CC136B"/>
    <w:rsid w:val="00CC14ED"/>
    <w:rsid w:val="00CC158B"/>
    <w:rsid w:val="00CC24C1"/>
    <w:rsid w:val="00CC37D3"/>
    <w:rsid w:val="00CC4038"/>
    <w:rsid w:val="00CC40B0"/>
    <w:rsid w:val="00CC6EF0"/>
    <w:rsid w:val="00CC743F"/>
    <w:rsid w:val="00CC79E8"/>
    <w:rsid w:val="00CD052D"/>
    <w:rsid w:val="00CD0E3C"/>
    <w:rsid w:val="00CD11A1"/>
    <w:rsid w:val="00CD13D9"/>
    <w:rsid w:val="00CD1ADE"/>
    <w:rsid w:val="00CD3BD2"/>
    <w:rsid w:val="00CD49A8"/>
    <w:rsid w:val="00CD49B0"/>
    <w:rsid w:val="00CD54FF"/>
    <w:rsid w:val="00CE08ED"/>
    <w:rsid w:val="00CE0ABE"/>
    <w:rsid w:val="00CE10EF"/>
    <w:rsid w:val="00CE1580"/>
    <w:rsid w:val="00CE234B"/>
    <w:rsid w:val="00CE24CC"/>
    <w:rsid w:val="00CE2D4F"/>
    <w:rsid w:val="00CE3A84"/>
    <w:rsid w:val="00CE52AA"/>
    <w:rsid w:val="00CE52F4"/>
    <w:rsid w:val="00CE60C9"/>
    <w:rsid w:val="00CE6A23"/>
    <w:rsid w:val="00CE7810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5212"/>
    <w:rsid w:val="00D152D9"/>
    <w:rsid w:val="00D1611E"/>
    <w:rsid w:val="00D2020C"/>
    <w:rsid w:val="00D214F2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2945"/>
    <w:rsid w:val="00D42D2E"/>
    <w:rsid w:val="00D4378E"/>
    <w:rsid w:val="00D439DE"/>
    <w:rsid w:val="00D4479D"/>
    <w:rsid w:val="00D478AE"/>
    <w:rsid w:val="00D5097E"/>
    <w:rsid w:val="00D511BB"/>
    <w:rsid w:val="00D559B9"/>
    <w:rsid w:val="00D570F7"/>
    <w:rsid w:val="00D57A4D"/>
    <w:rsid w:val="00D60A59"/>
    <w:rsid w:val="00D60DB1"/>
    <w:rsid w:val="00D61B9A"/>
    <w:rsid w:val="00D63334"/>
    <w:rsid w:val="00D66BD4"/>
    <w:rsid w:val="00D71EA9"/>
    <w:rsid w:val="00D7223F"/>
    <w:rsid w:val="00D72317"/>
    <w:rsid w:val="00D75013"/>
    <w:rsid w:val="00D75166"/>
    <w:rsid w:val="00D7605D"/>
    <w:rsid w:val="00D76721"/>
    <w:rsid w:val="00D81C77"/>
    <w:rsid w:val="00D81D58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40EC"/>
    <w:rsid w:val="00DA50F2"/>
    <w:rsid w:val="00DA6D18"/>
    <w:rsid w:val="00DB1E55"/>
    <w:rsid w:val="00DB1FC7"/>
    <w:rsid w:val="00DB28B8"/>
    <w:rsid w:val="00DB2C8D"/>
    <w:rsid w:val="00DB361A"/>
    <w:rsid w:val="00DC0C3F"/>
    <w:rsid w:val="00DC0E38"/>
    <w:rsid w:val="00DC3D16"/>
    <w:rsid w:val="00DC4B1F"/>
    <w:rsid w:val="00DC516F"/>
    <w:rsid w:val="00DC69F6"/>
    <w:rsid w:val="00DC6CA2"/>
    <w:rsid w:val="00DC70B9"/>
    <w:rsid w:val="00DD006F"/>
    <w:rsid w:val="00DD0701"/>
    <w:rsid w:val="00DD0863"/>
    <w:rsid w:val="00DD0C51"/>
    <w:rsid w:val="00DD16A4"/>
    <w:rsid w:val="00DD1845"/>
    <w:rsid w:val="00DD2214"/>
    <w:rsid w:val="00DD2E7A"/>
    <w:rsid w:val="00DD489F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A11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6031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37CEC"/>
    <w:rsid w:val="00E412F7"/>
    <w:rsid w:val="00E42868"/>
    <w:rsid w:val="00E42CB1"/>
    <w:rsid w:val="00E44093"/>
    <w:rsid w:val="00E44785"/>
    <w:rsid w:val="00E460FC"/>
    <w:rsid w:val="00E46A5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504"/>
    <w:rsid w:val="00E67335"/>
    <w:rsid w:val="00E67792"/>
    <w:rsid w:val="00E706E4"/>
    <w:rsid w:val="00E81367"/>
    <w:rsid w:val="00E8547B"/>
    <w:rsid w:val="00E8657A"/>
    <w:rsid w:val="00E879DC"/>
    <w:rsid w:val="00E87F62"/>
    <w:rsid w:val="00E904F8"/>
    <w:rsid w:val="00E9102F"/>
    <w:rsid w:val="00E9131D"/>
    <w:rsid w:val="00E92EFB"/>
    <w:rsid w:val="00E938B0"/>
    <w:rsid w:val="00E93E52"/>
    <w:rsid w:val="00E947B5"/>
    <w:rsid w:val="00E94A01"/>
    <w:rsid w:val="00E94AD2"/>
    <w:rsid w:val="00E95C5D"/>
    <w:rsid w:val="00E969CE"/>
    <w:rsid w:val="00EA03A4"/>
    <w:rsid w:val="00EA0766"/>
    <w:rsid w:val="00EA0F1E"/>
    <w:rsid w:val="00EA3729"/>
    <w:rsid w:val="00EA6F24"/>
    <w:rsid w:val="00EB4797"/>
    <w:rsid w:val="00EB64A0"/>
    <w:rsid w:val="00EC01CF"/>
    <w:rsid w:val="00EC030E"/>
    <w:rsid w:val="00EC0BE2"/>
    <w:rsid w:val="00EC1845"/>
    <w:rsid w:val="00EC4E9C"/>
    <w:rsid w:val="00EC5091"/>
    <w:rsid w:val="00EC50AA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836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424F"/>
    <w:rsid w:val="00EF4ECA"/>
    <w:rsid w:val="00EF5256"/>
    <w:rsid w:val="00EF5F9B"/>
    <w:rsid w:val="00F03691"/>
    <w:rsid w:val="00F04DCD"/>
    <w:rsid w:val="00F05DF4"/>
    <w:rsid w:val="00F06660"/>
    <w:rsid w:val="00F0709D"/>
    <w:rsid w:val="00F0763A"/>
    <w:rsid w:val="00F07B52"/>
    <w:rsid w:val="00F07E21"/>
    <w:rsid w:val="00F1032E"/>
    <w:rsid w:val="00F106EE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6FF"/>
    <w:rsid w:val="00F239F9"/>
    <w:rsid w:val="00F24596"/>
    <w:rsid w:val="00F24F46"/>
    <w:rsid w:val="00F26172"/>
    <w:rsid w:val="00F26ED3"/>
    <w:rsid w:val="00F3214F"/>
    <w:rsid w:val="00F32321"/>
    <w:rsid w:val="00F32E60"/>
    <w:rsid w:val="00F33B77"/>
    <w:rsid w:val="00F34617"/>
    <w:rsid w:val="00F352C7"/>
    <w:rsid w:val="00F377C5"/>
    <w:rsid w:val="00F401ED"/>
    <w:rsid w:val="00F40FEC"/>
    <w:rsid w:val="00F421DF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906"/>
    <w:rsid w:val="00F63066"/>
    <w:rsid w:val="00F65B91"/>
    <w:rsid w:val="00F67346"/>
    <w:rsid w:val="00F7260E"/>
    <w:rsid w:val="00F742AE"/>
    <w:rsid w:val="00F744B4"/>
    <w:rsid w:val="00F749D4"/>
    <w:rsid w:val="00F77BC5"/>
    <w:rsid w:val="00F8022B"/>
    <w:rsid w:val="00F80232"/>
    <w:rsid w:val="00F80F67"/>
    <w:rsid w:val="00F8311C"/>
    <w:rsid w:val="00F8384C"/>
    <w:rsid w:val="00F857A4"/>
    <w:rsid w:val="00F864B5"/>
    <w:rsid w:val="00F86D13"/>
    <w:rsid w:val="00F87721"/>
    <w:rsid w:val="00F87C24"/>
    <w:rsid w:val="00F90245"/>
    <w:rsid w:val="00F91205"/>
    <w:rsid w:val="00F91B9A"/>
    <w:rsid w:val="00F91FCB"/>
    <w:rsid w:val="00F92F5A"/>
    <w:rsid w:val="00F95B85"/>
    <w:rsid w:val="00F9660A"/>
    <w:rsid w:val="00F97328"/>
    <w:rsid w:val="00F97600"/>
    <w:rsid w:val="00FA0744"/>
    <w:rsid w:val="00FA0876"/>
    <w:rsid w:val="00FA1324"/>
    <w:rsid w:val="00FA1BAB"/>
    <w:rsid w:val="00FA1E71"/>
    <w:rsid w:val="00FA3D83"/>
    <w:rsid w:val="00FA6175"/>
    <w:rsid w:val="00FB070B"/>
    <w:rsid w:val="00FB0E5D"/>
    <w:rsid w:val="00FB14E7"/>
    <w:rsid w:val="00FB1D38"/>
    <w:rsid w:val="00FB2890"/>
    <w:rsid w:val="00FB2968"/>
    <w:rsid w:val="00FB3C32"/>
    <w:rsid w:val="00FB5F3C"/>
    <w:rsid w:val="00FB7394"/>
    <w:rsid w:val="00FB7627"/>
    <w:rsid w:val="00FC0E21"/>
    <w:rsid w:val="00FC1D4E"/>
    <w:rsid w:val="00FC22F9"/>
    <w:rsid w:val="00FC495E"/>
    <w:rsid w:val="00FC545C"/>
    <w:rsid w:val="00FC57F3"/>
    <w:rsid w:val="00FC5C4A"/>
    <w:rsid w:val="00FC6AC7"/>
    <w:rsid w:val="00FC6F10"/>
    <w:rsid w:val="00FD01D1"/>
    <w:rsid w:val="00FD0649"/>
    <w:rsid w:val="00FD0E98"/>
    <w:rsid w:val="00FD1198"/>
    <w:rsid w:val="00FD1362"/>
    <w:rsid w:val="00FD2EAA"/>
    <w:rsid w:val="00FD3926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40CF"/>
    <w:rsid w:val="00FE7C86"/>
    <w:rsid w:val="00FF08B2"/>
    <w:rsid w:val="00FF0CE9"/>
    <w:rsid w:val="00FF1342"/>
    <w:rsid w:val="00FF1598"/>
    <w:rsid w:val="00FF1F04"/>
    <w:rsid w:val="00FF3195"/>
    <w:rsid w:val="00FF3817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6EBECF"/>
  <w15:docId w15:val="{CD731A78-CDAA-47FD-A094-DAAF6A11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50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8C2AD-4AC8-48DD-B55E-00320703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101</cp:revision>
  <cp:lastPrinted>2025-11-25T13:04:00Z</cp:lastPrinted>
  <dcterms:created xsi:type="dcterms:W3CDTF">2025-08-18T12:44:00Z</dcterms:created>
  <dcterms:modified xsi:type="dcterms:W3CDTF">2025-11-25T13:07:00Z</dcterms:modified>
</cp:coreProperties>
</file>