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7" w:type="dxa"/>
        <w:tblInd w:w="-426" w:type="dxa"/>
        <w:tblLook w:val="04A0"/>
      </w:tblPr>
      <w:tblGrid>
        <w:gridCol w:w="10457"/>
      </w:tblGrid>
      <w:tr w:rsidR="00AD4F4B" w:rsidRPr="000D46B4" w:rsidTr="00A74F4A">
        <w:tc>
          <w:tcPr>
            <w:tcW w:w="10457" w:type="dxa"/>
            <w:shd w:val="clear" w:color="auto" w:fill="auto"/>
          </w:tcPr>
          <w:p w:rsidR="00AD4F4B" w:rsidRPr="000D46B4" w:rsidRDefault="00AD4F4B" w:rsidP="00EF04EA">
            <w:pPr>
              <w:spacing w:after="0" w:line="240" w:lineRule="auto"/>
              <w:ind w:firstLine="0"/>
              <w:jc w:val="center"/>
              <w:rPr>
                <w:b/>
                <w:caps/>
                <w:szCs w:val="28"/>
              </w:rPr>
            </w:pPr>
            <w:r w:rsidRPr="000D46B4">
              <w:rPr>
                <w:b/>
                <w:caps/>
                <w:szCs w:val="28"/>
              </w:rPr>
              <w:t>КОНТРОЛЬНО-РЕВИЗИОННАЯ КОМИССИЯ</w:t>
            </w:r>
          </w:p>
          <w:p w:rsidR="00AD4F4B" w:rsidRPr="000D46B4" w:rsidRDefault="00AD4F4B" w:rsidP="00EF04EA">
            <w:pPr>
              <w:spacing w:after="0" w:line="240" w:lineRule="auto"/>
              <w:ind w:firstLine="0"/>
              <w:jc w:val="center"/>
              <w:rPr>
                <w:b/>
                <w:caps/>
                <w:szCs w:val="28"/>
              </w:rPr>
            </w:pPr>
            <w:r w:rsidRPr="000D46B4">
              <w:rPr>
                <w:b/>
                <w:caps/>
                <w:szCs w:val="28"/>
              </w:rPr>
              <w:t xml:space="preserve">муниципального образования </w:t>
            </w:r>
          </w:p>
          <w:p w:rsidR="00AD4F4B" w:rsidRPr="000D46B4" w:rsidRDefault="00AD4F4B" w:rsidP="00EF04EA">
            <w:pPr>
              <w:spacing w:after="0" w:line="240" w:lineRule="auto"/>
              <w:ind w:firstLine="0"/>
              <w:jc w:val="center"/>
              <w:rPr>
                <w:rFonts w:ascii="Calibri" w:eastAsia="Calibri" w:hAnsi="Calibri"/>
                <w:b/>
                <w:sz w:val="22"/>
                <w:lang w:eastAsia="en-US"/>
              </w:rPr>
            </w:pPr>
            <w:r w:rsidRPr="000D46B4">
              <w:rPr>
                <w:b/>
                <w:caps/>
                <w:szCs w:val="28"/>
              </w:rPr>
              <w:t>«Вяземский МУНИЦИПАЛЬНЫЙ ОКРУГ» смоленской области</w:t>
            </w:r>
          </w:p>
        </w:tc>
      </w:tr>
    </w:tbl>
    <w:p w:rsidR="00AD4F4B" w:rsidRPr="000D46B4" w:rsidRDefault="00AD4F4B" w:rsidP="00EF04EA">
      <w:pPr>
        <w:spacing w:after="0" w:line="240" w:lineRule="auto"/>
        <w:jc w:val="center"/>
        <w:rPr>
          <w:rFonts w:eastAsiaTheme="minorHAnsi"/>
          <w:szCs w:val="28"/>
          <w:lang w:eastAsia="en-US"/>
        </w:rPr>
      </w:pPr>
    </w:p>
    <w:p w:rsidR="00AD4F4B" w:rsidRPr="000D46B4" w:rsidRDefault="00AD4F4B" w:rsidP="00EF04EA">
      <w:pPr>
        <w:spacing w:after="0" w:line="240" w:lineRule="auto"/>
        <w:jc w:val="center"/>
        <w:rPr>
          <w:rFonts w:eastAsiaTheme="minorHAnsi"/>
          <w:szCs w:val="28"/>
          <w:lang w:eastAsia="en-US"/>
        </w:rPr>
      </w:pPr>
    </w:p>
    <w:p w:rsidR="00AD4F4B" w:rsidRPr="000D46B4" w:rsidRDefault="00AD4F4B" w:rsidP="00EF04EA">
      <w:pPr>
        <w:spacing w:after="0" w:line="240" w:lineRule="auto"/>
        <w:ind w:firstLine="0"/>
        <w:jc w:val="center"/>
        <w:rPr>
          <w:rFonts w:eastAsiaTheme="minorHAnsi"/>
          <w:b/>
          <w:szCs w:val="28"/>
          <w:lang w:eastAsia="en-US"/>
        </w:rPr>
      </w:pPr>
      <w:r w:rsidRPr="000D46B4">
        <w:rPr>
          <w:rFonts w:eastAsiaTheme="minorHAnsi"/>
          <w:b/>
          <w:szCs w:val="28"/>
          <w:lang w:eastAsia="en-US"/>
        </w:rPr>
        <w:t>ПРИКАЗ</w:t>
      </w:r>
    </w:p>
    <w:p w:rsidR="00AD4F4B" w:rsidRPr="000D46B4" w:rsidRDefault="00AD4F4B" w:rsidP="00EF04EA">
      <w:pPr>
        <w:spacing w:after="0" w:line="240" w:lineRule="auto"/>
        <w:rPr>
          <w:rFonts w:eastAsiaTheme="minorHAnsi"/>
          <w:sz w:val="24"/>
          <w:szCs w:val="24"/>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4712"/>
      </w:tblGrid>
      <w:tr w:rsidR="00AD4F4B" w:rsidRPr="000D46B4" w:rsidTr="00D54EAD">
        <w:tc>
          <w:tcPr>
            <w:tcW w:w="2694" w:type="dxa"/>
          </w:tcPr>
          <w:p w:rsidR="00AD4F4B" w:rsidRPr="000D46B4" w:rsidRDefault="00AD4F4B" w:rsidP="00EF04EA">
            <w:pPr>
              <w:spacing w:after="0" w:line="240" w:lineRule="auto"/>
              <w:ind w:firstLine="0"/>
              <w:rPr>
                <w:rFonts w:eastAsiaTheme="minorHAnsi"/>
                <w:sz w:val="24"/>
                <w:szCs w:val="24"/>
              </w:rPr>
            </w:pPr>
            <w:r w:rsidRPr="00D54EAD">
              <w:rPr>
                <w:rFonts w:eastAsiaTheme="minorHAnsi"/>
                <w:sz w:val="24"/>
                <w:szCs w:val="24"/>
              </w:rPr>
              <w:t xml:space="preserve">от </w:t>
            </w:r>
            <w:r w:rsidR="00D54EAD">
              <w:rPr>
                <w:rFonts w:eastAsiaTheme="minorHAnsi"/>
                <w:sz w:val="24"/>
                <w:szCs w:val="24"/>
              </w:rPr>
              <w:t>15</w:t>
            </w:r>
            <w:r w:rsidRPr="00D54EAD">
              <w:rPr>
                <w:rFonts w:eastAsiaTheme="minorHAnsi"/>
                <w:sz w:val="24"/>
                <w:szCs w:val="24"/>
              </w:rPr>
              <w:t>.0</w:t>
            </w:r>
            <w:r w:rsidR="00D54EAD">
              <w:rPr>
                <w:rFonts w:eastAsiaTheme="minorHAnsi"/>
                <w:sz w:val="24"/>
                <w:szCs w:val="24"/>
              </w:rPr>
              <w:t>1</w:t>
            </w:r>
            <w:r w:rsidRPr="00D54EAD">
              <w:rPr>
                <w:rFonts w:eastAsiaTheme="minorHAnsi"/>
                <w:sz w:val="24"/>
                <w:szCs w:val="24"/>
              </w:rPr>
              <w:t>.2025 № 2</w:t>
            </w:r>
            <w:r w:rsidR="00D54EAD">
              <w:rPr>
                <w:rFonts w:eastAsiaTheme="minorHAnsi"/>
                <w:sz w:val="24"/>
                <w:szCs w:val="24"/>
              </w:rPr>
              <w:t>2</w:t>
            </w:r>
            <w:r w:rsidRPr="00D54EAD">
              <w:rPr>
                <w:rFonts w:eastAsiaTheme="minorHAnsi"/>
                <w:sz w:val="24"/>
                <w:szCs w:val="24"/>
              </w:rPr>
              <w:t xml:space="preserve"> </w:t>
            </w:r>
          </w:p>
          <w:p w:rsidR="00AD4F4B" w:rsidRPr="000D46B4" w:rsidRDefault="00AD4F4B" w:rsidP="00EF04EA">
            <w:pPr>
              <w:spacing w:after="0" w:line="240" w:lineRule="auto"/>
              <w:ind w:firstLine="0"/>
              <w:rPr>
                <w:rFonts w:eastAsiaTheme="minorHAnsi"/>
                <w:b/>
                <w:sz w:val="24"/>
                <w:szCs w:val="24"/>
              </w:rPr>
            </w:pPr>
            <w:r w:rsidRPr="000D46B4">
              <w:rPr>
                <w:rFonts w:eastAsiaTheme="minorHAnsi"/>
                <w:sz w:val="24"/>
                <w:szCs w:val="24"/>
              </w:rPr>
              <w:t xml:space="preserve"> </w:t>
            </w:r>
            <w:r w:rsidRPr="000D46B4">
              <w:rPr>
                <w:rFonts w:eastAsiaTheme="minorHAnsi"/>
                <w:b/>
                <w:sz w:val="24"/>
                <w:szCs w:val="24"/>
              </w:rPr>
              <w:t>г. Вязьма</w:t>
            </w:r>
          </w:p>
        </w:tc>
        <w:tc>
          <w:tcPr>
            <w:tcW w:w="4712" w:type="dxa"/>
          </w:tcPr>
          <w:p w:rsidR="00AD4F4B" w:rsidRPr="000D46B4" w:rsidRDefault="00AD4F4B" w:rsidP="00EF04EA">
            <w:pPr>
              <w:spacing w:after="0" w:line="240" w:lineRule="auto"/>
              <w:rPr>
                <w:rFonts w:eastAsiaTheme="minorHAnsi"/>
                <w:sz w:val="24"/>
                <w:szCs w:val="24"/>
              </w:rPr>
            </w:pPr>
          </w:p>
        </w:tc>
      </w:tr>
    </w:tbl>
    <w:p w:rsidR="00AD4F4B" w:rsidRPr="000D46B4" w:rsidRDefault="00AD4F4B" w:rsidP="00EF04EA">
      <w:pPr>
        <w:spacing w:after="0" w:line="240" w:lineRule="auto"/>
        <w:rPr>
          <w:rFonts w:eastAsiaTheme="minorHAnsi"/>
          <w:sz w:val="16"/>
          <w:szCs w:val="16"/>
          <w:lang w:eastAsia="en-US"/>
        </w:rPr>
      </w:pPr>
    </w:p>
    <w:p w:rsidR="00AD4F4B" w:rsidRDefault="00AD4F4B" w:rsidP="00EF04EA">
      <w:pPr>
        <w:spacing w:after="0" w:line="240" w:lineRule="auto"/>
        <w:rPr>
          <w:rFonts w:eastAsiaTheme="minorHAnsi"/>
          <w:sz w:val="16"/>
          <w:szCs w:val="16"/>
          <w:lang w:eastAsia="en-US"/>
        </w:rPr>
      </w:pPr>
    </w:p>
    <w:p w:rsidR="00EF04EA" w:rsidRPr="000D46B4" w:rsidRDefault="00EF04EA" w:rsidP="00EF04EA">
      <w:pPr>
        <w:spacing w:after="0" w:line="240" w:lineRule="auto"/>
        <w:rPr>
          <w:rFonts w:eastAsiaTheme="minorHAnsi"/>
          <w:sz w:val="16"/>
          <w:szCs w:val="16"/>
          <w:lang w:eastAsia="en-US"/>
        </w:rPr>
      </w:pPr>
    </w:p>
    <w:p w:rsidR="00AD4F4B" w:rsidRPr="000D46B4" w:rsidRDefault="00AD4F4B" w:rsidP="00EF04EA">
      <w:pPr>
        <w:spacing w:after="0" w:line="240" w:lineRule="auto"/>
        <w:rPr>
          <w:rFonts w:eastAsiaTheme="minorHAnsi"/>
          <w:sz w:val="16"/>
          <w:szCs w:val="16"/>
          <w:lang w:eastAsia="en-US"/>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069"/>
      </w:tblGrid>
      <w:tr w:rsidR="00AD4F4B" w:rsidRPr="000D46B4" w:rsidTr="00EF04EA">
        <w:tc>
          <w:tcPr>
            <w:tcW w:w="4678" w:type="dxa"/>
          </w:tcPr>
          <w:p w:rsidR="00AD4F4B" w:rsidRPr="000D46B4" w:rsidRDefault="00AD4F4B" w:rsidP="00EF04EA">
            <w:pPr>
              <w:spacing w:after="0" w:line="240" w:lineRule="auto"/>
              <w:ind w:firstLine="0"/>
              <w:rPr>
                <w:rFonts w:eastAsiaTheme="minorHAnsi"/>
                <w:sz w:val="24"/>
                <w:szCs w:val="24"/>
              </w:rPr>
            </w:pPr>
            <w:r>
              <w:rPr>
                <w:rFonts w:eastAsiaTheme="minorHAnsi"/>
                <w:sz w:val="24"/>
                <w:szCs w:val="24"/>
              </w:rPr>
              <w:t xml:space="preserve">Об </w:t>
            </w:r>
            <w:r w:rsidR="00D54EAD">
              <w:rPr>
                <w:rFonts w:eastAsiaTheme="minorHAnsi"/>
                <w:sz w:val="24"/>
                <w:szCs w:val="24"/>
              </w:rPr>
              <w:t>обработке персональных данных в</w:t>
            </w:r>
            <w:r w:rsidRPr="000D46B4">
              <w:rPr>
                <w:rFonts w:eastAsiaTheme="minorHAnsi"/>
                <w:sz w:val="24"/>
                <w:szCs w:val="24"/>
              </w:rPr>
              <w:t xml:space="preserve"> Контрольно-ревизионной комиссии муниципального образования «Вяземский муниципальный округ» Смоленской области </w:t>
            </w:r>
          </w:p>
        </w:tc>
        <w:tc>
          <w:tcPr>
            <w:tcW w:w="5069" w:type="dxa"/>
          </w:tcPr>
          <w:p w:rsidR="00AD4F4B" w:rsidRPr="000D46B4" w:rsidRDefault="00AD4F4B" w:rsidP="00EF04EA">
            <w:pPr>
              <w:spacing w:after="0" w:line="240" w:lineRule="auto"/>
              <w:rPr>
                <w:rFonts w:eastAsiaTheme="minorHAnsi"/>
                <w:sz w:val="24"/>
                <w:szCs w:val="24"/>
              </w:rPr>
            </w:pPr>
          </w:p>
        </w:tc>
      </w:tr>
    </w:tbl>
    <w:p w:rsidR="00AD4F4B" w:rsidRPr="000D46B4" w:rsidRDefault="00AD4F4B" w:rsidP="00EF04EA">
      <w:pPr>
        <w:spacing w:after="0" w:line="240" w:lineRule="auto"/>
        <w:rPr>
          <w:rFonts w:eastAsiaTheme="minorHAnsi"/>
          <w:sz w:val="24"/>
          <w:szCs w:val="24"/>
          <w:lang w:eastAsia="en-US"/>
        </w:rPr>
      </w:pPr>
    </w:p>
    <w:p w:rsidR="00AD4F4B" w:rsidRDefault="00AD4F4B" w:rsidP="00EF04EA">
      <w:pPr>
        <w:spacing w:after="0" w:line="240" w:lineRule="auto"/>
        <w:rPr>
          <w:rFonts w:eastAsiaTheme="minorHAnsi"/>
          <w:sz w:val="24"/>
          <w:szCs w:val="24"/>
          <w:lang w:eastAsia="en-US"/>
        </w:rPr>
      </w:pPr>
    </w:p>
    <w:p w:rsidR="00EF04EA" w:rsidRDefault="00EF04EA" w:rsidP="00EF04EA">
      <w:pPr>
        <w:spacing w:after="0" w:line="240" w:lineRule="auto"/>
        <w:rPr>
          <w:rFonts w:eastAsiaTheme="minorHAnsi"/>
          <w:sz w:val="24"/>
          <w:szCs w:val="24"/>
          <w:lang w:eastAsia="en-US"/>
        </w:rPr>
      </w:pPr>
    </w:p>
    <w:p w:rsidR="00EF04EA" w:rsidRPr="000D46B4" w:rsidRDefault="00EF04EA" w:rsidP="00EF04EA">
      <w:pPr>
        <w:spacing w:after="0" w:line="240" w:lineRule="auto"/>
        <w:rPr>
          <w:rFonts w:eastAsiaTheme="minorHAnsi"/>
          <w:sz w:val="24"/>
          <w:szCs w:val="24"/>
          <w:lang w:eastAsia="en-US"/>
        </w:rPr>
      </w:pPr>
    </w:p>
    <w:p w:rsidR="00AD4F4B" w:rsidRPr="000D46B4" w:rsidRDefault="00454800" w:rsidP="00EF04EA">
      <w:pPr>
        <w:spacing w:after="0" w:line="240" w:lineRule="auto"/>
        <w:ind w:left="-15"/>
        <w:rPr>
          <w:rFonts w:eastAsiaTheme="minorHAnsi"/>
          <w:sz w:val="24"/>
          <w:szCs w:val="24"/>
          <w:lang w:eastAsia="en-US"/>
        </w:rPr>
      </w:pPr>
      <w:r w:rsidRPr="00454800">
        <w:rPr>
          <w:sz w:val="24"/>
          <w:szCs w:val="24"/>
        </w:rPr>
        <w:t xml:space="preserve">В соответствии с Федеральным </w:t>
      </w:r>
      <w:hyperlink r:id="rId8">
        <w:r w:rsidRPr="00454800">
          <w:rPr>
            <w:sz w:val="24"/>
            <w:szCs w:val="24"/>
          </w:rPr>
          <w:t>законом</w:t>
        </w:r>
      </w:hyperlink>
      <w:hyperlink r:id="rId9">
        <w:r w:rsidRPr="00454800">
          <w:rPr>
            <w:sz w:val="24"/>
            <w:szCs w:val="24"/>
          </w:rPr>
          <w:t xml:space="preserve"> </w:t>
        </w:r>
      </w:hyperlink>
      <w:r w:rsidRPr="00454800">
        <w:rPr>
          <w:sz w:val="24"/>
          <w:szCs w:val="24"/>
        </w:rPr>
        <w:t xml:space="preserve">от 27.07.2006 № 152-ФЗ «О персональных данных» и </w:t>
      </w:r>
      <w:hyperlink r:id="rId10">
        <w:r w:rsidRPr="00454800">
          <w:rPr>
            <w:sz w:val="24"/>
            <w:szCs w:val="24"/>
          </w:rPr>
          <w:t>подпунктом «б» пункта 1</w:t>
        </w:r>
      </w:hyperlink>
      <w:hyperlink r:id="rId11">
        <w:r w:rsidRPr="00454800">
          <w:rPr>
            <w:sz w:val="24"/>
            <w:szCs w:val="24"/>
          </w:rPr>
          <w:t xml:space="preserve"> </w:t>
        </w:r>
      </w:hyperlink>
      <w:r w:rsidRPr="00454800">
        <w:rPr>
          <w:sz w:val="24"/>
          <w:szCs w:val="24"/>
        </w:rPr>
        <w:t xml:space="preserve">перечня мер, направленных на обеспечение </w:t>
      </w:r>
      <w:r w:rsidR="00D103CB">
        <w:rPr>
          <w:sz w:val="24"/>
          <w:szCs w:val="24"/>
        </w:rPr>
        <w:t xml:space="preserve">   </w:t>
      </w:r>
      <w:r w:rsidRPr="00454800">
        <w:rPr>
          <w:sz w:val="24"/>
          <w:szCs w:val="24"/>
        </w:rPr>
        <w:t xml:space="preserve">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w:t>
      </w:r>
      <w:r w:rsidR="00D103CB">
        <w:rPr>
          <w:sz w:val="24"/>
          <w:szCs w:val="24"/>
        </w:rPr>
        <w:t>яв</w:t>
      </w:r>
      <w:r w:rsidRPr="00454800">
        <w:rPr>
          <w:sz w:val="24"/>
          <w:szCs w:val="24"/>
        </w:rPr>
        <w:t xml:space="preserve">ляющимися государственными </w:t>
      </w:r>
      <w:r w:rsidRPr="00454800">
        <w:rPr>
          <w:sz w:val="24"/>
          <w:szCs w:val="24"/>
        </w:rPr>
        <w:tab/>
        <w:t>или</w:t>
      </w:r>
      <w:r w:rsidR="00D103CB">
        <w:rPr>
          <w:sz w:val="24"/>
          <w:szCs w:val="24"/>
        </w:rPr>
        <w:t xml:space="preserve"> </w:t>
      </w:r>
      <w:r w:rsidRPr="00454800">
        <w:rPr>
          <w:sz w:val="24"/>
          <w:szCs w:val="24"/>
        </w:rPr>
        <w:t>муниципальными органами, утвержденного постановлением Правительства Российской Федерации от 21.03.2012 № 211</w:t>
      </w:r>
      <w:r w:rsidR="00AD4F4B" w:rsidRPr="00A912EF">
        <w:rPr>
          <w:rFonts w:eastAsiaTheme="minorHAnsi"/>
          <w:sz w:val="24"/>
          <w:szCs w:val="24"/>
          <w:lang w:eastAsia="en-US"/>
        </w:rPr>
        <w:t>,</w:t>
      </w:r>
    </w:p>
    <w:p w:rsidR="00AD4F4B" w:rsidRPr="000D46B4" w:rsidRDefault="00AD4F4B" w:rsidP="00EF04EA">
      <w:pPr>
        <w:tabs>
          <w:tab w:val="left" w:pos="567"/>
        </w:tabs>
        <w:spacing w:after="0" w:line="240" w:lineRule="auto"/>
        <w:rPr>
          <w:rFonts w:eastAsiaTheme="minorHAnsi"/>
          <w:sz w:val="16"/>
          <w:szCs w:val="16"/>
          <w:lang w:eastAsia="en-US"/>
        </w:rPr>
      </w:pPr>
    </w:p>
    <w:p w:rsidR="00AD4F4B" w:rsidRPr="000D46B4" w:rsidRDefault="00AD4F4B" w:rsidP="00EF04EA">
      <w:pPr>
        <w:tabs>
          <w:tab w:val="left" w:pos="567"/>
        </w:tabs>
        <w:spacing w:after="0" w:line="240" w:lineRule="auto"/>
        <w:ind w:firstLine="0"/>
        <w:rPr>
          <w:rFonts w:eastAsiaTheme="minorHAnsi"/>
          <w:sz w:val="24"/>
          <w:szCs w:val="24"/>
          <w:lang w:eastAsia="en-US"/>
        </w:rPr>
      </w:pPr>
      <w:r w:rsidRPr="000D46B4">
        <w:rPr>
          <w:rFonts w:eastAsiaTheme="minorHAnsi"/>
          <w:b/>
          <w:sz w:val="24"/>
          <w:szCs w:val="24"/>
          <w:lang w:eastAsia="en-US"/>
        </w:rPr>
        <w:t>ПРИКАЗЫВАЮ</w:t>
      </w:r>
      <w:r w:rsidRPr="000D46B4">
        <w:rPr>
          <w:rFonts w:eastAsiaTheme="minorHAnsi"/>
          <w:sz w:val="24"/>
          <w:szCs w:val="24"/>
          <w:lang w:eastAsia="en-US"/>
        </w:rPr>
        <w:t>:</w:t>
      </w:r>
    </w:p>
    <w:p w:rsidR="00AD4F4B" w:rsidRPr="000D46B4" w:rsidRDefault="00AD4F4B" w:rsidP="00EF04EA">
      <w:pPr>
        <w:spacing w:after="0" w:line="240" w:lineRule="auto"/>
        <w:ind w:firstLine="709"/>
        <w:rPr>
          <w:rFonts w:eastAsiaTheme="minorHAnsi"/>
          <w:sz w:val="16"/>
          <w:szCs w:val="16"/>
          <w:lang w:eastAsia="en-US"/>
        </w:rPr>
      </w:pPr>
    </w:p>
    <w:p w:rsidR="00132EE9" w:rsidRDefault="00AD4F4B" w:rsidP="00EF04EA">
      <w:pPr>
        <w:numPr>
          <w:ilvl w:val="0"/>
          <w:numId w:val="28"/>
        </w:numPr>
        <w:tabs>
          <w:tab w:val="left" w:pos="0"/>
          <w:tab w:val="left" w:pos="993"/>
        </w:tabs>
        <w:spacing w:after="0" w:line="240" w:lineRule="auto"/>
        <w:ind w:left="0" w:firstLine="567"/>
        <w:rPr>
          <w:rFonts w:eastAsiaTheme="minorHAnsi"/>
          <w:sz w:val="24"/>
          <w:szCs w:val="24"/>
          <w:lang w:eastAsia="en-US"/>
        </w:rPr>
      </w:pPr>
      <w:r w:rsidRPr="00A912EF">
        <w:rPr>
          <w:rFonts w:eastAsiaTheme="minorHAnsi"/>
          <w:sz w:val="24"/>
          <w:szCs w:val="24"/>
          <w:lang w:eastAsia="en-US"/>
        </w:rPr>
        <w:t>Утвердить</w:t>
      </w:r>
      <w:r w:rsidR="00132EE9">
        <w:rPr>
          <w:rFonts w:eastAsiaTheme="minorHAnsi"/>
          <w:sz w:val="24"/>
          <w:szCs w:val="24"/>
          <w:lang w:eastAsia="en-US"/>
        </w:rPr>
        <w:t>:</w:t>
      </w:r>
    </w:p>
    <w:p w:rsidR="006C7E61" w:rsidRPr="00454800" w:rsidRDefault="006C7E61" w:rsidP="00EF04EA">
      <w:pPr>
        <w:numPr>
          <w:ilvl w:val="1"/>
          <w:numId w:val="28"/>
        </w:numPr>
        <w:tabs>
          <w:tab w:val="left" w:pos="851"/>
          <w:tab w:val="left" w:pos="993"/>
        </w:tabs>
        <w:spacing w:after="0" w:line="240" w:lineRule="auto"/>
        <w:ind w:left="0" w:right="63" w:firstLine="567"/>
        <w:rPr>
          <w:sz w:val="24"/>
          <w:szCs w:val="24"/>
        </w:rPr>
      </w:pPr>
      <w:r w:rsidRPr="00454800">
        <w:rPr>
          <w:sz w:val="24"/>
          <w:szCs w:val="24"/>
        </w:rPr>
        <w:t xml:space="preserve">Правила обработки персональных данных в </w:t>
      </w:r>
      <w:r w:rsidR="00760215">
        <w:rPr>
          <w:sz w:val="24"/>
          <w:szCs w:val="24"/>
        </w:rPr>
        <w:t>Контрольно-ревизионной комиссии муниципального образования «Вяземский муниципальный округ» Смоленской области</w:t>
      </w:r>
      <w:r w:rsidRPr="00454800">
        <w:rPr>
          <w:sz w:val="24"/>
          <w:szCs w:val="24"/>
        </w:rPr>
        <w:t xml:space="preserve"> (Приложение №1);</w:t>
      </w:r>
    </w:p>
    <w:p w:rsidR="006C7E61" w:rsidRPr="00F73ECC" w:rsidRDefault="006C7E61" w:rsidP="00EF04EA">
      <w:pPr>
        <w:numPr>
          <w:ilvl w:val="1"/>
          <w:numId w:val="28"/>
        </w:numPr>
        <w:tabs>
          <w:tab w:val="left" w:pos="0"/>
          <w:tab w:val="left" w:pos="993"/>
        </w:tabs>
        <w:spacing w:after="0" w:line="240" w:lineRule="auto"/>
        <w:ind w:left="0" w:right="63" w:firstLine="567"/>
        <w:rPr>
          <w:sz w:val="24"/>
          <w:szCs w:val="24"/>
        </w:rPr>
      </w:pPr>
      <w:r w:rsidRPr="00F73ECC">
        <w:rPr>
          <w:sz w:val="24"/>
          <w:szCs w:val="24"/>
        </w:rPr>
        <w:t>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№152-ФЗ</w:t>
      </w:r>
      <w:r>
        <w:rPr>
          <w:sz w:val="24"/>
          <w:szCs w:val="24"/>
        </w:rPr>
        <w:t xml:space="preserve"> </w:t>
      </w:r>
      <w:r w:rsidRPr="00F73ECC">
        <w:rPr>
          <w:sz w:val="24"/>
          <w:szCs w:val="24"/>
        </w:rPr>
        <w:t>«О персональных данных» (Приложение №2);</w:t>
      </w:r>
    </w:p>
    <w:p w:rsidR="006C7E61" w:rsidRPr="00454800" w:rsidRDefault="006C7E61" w:rsidP="00EF04EA">
      <w:pPr>
        <w:numPr>
          <w:ilvl w:val="1"/>
          <w:numId w:val="28"/>
        </w:numPr>
        <w:tabs>
          <w:tab w:val="left" w:pos="0"/>
          <w:tab w:val="left" w:pos="993"/>
        </w:tabs>
        <w:spacing w:after="0" w:line="240" w:lineRule="auto"/>
        <w:ind w:left="0" w:right="63" w:firstLine="567"/>
        <w:rPr>
          <w:sz w:val="24"/>
          <w:szCs w:val="24"/>
        </w:rPr>
      </w:pPr>
      <w:r w:rsidRPr="00454800">
        <w:rPr>
          <w:sz w:val="24"/>
          <w:szCs w:val="24"/>
        </w:rPr>
        <w:t xml:space="preserve">Перечень должностей </w:t>
      </w:r>
      <w:r w:rsidR="00760215">
        <w:rPr>
          <w:sz w:val="24"/>
          <w:szCs w:val="24"/>
        </w:rPr>
        <w:t>Контрольно-ревизионной комиссии муниципального образования «Вяземский муниципальный округ» Смоленской области</w:t>
      </w:r>
      <w:r w:rsidRPr="00454800">
        <w:rPr>
          <w:sz w:val="24"/>
          <w:szCs w:val="24"/>
        </w:rPr>
        <w:t xml:space="preserve">, и иных лиц, функции которых предусматривают осуществление обработки персональных данных либо осуществление доступа к персональным данным (Приложение №3); </w:t>
      </w:r>
    </w:p>
    <w:p w:rsidR="006C7E61" w:rsidRPr="00454800" w:rsidRDefault="006C7E61" w:rsidP="00EF04EA">
      <w:pPr>
        <w:numPr>
          <w:ilvl w:val="1"/>
          <w:numId w:val="28"/>
        </w:numPr>
        <w:tabs>
          <w:tab w:val="left" w:pos="0"/>
          <w:tab w:val="left" w:pos="993"/>
        </w:tabs>
        <w:spacing w:after="0" w:line="240" w:lineRule="auto"/>
        <w:ind w:left="0" w:right="63" w:firstLine="567"/>
        <w:rPr>
          <w:sz w:val="24"/>
          <w:szCs w:val="24"/>
        </w:rPr>
      </w:pPr>
      <w:r w:rsidRPr="00454800">
        <w:rPr>
          <w:sz w:val="24"/>
          <w:szCs w:val="24"/>
        </w:rPr>
        <w:t xml:space="preserve">Перечень должностей </w:t>
      </w:r>
      <w:r w:rsidR="00760215">
        <w:rPr>
          <w:sz w:val="24"/>
          <w:szCs w:val="24"/>
        </w:rPr>
        <w:t>Контрольно-ревизионной комиссии муниципального образования «Вяземский муниципальный округ» Смоленской области</w:t>
      </w:r>
      <w:r w:rsidR="00760215" w:rsidRPr="00454800">
        <w:rPr>
          <w:sz w:val="24"/>
          <w:szCs w:val="24"/>
        </w:rPr>
        <w:t xml:space="preserve"> </w:t>
      </w:r>
      <w:r w:rsidRPr="00454800">
        <w:rPr>
          <w:sz w:val="24"/>
          <w:szCs w:val="24"/>
        </w:rPr>
        <w:t xml:space="preserve">и иных лиц, ответственных за проведение мероприятий по обезличиванию обрабатываемых персональных данных, в случае обезличивания персональных данных (Приложение №4); </w:t>
      </w:r>
    </w:p>
    <w:p w:rsidR="0093624D" w:rsidRDefault="006C7E61" w:rsidP="00EF04EA">
      <w:pPr>
        <w:numPr>
          <w:ilvl w:val="1"/>
          <w:numId w:val="28"/>
        </w:numPr>
        <w:tabs>
          <w:tab w:val="left" w:pos="0"/>
          <w:tab w:val="left" w:pos="993"/>
        </w:tabs>
        <w:spacing w:after="0" w:line="240" w:lineRule="auto"/>
        <w:ind w:left="0" w:right="63" w:firstLine="567"/>
        <w:rPr>
          <w:sz w:val="24"/>
          <w:szCs w:val="24"/>
        </w:rPr>
      </w:pPr>
      <w:r w:rsidRPr="0093624D">
        <w:rPr>
          <w:sz w:val="24"/>
          <w:szCs w:val="24"/>
        </w:rPr>
        <w:t xml:space="preserve">Порядок доступа должностных </w:t>
      </w:r>
      <w:r w:rsidR="004C3A85" w:rsidRPr="0093624D">
        <w:rPr>
          <w:sz w:val="24"/>
          <w:szCs w:val="24"/>
        </w:rPr>
        <w:t>Контрольно-ревизионной комиссии муниципального образования «Вяземский муниципальный округ» Смоленской области</w:t>
      </w:r>
      <w:r w:rsidRPr="0093624D">
        <w:rPr>
          <w:sz w:val="24"/>
          <w:szCs w:val="24"/>
        </w:rPr>
        <w:t xml:space="preserve"> и иных лиц в помещения, в которых ведется обработка персональных данных (Приложение №5);</w:t>
      </w:r>
    </w:p>
    <w:p w:rsidR="006C7E61" w:rsidRPr="0093624D" w:rsidRDefault="006C7E61" w:rsidP="00EF04EA">
      <w:pPr>
        <w:numPr>
          <w:ilvl w:val="1"/>
          <w:numId w:val="28"/>
        </w:numPr>
        <w:tabs>
          <w:tab w:val="left" w:pos="0"/>
          <w:tab w:val="left" w:pos="993"/>
        </w:tabs>
        <w:spacing w:after="0" w:line="240" w:lineRule="auto"/>
        <w:ind w:left="0" w:right="63" w:firstLine="567"/>
        <w:rPr>
          <w:sz w:val="24"/>
          <w:szCs w:val="24"/>
        </w:rPr>
      </w:pPr>
      <w:r w:rsidRPr="0093624D">
        <w:rPr>
          <w:sz w:val="24"/>
          <w:szCs w:val="24"/>
        </w:rPr>
        <w:t>Правила рассмотрения запросов субъектов персональных данных или их представителей (Приложение №6).</w:t>
      </w:r>
    </w:p>
    <w:p w:rsidR="00AD4F4B" w:rsidRPr="00EF04EA" w:rsidRDefault="00AD4F4B" w:rsidP="00EF04EA">
      <w:pPr>
        <w:numPr>
          <w:ilvl w:val="0"/>
          <w:numId w:val="28"/>
        </w:numPr>
        <w:tabs>
          <w:tab w:val="left" w:pos="851"/>
        </w:tabs>
        <w:spacing w:after="0" w:line="240" w:lineRule="auto"/>
        <w:ind w:left="0" w:firstLine="567"/>
        <w:rPr>
          <w:rFonts w:eastAsiaTheme="minorHAnsi"/>
          <w:sz w:val="24"/>
          <w:szCs w:val="24"/>
          <w:lang w:eastAsia="en-US"/>
        </w:rPr>
      </w:pPr>
      <w:r w:rsidRPr="00EF04EA">
        <w:rPr>
          <w:rFonts w:eastAsiaTheme="minorHAnsi"/>
          <w:sz w:val="24"/>
          <w:szCs w:val="24"/>
          <w:lang w:eastAsia="en-US"/>
        </w:rPr>
        <w:t xml:space="preserve">Разместить настоящий </w:t>
      </w:r>
      <w:r w:rsidR="007E6DF1" w:rsidRPr="00EF04EA">
        <w:rPr>
          <w:rFonts w:eastAsiaTheme="minorHAnsi"/>
          <w:sz w:val="24"/>
          <w:szCs w:val="24"/>
          <w:lang w:eastAsia="en-US"/>
        </w:rPr>
        <w:t xml:space="preserve">приказ </w:t>
      </w:r>
      <w:r w:rsidRPr="00EF04EA">
        <w:rPr>
          <w:rFonts w:eastAsiaTheme="minorHAnsi"/>
          <w:sz w:val="24"/>
          <w:szCs w:val="24"/>
          <w:lang w:eastAsia="en-US"/>
        </w:rPr>
        <w:t xml:space="preserve">Контрольно-ревизионной комиссии муниципального образования «Вяземский муниципальный округ» Смоленской области на официальном сайте </w:t>
      </w:r>
      <w:r w:rsidRPr="00EF04EA">
        <w:rPr>
          <w:rFonts w:eastAsiaTheme="minorHAnsi"/>
          <w:sz w:val="24"/>
          <w:szCs w:val="24"/>
          <w:lang w:eastAsia="en-US"/>
        </w:rPr>
        <w:lastRenderedPageBreak/>
        <w:t>Вяземского окружного Совета депутатов в разделе «Контрольно-ревизионная комиссия» в информационно-телекоммуникационной сети «Интернет» (</w:t>
      </w:r>
      <w:hyperlink r:id="rId12" w:history="1">
        <w:r w:rsidRPr="00EF04EA">
          <w:rPr>
            <w:rStyle w:val="a3"/>
            <w:sz w:val="24"/>
            <w:szCs w:val="24"/>
          </w:rPr>
          <w:t>https://vyazma-region67.ru/krk/</w:t>
        </w:r>
      </w:hyperlink>
      <w:r w:rsidRPr="00EF04EA">
        <w:rPr>
          <w:sz w:val="24"/>
          <w:szCs w:val="24"/>
        </w:rPr>
        <w:t>).</w:t>
      </w:r>
    </w:p>
    <w:p w:rsidR="00AD4F4B" w:rsidRPr="000D46B4" w:rsidRDefault="00AD4F4B" w:rsidP="00EF04EA">
      <w:pPr>
        <w:numPr>
          <w:ilvl w:val="0"/>
          <w:numId w:val="28"/>
        </w:numPr>
        <w:tabs>
          <w:tab w:val="left" w:pos="851"/>
        </w:tabs>
        <w:spacing w:after="0" w:line="240" w:lineRule="auto"/>
        <w:ind w:left="0" w:firstLine="567"/>
        <w:rPr>
          <w:rFonts w:eastAsiaTheme="minorHAnsi"/>
          <w:sz w:val="24"/>
          <w:szCs w:val="24"/>
          <w:lang w:eastAsia="en-US"/>
        </w:rPr>
      </w:pPr>
      <w:r w:rsidRPr="000D46B4">
        <w:rPr>
          <w:rFonts w:eastAsiaTheme="minorHAnsi"/>
          <w:sz w:val="24"/>
          <w:szCs w:val="24"/>
          <w:lang w:eastAsia="en-US"/>
        </w:rPr>
        <w:t xml:space="preserve"> </w:t>
      </w:r>
      <w:r w:rsidRPr="005E6291">
        <w:rPr>
          <w:rFonts w:eastAsiaTheme="minorHAnsi"/>
          <w:sz w:val="24"/>
          <w:szCs w:val="24"/>
          <w:lang w:eastAsia="en-US"/>
        </w:rPr>
        <w:t>Настоящий приказ вступает в силу со дня его подписания и распространяет свое действие на правоотношения, возникшие с 1 января 2025 года</w:t>
      </w:r>
      <w:r>
        <w:rPr>
          <w:rFonts w:eastAsiaTheme="minorHAnsi"/>
          <w:sz w:val="24"/>
          <w:szCs w:val="24"/>
          <w:lang w:eastAsia="en-US"/>
        </w:rPr>
        <w:t>.</w:t>
      </w:r>
    </w:p>
    <w:p w:rsidR="00AD4F4B" w:rsidRPr="000D46B4" w:rsidRDefault="00AD4F4B" w:rsidP="00EF04EA">
      <w:pPr>
        <w:numPr>
          <w:ilvl w:val="0"/>
          <w:numId w:val="28"/>
        </w:numPr>
        <w:tabs>
          <w:tab w:val="left" w:pos="851"/>
        </w:tabs>
        <w:spacing w:after="0" w:line="240" w:lineRule="auto"/>
        <w:ind w:left="0" w:firstLine="567"/>
        <w:rPr>
          <w:rFonts w:eastAsiaTheme="minorHAnsi"/>
          <w:sz w:val="24"/>
          <w:szCs w:val="24"/>
          <w:lang w:eastAsia="en-US"/>
        </w:rPr>
      </w:pPr>
      <w:r w:rsidRPr="000D46B4">
        <w:rPr>
          <w:rFonts w:eastAsiaTheme="minorHAnsi"/>
          <w:sz w:val="24"/>
          <w:szCs w:val="24"/>
          <w:lang w:eastAsia="en-US"/>
        </w:rPr>
        <w:t>Контроль за исполнением настоящего приказа оставляю за собой.</w:t>
      </w:r>
    </w:p>
    <w:p w:rsidR="00AD4F4B" w:rsidRPr="000D46B4" w:rsidRDefault="00AD4F4B" w:rsidP="00EF04EA">
      <w:pPr>
        <w:tabs>
          <w:tab w:val="left" w:pos="0"/>
        </w:tabs>
        <w:spacing w:after="0" w:line="240" w:lineRule="auto"/>
        <w:rPr>
          <w:rFonts w:eastAsiaTheme="minorHAnsi"/>
          <w:sz w:val="24"/>
          <w:szCs w:val="24"/>
          <w:lang w:eastAsia="en-US"/>
        </w:rPr>
      </w:pPr>
    </w:p>
    <w:p w:rsidR="00AD4F4B" w:rsidRPr="000D46B4" w:rsidRDefault="00AD4F4B" w:rsidP="00EF04EA">
      <w:pPr>
        <w:tabs>
          <w:tab w:val="left" w:pos="0"/>
        </w:tabs>
        <w:spacing w:after="0" w:line="240" w:lineRule="auto"/>
        <w:rPr>
          <w:rFonts w:eastAsiaTheme="minorHAnsi"/>
          <w:sz w:val="24"/>
          <w:szCs w:val="24"/>
          <w:lang w:eastAsia="en-US"/>
        </w:rPr>
      </w:pPr>
    </w:p>
    <w:p w:rsidR="00AD4F4B" w:rsidRPr="000D46B4" w:rsidRDefault="00AD4F4B" w:rsidP="00EF04EA">
      <w:pPr>
        <w:tabs>
          <w:tab w:val="left" w:pos="0"/>
        </w:tabs>
        <w:spacing w:after="0" w:line="240" w:lineRule="auto"/>
        <w:rPr>
          <w:rFonts w:eastAsiaTheme="minorHAnsi"/>
          <w:sz w:val="24"/>
          <w:szCs w:val="24"/>
          <w:lang w:eastAsia="en-US"/>
        </w:rPr>
      </w:pPr>
    </w:p>
    <w:p w:rsidR="00AD4F4B" w:rsidRPr="000D46B4" w:rsidRDefault="00AD4F4B" w:rsidP="00EF04EA">
      <w:pPr>
        <w:tabs>
          <w:tab w:val="left" w:pos="0"/>
        </w:tabs>
        <w:spacing w:after="0" w:line="240" w:lineRule="auto"/>
        <w:rPr>
          <w:rFonts w:eastAsiaTheme="minorHAnsi"/>
          <w:sz w:val="24"/>
          <w:szCs w:val="24"/>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678"/>
      </w:tblGrid>
      <w:tr w:rsidR="00AD4F4B" w:rsidRPr="000D46B4" w:rsidTr="00D54EAD">
        <w:tc>
          <w:tcPr>
            <w:tcW w:w="4786" w:type="dxa"/>
          </w:tcPr>
          <w:p w:rsidR="00AD4F4B" w:rsidRPr="000D46B4" w:rsidRDefault="00AD4F4B" w:rsidP="00EF04EA">
            <w:pPr>
              <w:spacing w:after="0" w:line="240" w:lineRule="auto"/>
              <w:ind w:right="367" w:firstLine="0"/>
              <w:rPr>
                <w:sz w:val="24"/>
                <w:szCs w:val="24"/>
              </w:rPr>
            </w:pPr>
            <w:r w:rsidRPr="000D46B4">
              <w:rPr>
                <w:sz w:val="24"/>
                <w:szCs w:val="24"/>
              </w:rPr>
              <w:t>Председатель Контрольно-ревизионной комиссии муниципального образования</w:t>
            </w:r>
          </w:p>
          <w:p w:rsidR="00AD4F4B" w:rsidRPr="000D46B4" w:rsidRDefault="00AD4F4B" w:rsidP="00EF04EA">
            <w:pPr>
              <w:spacing w:after="0" w:line="240" w:lineRule="auto"/>
              <w:ind w:right="524" w:firstLine="0"/>
              <w:rPr>
                <w:rFonts w:eastAsiaTheme="minorHAnsi"/>
                <w:sz w:val="24"/>
                <w:szCs w:val="24"/>
              </w:rPr>
            </w:pPr>
            <w:r w:rsidRPr="000D46B4">
              <w:rPr>
                <w:sz w:val="24"/>
                <w:szCs w:val="24"/>
              </w:rPr>
              <w:t>«Вяземский муниципальный округ» Смоленской области</w:t>
            </w:r>
          </w:p>
        </w:tc>
        <w:tc>
          <w:tcPr>
            <w:tcW w:w="4678" w:type="dxa"/>
          </w:tcPr>
          <w:p w:rsidR="00AD4F4B" w:rsidRPr="000D46B4" w:rsidRDefault="00AD4F4B" w:rsidP="00EF04EA">
            <w:pPr>
              <w:spacing w:after="0" w:line="240" w:lineRule="auto"/>
              <w:jc w:val="right"/>
              <w:rPr>
                <w:rFonts w:eastAsiaTheme="minorHAnsi"/>
                <w:sz w:val="24"/>
                <w:szCs w:val="24"/>
              </w:rPr>
            </w:pPr>
          </w:p>
          <w:p w:rsidR="00AD4F4B" w:rsidRPr="000D46B4" w:rsidRDefault="00AD4F4B" w:rsidP="00EF04EA">
            <w:pPr>
              <w:spacing w:after="0" w:line="240" w:lineRule="auto"/>
              <w:ind w:firstLine="0"/>
              <w:jc w:val="right"/>
              <w:rPr>
                <w:rFonts w:eastAsiaTheme="minorHAnsi"/>
                <w:b/>
                <w:sz w:val="24"/>
                <w:szCs w:val="24"/>
              </w:rPr>
            </w:pPr>
          </w:p>
          <w:p w:rsidR="00AD4F4B" w:rsidRPr="000D46B4" w:rsidRDefault="00AD4F4B" w:rsidP="00EF04EA">
            <w:pPr>
              <w:spacing w:after="0" w:line="240" w:lineRule="auto"/>
              <w:jc w:val="right"/>
              <w:rPr>
                <w:rFonts w:eastAsiaTheme="minorHAnsi"/>
                <w:b/>
                <w:sz w:val="24"/>
                <w:szCs w:val="24"/>
              </w:rPr>
            </w:pPr>
          </w:p>
          <w:p w:rsidR="00AD4F4B" w:rsidRPr="000D46B4" w:rsidRDefault="00AD4F4B" w:rsidP="00EF04EA">
            <w:pPr>
              <w:spacing w:after="0" w:line="240" w:lineRule="auto"/>
              <w:jc w:val="right"/>
              <w:rPr>
                <w:rFonts w:eastAsiaTheme="minorHAnsi"/>
                <w:b/>
                <w:sz w:val="24"/>
                <w:szCs w:val="24"/>
              </w:rPr>
            </w:pPr>
            <w:r w:rsidRPr="000D46B4">
              <w:rPr>
                <w:rFonts w:eastAsiaTheme="minorHAnsi"/>
                <w:b/>
                <w:sz w:val="24"/>
                <w:szCs w:val="24"/>
              </w:rPr>
              <w:t>О.Н. Марфичева</w:t>
            </w:r>
          </w:p>
        </w:tc>
      </w:tr>
    </w:tbl>
    <w:p w:rsidR="00AD4F4B" w:rsidRPr="000D46B4" w:rsidRDefault="00AD4F4B" w:rsidP="00EF04EA">
      <w:pPr>
        <w:spacing w:after="0" w:line="240" w:lineRule="auto"/>
        <w:rPr>
          <w:rFonts w:eastAsiaTheme="minorHAnsi"/>
          <w:sz w:val="26"/>
          <w:szCs w:val="26"/>
          <w:lang w:eastAsia="en-US"/>
        </w:rPr>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AD4F4B" w:rsidRDefault="00AD4F4B"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D41E87" w:rsidRDefault="00D41E87" w:rsidP="00EF04EA">
      <w:pPr>
        <w:spacing w:after="0" w:line="240" w:lineRule="auto"/>
        <w:ind w:left="5351" w:right="59" w:hanging="10"/>
        <w:jc w:val="right"/>
      </w:pPr>
    </w:p>
    <w:p w:rsidR="001807C4" w:rsidRPr="000D46B4" w:rsidRDefault="001807C4" w:rsidP="00EF04EA">
      <w:pPr>
        <w:spacing w:after="0" w:line="240" w:lineRule="auto"/>
        <w:ind w:firstLine="0"/>
        <w:rPr>
          <w:rFonts w:eastAsiaTheme="minorHAnsi"/>
          <w:b/>
          <w:sz w:val="22"/>
          <w:lang w:eastAsia="en-US"/>
        </w:rPr>
      </w:pPr>
      <w:r w:rsidRPr="000D46B4">
        <w:rPr>
          <w:rFonts w:eastAsiaTheme="minorHAnsi"/>
          <w:b/>
          <w:sz w:val="22"/>
          <w:lang w:eastAsia="en-US"/>
        </w:rPr>
        <w:t>приказом ознакомлены:</w:t>
      </w:r>
    </w:p>
    <w:tbl>
      <w:tblPr>
        <w:tblStyle w:val="a4"/>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2126"/>
        <w:gridCol w:w="2116"/>
        <w:gridCol w:w="2935"/>
      </w:tblGrid>
      <w:tr w:rsidR="001807C4" w:rsidRPr="000D46B4" w:rsidTr="00882C35">
        <w:tc>
          <w:tcPr>
            <w:tcW w:w="2547" w:type="dxa"/>
          </w:tcPr>
          <w:p w:rsidR="001807C4" w:rsidRPr="000D46B4" w:rsidRDefault="001807C4" w:rsidP="00EF04EA">
            <w:pPr>
              <w:spacing w:after="0" w:line="240" w:lineRule="auto"/>
              <w:ind w:firstLine="0"/>
              <w:rPr>
                <w:rFonts w:eastAsiaTheme="minorHAnsi"/>
                <w:sz w:val="20"/>
              </w:rPr>
            </w:pPr>
          </w:p>
        </w:tc>
        <w:tc>
          <w:tcPr>
            <w:tcW w:w="2126" w:type="dxa"/>
          </w:tcPr>
          <w:p w:rsidR="001807C4" w:rsidRPr="000D46B4" w:rsidRDefault="001807C4" w:rsidP="00EF04EA">
            <w:pPr>
              <w:spacing w:after="0" w:line="240" w:lineRule="auto"/>
              <w:ind w:firstLine="0"/>
              <w:rPr>
                <w:rFonts w:eastAsiaTheme="minorHAnsi"/>
                <w:b/>
                <w:sz w:val="20"/>
              </w:rPr>
            </w:pPr>
          </w:p>
        </w:tc>
        <w:tc>
          <w:tcPr>
            <w:tcW w:w="2116" w:type="dxa"/>
          </w:tcPr>
          <w:p w:rsidR="001807C4" w:rsidRPr="000D46B4" w:rsidRDefault="001807C4" w:rsidP="00EF04EA">
            <w:pPr>
              <w:spacing w:after="0" w:line="240" w:lineRule="auto"/>
              <w:ind w:firstLine="0"/>
              <w:rPr>
                <w:rFonts w:eastAsiaTheme="minorHAnsi"/>
                <w:sz w:val="20"/>
              </w:rPr>
            </w:pPr>
          </w:p>
        </w:tc>
        <w:tc>
          <w:tcPr>
            <w:tcW w:w="2935" w:type="dxa"/>
          </w:tcPr>
          <w:p w:rsidR="001807C4" w:rsidRPr="000D46B4" w:rsidRDefault="001807C4" w:rsidP="00EF04EA">
            <w:pPr>
              <w:spacing w:after="0" w:line="240" w:lineRule="auto"/>
              <w:ind w:firstLine="0"/>
              <w:rPr>
                <w:rFonts w:eastAsiaTheme="minorHAnsi"/>
                <w:sz w:val="20"/>
              </w:rPr>
            </w:pPr>
          </w:p>
        </w:tc>
      </w:tr>
      <w:tr w:rsidR="001807C4" w:rsidRPr="000D46B4" w:rsidTr="00882C35">
        <w:tc>
          <w:tcPr>
            <w:tcW w:w="2547"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аудитор КРК</w:t>
            </w:r>
          </w:p>
        </w:tc>
        <w:tc>
          <w:tcPr>
            <w:tcW w:w="2126" w:type="dxa"/>
          </w:tcPr>
          <w:p w:rsidR="001807C4" w:rsidRPr="000D46B4" w:rsidRDefault="001807C4" w:rsidP="00EF04EA">
            <w:pPr>
              <w:spacing w:after="0" w:line="240" w:lineRule="auto"/>
              <w:ind w:firstLine="0"/>
              <w:rPr>
                <w:rFonts w:eastAsiaTheme="minorHAnsi"/>
                <w:b/>
                <w:sz w:val="20"/>
              </w:rPr>
            </w:pPr>
            <w:r w:rsidRPr="000D46B4">
              <w:rPr>
                <w:rFonts w:eastAsiaTheme="minorHAnsi"/>
                <w:b/>
                <w:sz w:val="20"/>
              </w:rPr>
              <w:t>Денисов М.М.</w:t>
            </w:r>
          </w:p>
        </w:tc>
        <w:tc>
          <w:tcPr>
            <w:tcW w:w="2116"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w:t>
            </w:r>
          </w:p>
        </w:tc>
        <w:tc>
          <w:tcPr>
            <w:tcW w:w="2935"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«___»________________2025 г.</w:t>
            </w:r>
          </w:p>
        </w:tc>
      </w:tr>
      <w:tr w:rsidR="001807C4" w:rsidRPr="000D46B4" w:rsidTr="00882C35">
        <w:tc>
          <w:tcPr>
            <w:tcW w:w="2547"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инспектор-бухгалтер КРК</w:t>
            </w:r>
          </w:p>
        </w:tc>
        <w:tc>
          <w:tcPr>
            <w:tcW w:w="2126" w:type="dxa"/>
          </w:tcPr>
          <w:p w:rsidR="001807C4" w:rsidRPr="000D46B4" w:rsidRDefault="001807C4" w:rsidP="00EF04EA">
            <w:pPr>
              <w:spacing w:after="0" w:line="240" w:lineRule="auto"/>
              <w:ind w:firstLine="0"/>
              <w:rPr>
                <w:rFonts w:eastAsiaTheme="minorHAnsi"/>
                <w:b/>
                <w:sz w:val="20"/>
              </w:rPr>
            </w:pPr>
            <w:r w:rsidRPr="000D46B4">
              <w:rPr>
                <w:rFonts w:eastAsiaTheme="minorHAnsi"/>
                <w:b/>
                <w:sz w:val="20"/>
              </w:rPr>
              <w:t>Никитина О.Г.</w:t>
            </w:r>
          </w:p>
        </w:tc>
        <w:tc>
          <w:tcPr>
            <w:tcW w:w="2116"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w:t>
            </w:r>
          </w:p>
        </w:tc>
        <w:tc>
          <w:tcPr>
            <w:tcW w:w="2935"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«___»________________2025 г.</w:t>
            </w:r>
          </w:p>
        </w:tc>
      </w:tr>
      <w:tr w:rsidR="001807C4" w:rsidRPr="000D46B4" w:rsidTr="00882C35">
        <w:trPr>
          <w:trHeight w:val="284"/>
        </w:trPr>
        <w:tc>
          <w:tcPr>
            <w:tcW w:w="2547"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инспектор КРК</w:t>
            </w:r>
          </w:p>
        </w:tc>
        <w:tc>
          <w:tcPr>
            <w:tcW w:w="2126" w:type="dxa"/>
          </w:tcPr>
          <w:p w:rsidR="001807C4" w:rsidRPr="000D46B4" w:rsidRDefault="001807C4" w:rsidP="00EF04EA">
            <w:pPr>
              <w:spacing w:after="0" w:line="240" w:lineRule="auto"/>
              <w:ind w:firstLine="0"/>
              <w:rPr>
                <w:rFonts w:eastAsiaTheme="minorHAnsi"/>
                <w:b/>
                <w:sz w:val="20"/>
              </w:rPr>
            </w:pPr>
            <w:r w:rsidRPr="000D46B4">
              <w:rPr>
                <w:rFonts w:eastAsiaTheme="minorHAnsi"/>
                <w:b/>
                <w:sz w:val="20"/>
              </w:rPr>
              <w:t>_________________</w:t>
            </w:r>
          </w:p>
        </w:tc>
        <w:tc>
          <w:tcPr>
            <w:tcW w:w="2116"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w:t>
            </w:r>
          </w:p>
        </w:tc>
        <w:tc>
          <w:tcPr>
            <w:tcW w:w="2935" w:type="dxa"/>
          </w:tcPr>
          <w:p w:rsidR="001807C4" w:rsidRPr="000D46B4" w:rsidRDefault="001807C4" w:rsidP="00EF04EA">
            <w:pPr>
              <w:spacing w:after="0" w:line="240" w:lineRule="auto"/>
              <w:ind w:firstLine="0"/>
              <w:rPr>
                <w:rFonts w:eastAsiaTheme="minorHAnsi"/>
                <w:sz w:val="20"/>
              </w:rPr>
            </w:pPr>
            <w:r w:rsidRPr="000D46B4">
              <w:rPr>
                <w:rFonts w:eastAsiaTheme="minorHAnsi"/>
                <w:sz w:val="20"/>
              </w:rPr>
              <w:t>«___»________________2025 г.</w:t>
            </w:r>
          </w:p>
        </w:tc>
      </w:tr>
      <w:tr w:rsidR="001807C4" w:rsidRPr="000D46B4" w:rsidTr="00882C35">
        <w:trPr>
          <w:trHeight w:val="284"/>
        </w:trPr>
        <w:tc>
          <w:tcPr>
            <w:tcW w:w="2547" w:type="dxa"/>
          </w:tcPr>
          <w:p w:rsidR="001807C4" w:rsidRPr="000D46B4" w:rsidRDefault="001807C4" w:rsidP="00EF04EA">
            <w:pPr>
              <w:spacing w:after="0" w:line="240" w:lineRule="auto"/>
              <w:rPr>
                <w:rFonts w:eastAsiaTheme="minorHAnsi"/>
                <w:sz w:val="20"/>
              </w:rPr>
            </w:pPr>
          </w:p>
        </w:tc>
        <w:tc>
          <w:tcPr>
            <w:tcW w:w="2126" w:type="dxa"/>
          </w:tcPr>
          <w:p w:rsidR="001807C4" w:rsidRPr="000D46B4" w:rsidRDefault="001807C4" w:rsidP="00EF04EA">
            <w:pPr>
              <w:spacing w:after="0" w:line="240" w:lineRule="auto"/>
              <w:rPr>
                <w:rFonts w:eastAsiaTheme="minorHAnsi"/>
                <w:b/>
                <w:sz w:val="20"/>
              </w:rPr>
            </w:pPr>
          </w:p>
        </w:tc>
        <w:tc>
          <w:tcPr>
            <w:tcW w:w="2116" w:type="dxa"/>
          </w:tcPr>
          <w:p w:rsidR="001807C4" w:rsidRPr="000D46B4" w:rsidRDefault="001807C4" w:rsidP="00EF04EA">
            <w:pPr>
              <w:spacing w:after="0" w:line="240" w:lineRule="auto"/>
              <w:rPr>
                <w:rFonts w:eastAsiaTheme="minorHAnsi"/>
                <w:sz w:val="20"/>
              </w:rPr>
            </w:pPr>
          </w:p>
        </w:tc>
        <w:tc>
          <w:tcPr>
            <w:tcW w:w="2935" w:type="dxa"/>
          </w:tcPr>
          <w:p w:rsidR="001807C4" w:rsidRPr="000D46B4" w:rsidRDefault="001807C4" w:rsidP="00EF04EA">
            <w:pPr>
              <w:spacing w:after="0" w:line="240" w:lineRule="auto"/>
              <w:rPr>
                <w:rFonts w:eastAsiaTheme="minorHAnsi"/>
                <w:sz w:val="20"/>
              </w:rPr>
            </w:pPr>
          </w:p>
        </w:tc>
      </w:tr>
    </w:tbl>
    <w:p w:rsidR="00AD4F4B" w:rsidRDefault="00AD4F4B"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7E6DF1" w:rsidRDefault="007E6DF1"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EF04EA" w:rsidRDefault="00EF04EA" w:rsidP="00EF04EA">
      <w:pPr>
        <w:spacing w:after="0" w:line="240" w:lineRule="auto"/>
        <w:ind w:left="5351" w:right="59" w:hanging="10"/>
        <w:jc w:val="right"/>
      </w:pPr>
    </w:p>
    <w:p w:rsidR="00D41E87" w:rsidRDefault="00D41E87" w:rsidP="00EF04EA">
      <w:pPr>
        <w:pStyle w:val="a5"/>
        <w:ind w:left="5664" w:firstLine="708"/>
        <w:jc w:val="right"/>
        <w:rPr>
          <w:sz w:val="20"/>
        </w:rPr>
      </w:pPr>
    </w:p>
    <w:tbl>
      <w:tblPr>
        <w:tblW w:w="9498" w:type="dxa"/>
        <w:tblLook w:val="04A0"/>
      </w:tblPr>
      <w:tblGrid>
        <w:gridCol w:w="5495"/>
        <w:gridCol w:w="4003"/>
      </w:tblGrid>
      <w:tr w:rsidR="00D41E87" w:rsidRPr="00BD69AC" w:rsidTr="007E6DF1">
        <w:tc>
          <w:tcPr>
            <w:tcW w:w="5495" w:type="dxa"/>
          </w:tcPr>
          <w:p w:rsidR="00D41E87" w:rsidRPr="00BD69AC" w:rsidRDefault="00D41E87" w:rsidP="00EF04EA">
            <w:pPr>
              <w:spacing w:after="0" w:line="240" w:lineRule="auto"/>
              <w:jc w:val="center"/>
              <w:rPr>
                <w:sz w:val="20"/>
              </w:rPr>
            </w:pPr>
          </w:p>
        </w:tc>
        <w:tc>
          <w:tcPr>
            <w:tcW w:w="4003" w:type="dxa"/>
          </w:tcPr>
          <w:p w:rsidR="007E6DF1" w:rsidRDefault="007E6DF1" w:rsidP="00EF04EA">
            <w:pPr>
              <w:spacing w:after="0" w:line="240" w:lineRule="auto"/>
              <w:ind w:left="60" w:hanging="26"/>
              <w:jc w:val="right"/>
              <w:rPr>
                <w:b/>
                <w:sz w:val="20"/>
              </w:rPr>
            </w:pPr>
            <w:r w:rsidRPr="00BD69AC">
              <w:rPr>
                <w:sz w:val="20"/>
              </w:rPr>
              <w:t>Приложение</w:t>
            </w:r>
            <w:r>
              <w:rPr>
                <w:sz w:val="20"/>
              </w:rPr>
              <w:t xml:space="preserve"> №1</w:t>
            </w:r>
          </w:p>
          <w:p w:rsidR="00D41E87" w:rsidRPr="00D41E87" w:rsidRDefault="00D41E87" w:rsidP="00EF04EA">
            <w:pPr>
              <w:spacing w:after="0" w:line="240" w:lineRule="auto"/>
              <w:ind w:left="60" w:hanging="26"/>
              <w:rPr>
                <w:b/>
                <w:sz w:val="20"/>
              </w:rPr>
            </w:pPr>
            <w:r w:rsidRPr="00D41E87">
              <w:rPr>
                <w:b/>
                <w:sz w:val="20"/>
              </w:rPr>
              <w:t>УТВЕРЖДЕНО</w:t>
            </w:r>
          </w:p>
          <w:p w:rsidR="00D41E87" w:rsidRPr="00D41E87" w:rsidRDefault="00D41E87" w:rsidP="00EF04EA">
            <w:pPr>
              <w:spacing w:after="0" w:line="240" w:lineRule="auto"/>
              <w:ind w:hanging="26"/>
              <w:rPr>
                <w:sz w:val="20"/>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p w:rsidR="00D41E87" w:rsidRPr="00F42357" w:rsidRDefault="00D41E87" w:rsidP="00EF04EA">
            <w:pPr>
              <w:spacing w:after="0" w:line="240" w:lineRule="auto"/>
              <w:jc w:val="center"/>
              <w:rPr>
                <w:sz w:val="20"/>
                <w:highlight w:val="yellow"/>
              </w:rPr>
            </w:pPr>
          </w:p>
        </w:tc>
      </w:tr>
    </w:tbl>
    <w:p w:rsidR="00DD0A5E" w:rsidRPr="007E6DF1" w:rsidRDefault="00DD0A5E" w:rsidP="00EF04EA">
      <w:pPr>
        <w:spacing w:after="0" w:line="240" w:lineRule="auto"/>
        <w:ind w:right="213" w:firstLine="0"/>
        <w:jc w:val="right"/>
        <w:rPr>
          <w:sz w:val="24"/>
          <w:szCs w:val="24"/>
        </w:rPr>
      </w:pPr>
    </w:p>
    <w:p w:rsidR="00DD0A5E" w:rsidRPr="007E6DF1" w:rsidRDefault="00E76FB5" w:rsidP="00EF04EA">
      <w:pPr>
        <w:spacing w:after="0" w:line="240" w:lineRule="auto"/>
        <w:ind w:firstLine="0"/>
        <w:jc w:val="center"/>
        <w:rPr>
          <w:b/>
          <w:sz w:val="24"/>
          <w:szCs w:val="24"/>
        </w:rPr>
      </w:pPr>
      <w:r w:rsidRPr="007E6DF1">
        <w:rPr>
          <w:b/>
          <w:sz w:val="24"/>
          <w:szCs w:val="24"/>
        </w:rPr>
        <w:t xml:space="preserve">Правила обработки персональных данных в </w:t>
      </w:r>
      <w:r w:rsidR="00FA33FC" w:rsidRPr="007E6DF1">
        <w:rPr>
          <w:b/>
          <w:sz w:val="24"/>
          <w:szCs w:val="24"/>
        </w:rPr>
        <w:t>Контрольно-ревизионной комиссии муниципального образования «Вяземский муниципальный округ» Смоленской области</w:t>
      </w:r>
    </w:p>
    <w:p w:rsidR="00DD0A5E" w:rsidRPr="007E6DF1" w:rsidRDefault="00E76FB5" w:rsidP="00EF04EA">
      <w:pPr>
        <w:spacing w:after="0" w:line="240" w:lineRule="auto"/>
        <w:ind w:firstLine="0"/>
        <w:jc w:val="center"/>
        <w:rPr>
          <w:b/>
          <w:sz w:val="24"/>
          <w:szCs w:val="24"/>
        </w:rPr>
      </w:pPr>
      <w:r w:rsidRPr="007E6DF1">
        <w:rPr>
          <w:b/>
          <w:sz w:val="24"/>
          <w:szCs w:val="24"/>
        </w:rPr>
        <w:t xml:space="preserve"> </w:t>
      </w:r>
    </w:p>
    <w:p w:rsidR="00DD0A5E" w:rsidRPr="007E6DF1" w:rsidRDefault="00E76FB5" w:rsidP="00EF04EA">
      <w:pPr>
        <w:spacing w:after="0" w:line="240" w:lineRule="auto"/>
        <w:ind w:left="34" w:right="95" w:hanging="10"/>
        <w:jc w:val="center"/>
        <w:rPr>
          <w:b/>
          <w:sz w:val="24"/>
          <w:szCs w:val="24"/>
        </w:rPr>
      </w:pPr>
      <w:r w:rsidRPr="007E6DF1">
        <w:rPr>
          <w:b/>
          <w:sz w:val="24"/>
          <w:szCs w:val="24"/>
        </w:rPr>
        <w:t xml:space="preserve">I. Общие положения </w:t>
      </w:r>
    </w:p>
    <w:p w:rsidR="00DD0A5E" w:rsidRPr="00EF04EA"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2"/>
        </w:numPr>
        <w:spacing w:after="0" w:line="240" w:lineRule="auto"/>
        <w:ind w:right="63" w:firstLine="426"/>
        <w:rPr>
          <w:sz w:val="24"/>
          <w:szCs w:val="24"/>
        </w:rPr>
      </w:pPr>
      <w:r w:rsidRPr="0006472E">
        <w:rPr>
          <w:sz w:val="24"/>
          <w:szCs w:val="24"/>
        </w:rPr>
        <w:t xml:space="preserve">Правила обработки персональных данных в </w:t>
      </w:r>
      <w:r w:rsidR="00FA33FC">
        <w:rPr>
          <w:sz w:val="24"/>
          <w:szCs w:val="24"/>
        </w:rPr>
        <w:t>Контрольно-ревизионной комиссии муниципального образования «Вяземский муниципальный округ» Смоленской области</w:t>
      </w:r>
      <w:r w:rsidRPr="0006472E">
        <w:rPr>
          <w:sz w:val="24"/>
          <w:szCs w:val="24"/>
        </w:rPr>
        <w:t xml:space="preserve"> (далее - </w:t>
      </w:r>
      <w:r w:rsidRPr="007E6DF1">
        <w:rPr>
          <w:i/>
          <w:sz w:val="24"/>
          <w:szCs w:val="24"/>
        </w:rPr>
        <w:t>Правила</w:t>
      </w:r>
      <w:r w:rsidRPr="0006472E">
        <w:rPr>
          <w:sz w:val="24"/>
          <w:szCs w:val="24"/>
        </w:rPr>
        <w:t xml:space="preserve">)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их уничтожения при достижении целей обработки или при наступлении иных законных оснований. </w:t>
      </w:r>
    </w:p>
    <w:p w:rsidR="00DD0A5E" w:rsidRPr="0006472E" w:rsidRDefault="00E76FB5" w:rsidP="00EF04EA">
      <w:pPr>
        <w:numPr>
          <w:ilvl w:val="0"/>
          <w:numId w:val="2"/>
        </w:numPr>
        <w:spacing w:after="0" w:line="240" w:lineRule="auto"/>
        <w:ind w:right="63" w:firstLine="426"/>
        <w:rPr>
          <w:sz w:val="24"/>
          <w:szCs w:val="24"/>
        </w:rPr>
      </w:pPr>
      <w:r w:rsidRPr="0006472E">
        <w:rPr>
          <w:sz w:val="24"/>
          <w:szCs w:val="24"/>
        </w:rPr>
        <w:t xml:space="preserve">Обработка персональных данных в </w:t>
      </w:r>
      <w:r w:rsidR="00FA33FC">
        <w:rPr>
          <w:sz w:val="24"/>
          <w:szCs w:val="24"/>
        </w:rPr>
        <w:t>Контрольно-ревизионной комиссии муниципального образования «Вяземский муниципальный округ» Смоленской области</w:t>
      </w:r>
      <w:r w:rsidRPr="0006472E">
        <w:rPr>
          <w:sz w:val="24"/>
          <w:szCs w:val="24"/>
        </w:rPr>
        <w:t xml:space="preserve"> (далее – </w:t>
      </w:r>
      <w:r w:rsidR="00B24232" w:rsidRPr="007E6DF1">
        <w:rPr>
          <w:i/>
          <w:sz w:val="24"/>
          <w:szCs w:val="24"/>
        </w:rPr>
        <w:t>Контрольно-ревизионная комиссия</w:t>
      </w:r>
      <w:r w:rsidRPr="0006472E">
        <w:rPr>
          <w:sz w:val="24"/>
          <w:szCs w:val="24"/>
        </w:rPr>
        <w:t xml:space="preserve">)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w:t>
      </w:r>
      <w:r w:rsidR="00FA33FC">
        <w:rPr>
          <w:sz w:val="24"/>
          <w:szCs w:val="24"/>
        </w:rPr>
        <w:t>Контрольно-ревизионной комиссии</w:t>
      </w:r>
      <w:r w:rsidRPr="0006472E">
        <w:rPr>
          <w:sz w:val="24"/>
          <w:szCs w:val="24"/>
        </w:rPr>
        <w:t xml:space="preserve">. </w:t>
      </w:r>
    </w:p>
    <w:p w:rsidR="00DD0A5E" w:rsidRPr="0006472E" w:rsidRDefault="00E76FB5" w:rsidP="00EF04EA">
      <w:pPr>
        <w:numPr>
          <w:ilvl w:val="0"/>
          <w:numId w:val="2"/>
        </w:numPr>
        <w:spacing w:after="0" w:line="240" w:lineRule="auto"/>
        <w:ind w:right="63" w:firstLine="426"/>
        <w:rPr>
          <w:sz w:val="24"/>
          <w:szCs w:val="24"/>
        </w:rPr>
      </w:pPr>
      <w:r w:rsidRPr="0006472E">
        <w:rPr>
          <w:sz w:val="24"/>
          <w:szCs w:val="24"/>
        </w:rPr>
        <w:t xml:space="preserve">Правила определяют политику </w:t>
      </w:r>
      <w:r w:rsidR="00FA33FC">
        <w:rPr>
          <w:sz w:val="24"/>
          <w:szCs w:val="24"/>
        </w:rPr>
        <w:t>Контрольно-ревизионной комиссии</w:t>
      </w:r>
      <w:r w:rsidRPr="0006472E">
        <w:rPr>
          <w:sz w:val="24"/>
          <w:szCs w:val="24"/>
        </w:rPr>
        <w:t xml:space="preserve">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DD0A5E" w:rsidRPr="0006472E" w:rsidRDefault="00E76FB5" w:rsidP="00EF04EA">
      <w:pPr>
        <w:numPr>
          <w:ilvl w:val="0"/>
          <w:numId w:val="2"/>
        </w:numPr>
        <w:spacing w:after="0" w:line="240" w:lineRule="auto"/>
        <w:ind w:right="63" w:firstLine="426"/>
        <w:rPr>
          <w:sz w:val="24"/>
          <w:szCs w:val="24"/>
        </w:rPr>
      </w:pPr>
      <w:r w:rsidRPr="0006472E">
        <w:rPr>
          <w:sz w:val="24"/>
          <w:szCs w:val="24"/>
        </w:rPr>
        <w:t>Правила разработаны в соответствии с:</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Трудовым </w:t>
      </w:r>
      <w:hyperlink r:id="rId13">
        <w:r w:rsidRPr="007E6DF1">
          <w:rPr>
            <w:sz w:val="24"/>
            <w:szCs w:val="24"/>
          </w:rPr>
          <w:t>кодексом</w:t>
        </w:r>
      </w:hyperlink>
      <w:hyperlink r:id="rId14">
        <w:r w:rsidRPr="007E6DF1">
          <w:rPr>
            <w:sz w:val="24"/>
            <w:szCs w:val="24"/>
          </w:rPr>
          <w:t xml:space="preserve"> </w:t>
        </w:r>
      </w:hyperlink>
      <w:r w:rsidRPr="007E6DF1">
        <w:rPr>
          <w:sz w:val="24"/>
          <w:szCs w:val="24"/>
        </w:rPr>
        <w:t xml:space="preserve">Российской Федерации; </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Федеральным законом от 02.03.2007 №25-ФЗ «О муниципальной службе в Российской Федерации»; </w:t>
      </w:r>
    </w:p>
    <w:p w:rsidR="00DD0A5E" w:rsidRPr="007E6DF1" w:rsidRDefault="00E76FB5" w:rsidP="00EF04EA">
      <w:pPr>
        <w:pStyle w:val="ab"/>
        <w:numPr>
          <w:ilvl w:val="0"/>
          <w:numId w:val="30"/>
        </w:numPr>
        <w:spacing w:after="0" w:line="240" w:lineRule="auto"/>
        <w:ind w:left="426"/>
        <w:rPr>
          <w:sz w:val="24"/>
          <w:szCs w:val="24"/>
        </w:rPr>
      </w:pPr>
      <w:r w:rsidRPr="007E6DF1">
        <w:rPr>
          <w:sz w:val="24"/>
          <w:szCs w:val="24"/>
        </w:rPr>
        <w:t xml:space="preserve">Федеральным законом от 07.02.2011 №6-ФЗ «Об общих принципах организации и </w:t>
      </w:r>
      <w:r w:rsidRPr="007E6DF1">
        <w:rPr>
          <w:sz w:val="24"/>
          <w:szCs w:val="24"/>
        </w:rPr>
        <w:tab/>
        <w:t xml:space="preserve">деятельности контрольно-счетных органов субъектов Российской Федерации и муниципальных образований»; </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Федеральным </w:t>
      </w:r>
      <w:hyperlink r:id="rId15">
        <w:r w:rsidRPr="007E6DF1">
          <w:rPr>
            <w:sz w:val="24"/>
            <w:szCs w:val="24"/>
          </w:rPr>
          <w:t>законом</w:t>
        </w:r>
      </w:hyperlink>
      <w:hyperlink r:id="rId16">
        <w:r w:rsidRPr="007E6DF1">
          <w:rPr>
            <w:sz w:val="24"/>
            <w:szCs w:val="24"/>
          </w:rPr>
          <w:t xml:space="preserve"> </w:t>
        </w:r>
      </w:hyperlink>
      <w:r w:rsidRPr="007E6DF1">
        <w:rPr>
          <w:sz w:val="24"/>
          <w:szCs w:val="24"/>
        </w:rPr>
        <w:t xml:space="preserve">от 27.07.2006 №149-ФЗ «Об информации, информационных технологиях и о защите информации»; </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Федеральным </w:t>
      </w:r>
      <w:hyperlink r:id="rId17">
        <w:r w:rsidRPr="007E6DF1">
          <w:rPr>
            <w:sz w:val="24"/>
            <w:szCs w:val="24"/>
          </w:rPr>
          <w:t>законом</w:t>
        </w:r>
      </w:hyperlink>
      <w:hyperlink r:id="rId18">
        <w:r w:rsidRPr="007E6DF1">
          <w:rPr>
            <w:sz w:val="24"/>
            <w:szCs w:val="24"/>
          </w:rPr>
          <w:t xml:space="preserve"> </w:t>
        </w:r>
      </w:hyperlink>
      <w:r w:rsidRPr="007E6DF1">
        <w:rPr>
          <w:sz w:val="24"/>
          <w:szCs w:val="24"/>
        </w:rPr>
        <w:t xml:space="preserve">от 27.07.2006 №152-ФЗ «О персональных данных»; </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Федеральным </w:t>
      </w:r>
      <w:hyperlink r:id="rId19">
        <w:r w:rsidRPr="007E6DF1">
          <w:rPr>
            <w:sz w:val="24"/>
            <w:szCs w:val="24"/>
          </w:rPr>
          <w:t>законом</w:t>
        </w:r>
      </w:hyperlink>
      <w:hyperlink r:id="rId20">
        <w:r w:rsidRPr="007E6DF1">
          <w:rPr>
            <w:sz w:val="24"/>
            <w:szCs w:val="24"/>
          </w:rPr>
          <w:t xml:space="preserve"> </w:t>
        </w:r>
      </w:hyperlink>
      <w:r w:rsidRPr="007E6DF1">
        <w:rPr>
          <w:sz w:val="24"/>
          <w:szCs w:val="24"/>
        </w:rPr>
        <w:t xml:space="preserve">от 25.12.2008 №273-ФЗ «О противодействии коррупции»; </w:t>
      </w:r>
    </w:p>
    <w:p w:rsidR="00DD0A5E" w:rsidRPr="007E6DF1" w:rsidRDefault="00E906EB" w:rsidP="00EF04EA">
      <w:pPr>
        <w:pStyle w:val="ab"/>
        <w:numPr>
          <w:ilvl w:val="0"/>
          <w:numId w:val="30"/>
        </w:numPr>
        <w:spacing w:after="0" w:line="240" w:lineRule="auto"/>
        <w:ind w:left="426"/>
        <w:jc w:val="left"/>
        <w:rPr>
          <w:sz w:val="24"/>
          <w:szCs w:val="24"/>
        </w:rPr>
      </w:pPr>
      <w:hyperlink r:id="rId21">
        <w:r w:rsidR="00E76FB5" w:rsidRPr="007E6DF1">
          <w:rPr>
            <w:sz w:val="24"/>
            <w:szCs w:val="24"/>
          </w:rPr>
          <w:t>Указом</w:t>
        </w:r>
      </w:hyperlink>
      <w:hyperlink r:id="rId22">
        <w:r w:rsidR="00E76FB5" w:rsidRPr="007E6DF1">
          <w:rPr>
            <w:sz w:val="24"/>
            <w:szCs w:val="24"/>
          </w:rPr>
          <w:t xml:space="preserve"> </w:t>
        </w:r>
      </w:hyperlink>
      <w:r w:rsidR="00E76FB5" w:rsidRPr="007E6DF1">
        <w:rPr>
          <w:sz w:val="24"/>
          <w:szCs w:val="24"/>
        </w:rPr>
        <w:t xml:space="preserve">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w:t>
      </w:r>
    </w:p>
    <w:p w:rsidR="00EF04EA" w:rsidRDefault="00E906EB" w:rsidP="00EF04EA">
      <w:pPr>
        <w:pStyle w:val="ab"/>
        <w:numPr>
          <w:ilvl w:val="0"/>
          <w:numId w:val="30"/>
        </w:numPr>
        <w:spacing w:after="0" w:line="240" w:lineRule="auto"/>
        <w:ind w:left="426" w:right="63"/>
        <w:rPr>
          <w:sz w:val="24"/>
          <w:szCs w:val="24"/>
        </w:rPr>
      </w:pPr>
      <w:hyperlink r:id="rId23">
        <w:r w:rsidR="00E76FB5" w:rsidRPr="00EF04EA">
          <w:rPr>
            <w:sz w:val="24"/>
            <w:szCs w:val="24"/>
          </w:rPr>
          <w:t>Постановлением</w:t>
        </w:r>
      </w:hyperlink>
      <w:hyperlink r:id="rId24">
        <w:r w:rsidR="00E76FB5" w:rsidRPr="00EF04EA">
          <w:rPr>
            <w:sz w:val="24"/>
            <w:szCs w:val="24"/>
          </w:rPr>
          <w:t xml:space="preserve"> </w:t>
        </w:r>
      </w:hyperlink>
      <w:r w:rsidR="00E76FB5" w:rsidRPr="00EF04EA">
        <w:rPr>
          <w:sz w:val="24"/>
          <w:szCs w:val="24"/>
        </w:rPr>
        <w:t>Правительства Российской Федерации от 06.07.2008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D0A5E" w:rsidRPr="00EF04EA" w:rsidRDefault="00E906EB" w:rsidP="00EF04EA">
      <w:pPr>
        <w:pStyle w:val="ab"/>
        <w:numPr>
          <w:ilvl w:val="0"/>
          <w:numId w:val="30"/>
        </w:numPr>
        <w:spacing w:after="0" w:line="240" w:lineRule="auto"/>
        <w:ind w:left="426" w:right="63"/>
        <w:rPr>
          <w:sz w:val="24"/>
          <w:szCs w:val="24"/>
        </w:rPr>
      </w:pPr>
      <w:hyperlink r:id="rId25">
        <w:r w:rsidR="00E76FB5" w:rsidRPr="00EF04EA">
          <w:rPr>
            <w:sz w:val="24"/>
            <w:szCs w:val="24"/>
          </w:rPr>
          <w:t>Постановлением</w:t>
        </w:r>
      </w:hyperlink>
      <w:hyperlink r:id="rId26">
        <w:r w:rsidR="00E76FB5" w:rsidRPr="00EF04EA">
          <w:rPr>
            <w:sz w:val="24"/>
            <w:szCs w:val="24"/>
          </w:rPr>
          <w:t xml:space="preserve"> </w:t>
        </w:r>
      </w:hyperlink>
      <w:r w:rsidR="00E76FB5" w:rsidRPr="00EF04EA">
        <w:rPr>
          <w:sz w:val="24"/>
          <w:szCs w:val="24"/>
        </w:rPr>
        <w:t xml:space="preserve">Правительства Российской Федерации от 15.09.2008 №687 </w:t>
      </w:r>
      <w:r w:rsidR="001C00DA">
        <w:rPr>
          <w:sz w:val="24"/>
          <w:szCs w:val="24"/>
        </w:rPr>
        <w:t xml:space="preserve">                                </w:t>
      </w:r>
      <w:r w:rsidR="00E76FB5" w:rsidRPr="00EF04EA">
        <w:rPr>
          <w:sz w:val="24"/>
          <w:szCs w:val="24"/>
        </w:rPr>
        <w:t xml:space="preserve">«Об утверждении Положения об особенностях обработки персональных данных, осуществляемой без использования средств автоматизации»; </w:t>
      </w:r>
    </w:p>
    <w:p w:rsidR="00DD0A5E" w:rsidRPr="007E6DF1" w:rsidRDefault="00E906EB" w:rsidP="00EF04EA">
      <w:pPr>
        <w:pStyle w:val="ab"/>
        <w:numPr>
          <w:ilvl w:val="0"/>
          <w:numId w:val="30"/>
        </w:numPr>
        <w:spacing w:after="0" w:line="240" w:lineRule="auto"/>
        <w:ind w:left="426" w:right="63"/>
        <w:rPr>
          <w:sz w:val="24"/>
          <w:szCs w:val="24"/>
        </w:rPr>
      </w:pPr>
      <w:hyperlink r:id="rId27">
        <w:r w:rsidR="00E76FB5" w:rsidRPr="007E6DF1">
          <w:rPr>
            <w:sz w:val="24"/>
            <w:szCs w:val="24"/>
          </w:rPr>
          <w:t>Постановлением</w:t>
        </w:r>
      </w:hyperlink>
      <w:hyperlink r:id="rId28">
        <w:r w:rsidR="00E76FB5" w:rsidRPr="007E6DF1">
          <w:rPr>
            <w:sz w:val="24"/>
            <w:szCs w:val="24"/>
          </w:rPr>
          <w:t xml:space="preserve"> </w:t>
        </w:r>
      </w:hyperlink>
      <w:r w:rsidR="00E76FB5" w:rsidRPr="007E6DF1">
        <w:rPr>
          <w:sz w:val="24"/>
          <w:szCs w:val="24"/>
        </w:rPr>
        <w:t xml:space="preserve">Правительства Российской Федерации от 21.03.2012 №211 </w:t>
      </w:r>
      <w:r w:rsidR="001C00DA">
        <w:rPr>
          <w:sz w:val="24"/>
          <w:szCs w:val="24"/>
        </w:rPr>
        <w:t xml:space="preserve">                                                     </w:t>
      </w:r>
      <w:r w:rsidR="00E76FB5" w:rsidRPr="007E6DF1">
        <w:rPr>
          <w:sz w:val="24"/>
          <w:szCs w:val="24"/>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rsidR="00DD0A5E" w:rsidRPr="007E6DF1" w:rsidRDefault="00E906EB" w:rsidP="00EF04EA">
      <w:pPr>
        <w:pStyle w:val="ab"/>
        <w:numPr>
          <w:ilvl w:val="0"/>
          <w:numId w:val="30"/>
        </w:numPr>
        <w:spacing w:after="0" w:line="240" w:lineRule="auto"/>
        <w:ind w:left="426" w:right="63"/>
        <w:rPr>
          <w:sz w:val="24"/>
          <w:szCs w:val="24"/>
        </w:rPr>
      </w:pPr>
      <w:hyperlink r:id="rId29">
        <w:r w:rsidR="00E76FB5" w:rsidRPr="007E6DF1">
          <w:rPr>
            <w:sz w:val="24"/>
            <w:szCs w:val="24"/>
          </w:rPr>
          <w:t>Постановлением</w:t>
        </w:r>
      </w:hyperlink>
      <w:hyperlink r:id="rId30">
        <w:r w:rsidR="00E76FB5" w:rsidRPr="007E6DF1">
          <w:rPr>
            <w:sz w:val="24"/>
            <w:szCs w:val="24"/>
          </w:rPr>
          <w:t xml:space="preserve"> </w:t>
        </w:r>
      </w:hyperlink>
      <w:r w:rsidR="00E76FB5" w:rsidRPr="007E6DF1">
        <w:rPr>
          <w:sz w:val="24"/>
          <w:szCs w:val="24"/>
        </w:rPr>
        <w:t xml:space="preserve">Правительства Российской Федерации от 01.11.2012 №1119 </w:t>
      </w:r>
      <w:r w:rsidR="001C00DA">
        <w:rPr>
          <w:sz w:val="24"/>
          <w:szCs w:val="24"/>
        </w:rPr>
        <w:t xml:space="preserve">                            </w:t>
      </w:r>
      <w:r w:rsidR="00E76FB5" w:rsidRPr="007E6DF1">
        <w:rPr>
          <w:sz w:val="24"/>
          <w:szCs w:val="24"/>
        </w:rPr>
        <w:t xml:space="preserve">«Об утверждении требований к защите персональных данных при их обработке в информационных системах персональных данных»; </w:t>
      </w:r>
    </w:p>
    <w:p w:rsidR="00DD0A5E" w:rsidRPr="007E6DF1" w:rsidRDefault="00E906EB" w:rsidP="00EF04EA">
      <w:pPr>
        <w:pStyle w:val="ab"/>
        <w:numPr>
          <w:ilvl w:val="0"/>
          <w:numId w:val="30"/>
        </w:numPr>
        <w:spacing w:after="0" w:line="240" w:lineRule="auto"/>
        <w:ind w:left="426" w:right="63"/>
        <w:rPr>
          <w:sz w:val="24"/>
          <w:szCs w:val="24"/>
        </w:rPr>
      </w:pPr>
      <w:hyperlink r:id="rId31">
        <w:r w:rsidR="00E76FB5" w:rsidRPr="007E6DF1">
          <w:rPr>
            <w:sz w:val="24"/>
            <w:szCs w:val="24"/>
          </w:rPr>
          <w:t>Приказом</w:t>
        </w:r>
      </w:hyperlink>
      <w:hyperlink r:id="rId32">
        <w:r w:rsidR="00E76FB5" w:rsidRPr="007E6DF1">
          <w:rPr>
            <w:sz w:val="24"/>
            <w:szCs w:val="24"/>
          </w:rPr>
          <w:t xml:space="preserve"> </w:t>
        </w:r>
      </w:hyperlink>
      <w:r w:rsidR="00E76FB5" w:rsidRPr="007E6DF1">
        <w:rPr>
          <w:sz w:val="24"/>
          <w:szCs w:val="24"/>
        </w:rPr>
        <w:t xml:space="preserve">Федеральной службы по надзору в сфере связи, информационных технологий и массовых коммуникаций от 05.09.2013 №996 «Об утверждении требований и методов по обезличиванию персональных данных»; </w:t>
      </w:r>
    </w:p>
    <w:p w:rsidR="00DD0A5E" w:rsidRPr="007E6DF1" w:rsidRDefault="00E76FB5" w:rsidP="00EF04EA">
      <w:pPr>
        <w:pStyle w:val="ab"/>
        <w:numPr>
          <w:ilvl w:val="0"/>
          <w:numId w:val="30"/>
        </w:numPr>
        <w:spacing w:after="0" w:line="240" w:lineRule="auto"/>
        <w:ind w:left="426" w:right="63"/>
        <w:rPr>
          <w:sz w:val="24"/>
          <w:szCs w:val="24"/>
        </w:rPr>
      </w:pPr>
      <w:r w:rsidRPr="007E6DF1">
        <w:rPr>
          <w:sz w:val="24"/>
          <w:szCs w:val="24"/>
        </w:rPr>
        <w:t xml:space="preserve">Положением о </w:t>
      </w:r>
      <w:r w:rsidR="00B57F18" w:rsidRPr="007E6DF1">
        <w:rPr>
          <w:sz w:val="24"/>
          <w:szCs w:val="24"/>
        </w:rPr>
        <w:t>Контрольно-ревизионной комиссии муниципального образования «Вяземский муниципальный округ» Смоленской области</w:t>
      </w:r>
      <w:r w:rsidRPr="007E6DF1">
        <w:rPr>
          <w:sz w:val="24"/>
          <w:szCs w:val="24"/>
        </w:rPr>
        <w:t xml:space="preserve">, утвержденным </w:t>
      </w:r>
      <w:r w:rsidR="001C00DA">
        <w:rPr>
          <w:sz w:val="24"/>
          <w:szCs w:val="24"/>
        </w:rPr>
        <w:t>р</w:t>
      </w:r>
      <w:r w:rsidRPr="007E6DF1">
        <w:rPr>
          <w:sz w:val="24"/>
          <w:szCs w:val="24"/>
        </w:rPr>
        <w:t xml:space="preserve">ешением </w:t>
      </w:r>
      <w:r w:rsidR="00B57F18" w:rsidRPr="007E6DF1">
        <w:rPr>
          <w:sz w:val="24"/>
          <w:szCs w:val="24"/>
        </w:rPr>
        <w:t>Вяземского окружного Совета депутатов</w:t>
      </w:r>
      <w:r w:rsidRPr="007E6DF1">
        <w:rPr>
          <w:sz w:val="24"/>
          <w:szCs w:val="24"/>
        </w:rPr>
        <w:t xml:space="preserve"> от 2</w:t>
      </w:r>
      <w:r w:rsidR="00B57F18" w:rsidRPr="007E6DF1">
        <w:rPr>
          <w:sz w:val="24"/>
          <w:szCs w:val="24"/>
        </w:rPr>
        <w:t>2</w:t>
      </w:r>
      <w:r w:rsidRPr="007E6DF1">
        <w:rPr>
          <w:sz w:val="24"/>
          <w:szCs w:val="24"/>
        </w:rPr>
        <w:t>.1</w:t>
      </w:r>
      <w:r w:rsidR="00B57F18" w:rsidRPr="007E6DF1">
        <w:rPr>
          <w:sz w:val="24"/>
          <w:szCs w:val="24"/>
        </w:rPr>
        <w:t>0</w:t>
      </w:r>
      <w:r w:rsidRPr="007E6DF1">
        <w:rPr>
          <w:sz w:val="24"/>
          <w:szCs w:val="24"/>
        </w:rPr>
        <w:t>.202</w:t>
      </w:r>
      <w:r w:rsidR="00B57F18" w:rsidRPr="007E6DF1">
        <w:rPr>
          <w:sz w:val="24"/>
          <w:szCs w:val="24"/>
        </w:rPr>
        <w:t>4</w:t>
      </w:r>
      <w:r w:rsidRPr="007E6DF1">
        <w:rPr>
          <w:sz w:val="24"/>
          <w:szCs w:val="24"/>
        </w:rPr>
        <w:t xml:space="preserve"> № </w:t>
      </w:r>
      <w:r w:rsidR="00B57F18" w:rsidRPr="007E6DF1">
        <w:rPr>
          <w:sz w:val="24"/>
          <w:szCs w:val="24"/>
        </w:rPr>
        <w:t>20</w:t>
      </w:r>
      <w:r w:rsidRPr="007E6DF1">
        <w:rPr>
          <w:sz w:val="24"/>
          <w:szCs w:val="24"/>
        </w:rPr>
        <w:t>.</w:t>
      </w:r>
    </w:p>
    <w:p w:rsidR="00DD0A5E" w:rsidRPr="0006472E" w:rsidRDefault="00E76FB5" w:rsidP="00EF04EA">
      <w:pPr>
        <w:numPr>
          <w:ilvl w:val="0"/>
          <w:numId w:val="3"/>
        </w:numPr>
        <w:spacing w:after="0" w:line="240" w:lineRule="auto"/>
        <w:ind w:right="63" w:firstLine="426"/>
        <w:rPr>
          <w:sz w:val="24"/>
          <w:szCs w:val="24"/>
        </w:rPr>
      </w:pPr>
      <w:r w:rsidRPr="0006472E">
        <w:rPr>
          <w:sz w:val="24"/>
          <w:szCs w:val="24"/>
        </w:rPr>
        <w:t xml:space="preserve">Субъектами персональных данных являются лица, замещающие муниципальные должности и должности муниципальной службы в </w:t>
      </w:r>
      <w:r w:rsidR="00B57F18">
        <w:rPr>
          <w:sz w:val="24"/>
          <w:szCs w:val="24"/>
        </w:rPr>
        <w:t>Контрольно-ревизионной комиссии</w:t>
      </w:r>
      <w:r w:rsidRPr="0006472E">
        <w:rPr>
          <w:sz w:val="24"/>
          <w:szCs w:val="24"/>
        </w:rPr>
        <w:t xml:space="preserve">, лица, претендующие на замещение вакантных муниципальных должностей и должностей муниципальной службы в </w:t>
      </w:r>
      <w:r w:rsidR="00B57F18">
        <w:rPr>
          <w:sz w:val="24"/>
          <w:szCs w:val="24"/>
        </w:rPr>
        <w:t>Контрольно-ревизионной комиссии</w:t>
      </w:r>
      <w:r w:rsidRPr="0006472E">
        <w:rPr>
          <w:sz w:val="24"/>
          <w:szCs w:val="24"/>
        </w:rPr>
        <w:t xml:space="preserve">, члены семей указанных лиц, физические лица, персональные данные которых подлежат обработке в автоматизированных информационных системах, эксплуатируемых </w:t>
      </w:r>
      <w:r w:rsidR="00B57F18">
        <w:rPr>
          <w:sz w:val="24"/>
          <w:szCs w:val="24"/>
        </w:rPr>
        <w:t>Контрольно-ревизионной комиссией</w:t>
      </w:r>
      <w:r w:rsidRPr="0006472E">
        <w:rPr>
          <w:sz w:val="24"/>
          <w:szCs w:val="24"/>
        </w:rPr>
        <w:t>.</w:t>
      </w:r>
    </w:p>
    <w:p w:rsidR="00DD0A5E" w:rsidRPr="0006472E" w:rsidRDefault="00E76FB5" w:rsidP="00EF04EA">
      <w:pPr>
        <w:numPr>
          <w:ilvl w:val="0"/>
          <w:numId w:val="3"/>
        </w:numPr>
        <w:spacing w:after="0" w:line="240" w:lineRule="auto"/>
        <w:ind w:right="63" w:firstLine="426"/>
        <w:rPr>
          <w:sz w:val="24"/>
          <w:szCs w:val="24"/>
        </w:rPr>
      </w:pPr>
      <w:r w:rsidRPr="0006472E">
        <w:rPr>
          <w:sz w:val="24"/>
          <w:szCs w:val="24"/>
        </w:rPr>
        <w:t xml:space="preserve">Обработка персональных данных в </w:t>
      </w:r>
      <w:r w:rsidR="00B57F18">
        <w:rPr>
          <w:sz w:val="24"/>
          <w:szCs w:val="24"/>
        </w:rPr>
        <w:t>Контрольно-ревизионной комиссии</w:t>
      </w:r>
      <w:r w:rsidRPr="0006472E">
        <w:rPr>
          <w:sz w:val="24"/>
          <w:szCs w:val="24"/>
        </w:rPr>
        <w:t xml:space="preserve"> осуществляется с соблюдением принципов и условий,</w:t>
      </w:r>
      <w:r w:rsidR="00B57F18">
        <w:rPr>
          <w:sz w:val="24"/>
          <w:szCs w:val="24"/>
        </w:rPr>
        <w:t xml:space="preserve"> </w:t>
      </w:r>
      <w:r w:rsidRPr="0006472E">
        <w:rPr>
          <w:sz w:val="24"/>
          <w:szCs w:val="24"/>
        </w:rPr>
        <w:t>предусмотренных</w:t>
      </w:r>
      <w:r w:rsidR="00B57F18">
        <w:rPr>
          <w:sz w:val="24"/>
          <w:szCs w:val="24"/>
        </w:rPr>
        <w:t xml:space="preserve"> </w:t>
      </w:r>
      <w:r w:rsidRPr="0006472E">
        <w:rPr>
          <w:sz w:val="24"/>
          <w:szCs w:val="24"/>
        </w:rPr>
        <w:t>Правилами и законодательством Российской Федерации в области персональных данных.</w:t>
      </w:r>
    </w:p>
    <w:p w:rsidR="00DD0A5E" w:rsidRPr="007E6DF1" w:rsidRDefault="00E76FB5" w:rsidP="00EF04EA">
      <w:pPr>
        <w:spacing w:after="0" w:line="240" w:lineRule="auto"/>
        <w:ind w:left="852" w:firstLine="0"/>
        <w:rPr>
          <w:sz w:val="16"/>
          <w:szCs w:val="16"/>
        </w:rPr>
      </w:pPr>
      <w:r w:rsidRPr="0006472E">
        <w:rPr>
          <w:sz w:val="24"/>
          <w:szCs w:val="24"/>
        </w:rPr>
        <w:t xml:space="preserve"> </w:t>
      </w:r>
    </w:p>
    <w:p w:rsidR="00DD0A5E" w:rsidRPr="007E6DF1" w:rsidRDefault="00E76FB5" w:rsidP="00EF04EA">
      <w:pPr>
        <w:spacing w:after="0" w:line="240" w:lineRule="auto"/>
        <w:ind w:right="71" w:hanging="10"/>
        <w:jc w:val="center"/>
        <w:rPr>
          <w:b/>
          <w:sz w:val="24"/>
          <w:szCs w:val="24"/>
        </w:rPr>
      </w:pPr>
      <w:r w:rsidRPr="007E6DF1">
        <w:rPr>
          <w:b/>
          <w:sz w:val="24"/>
          <w:szCs w:val="24"/>
        </w:rPr>
        <w:t xml:space="preserve">II. Условия и порядок обработки персональных данных в связи с реализацией служебных или трудовых отношений </w:t>
      </w:r>
    </w:p>
    <w:p w:rsidR="00DD0A5E" w:rsidRPr="007E6DF1"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3"/>
        </w:numPr>
        <w:spacing w:after="0" w:line="240" w:lineRule="auto"/>
        <w:ind w:right="63" w:firstLine="426"/>
        <w:rPr>
          <w:sz w:val="24"/>
          <w:szCs w:val="24"/>
        </w:rPr>
      </w:pPr>
      <w:r w:rsidRPr="0006472E">
        <w:rPr>
          <w:sz w:val="24"/>
          <w:szCs w:val="24"/>
        </w:rPr>
        <w:t xml:space="preserve">Персональные данные субъектов персональных данных обрабатываются в целях обеспечения кадровой работы, в том числе в целях содействия в выполнении осуществляемой работы,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w:t>
      </w:r>
    </w:p>
    <w:p w:rsidR="00DD0A5E" w:rsidRPr="0006472E" w:rsidRDefault="00E76FB5" w:rsidP="00EF04EA">
      <w:pPr>
        <w:numPr>
          <w:ilvl w:val="0"/>
          <w:numId w:val="3"/>
        </w:numPr>
        <w:spacing w:after="0" w:line="240" w:lineRule="auto"/>
        <w:ind w:right="63" w:firstLine="426"/>
        <w:rPr>
          <w:sz w:val="24"/>
          <w:szCs w:val="24"/>
        </w:rPr>
      </w:pPr>
      <w:r w:rsidRPr="0006472E">
        <w:rPr>
          <w:sz w:val="24"/>
          <w:szCs w:val="24"/>
        </w:rPr>
        <w:t xml:space="preserve">В целях, указанных в пункте 7 Правил, обрабатываются следующие категории персональных данных: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фамилия, имя, отчество (последнее – при наличии), в том числе прежние фамилии, имена, отчества (последнее – при наличии), в случае их изменения;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число, месяц, год рождения;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место рождения;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 гражданстве (в том числе прежние гражданства, иные гражданства);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вид, серия, номер документа, удостоверяющего личность, дата выдачи, наименование органа, выдавшего его;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адрес и дата регистрации по месту жительства (месту пребывания), адрес фактического проживания;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номер контактного телефона или сведения о других способах связи;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реквизиты страхового свидетельства обязательного пенсионного страхования;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идентификационный номер налогоплательщика;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реквизиты полиса обязательного медицинского страхования;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реквизиты свидетельства о государственной регистрации актов гражданского состояния;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 семейном положении, составе семьи и о близких родственниках (в том числе бывших супругах);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 трудовой деятельности (дата, основания поступления на муниципальную службу (работу), назначения на муниципальную должность, перевода, перемещения на </w:t>
      </w:r>
      <w:r w:rsidRPr="0006472E">
        <w:rPr>
          <w:sz w:val="24"/>
          <w:szCs w:val="24"/>
        </w:rPr>
        <w:lastRenderedPageBreak/>
        <w:t xml:space="preserve">иную должность (работу), наименование замещаемых муниципальных должностей, должностей муниципальной службы (работы), размера денежного содержания (заработной платы), результатов аттестации на соответствие замещаемой должности муниципальной службы (работы), в том числе сведения о трудовой деятельности на условиях совместительства, совмещения);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 воинском учете и реквизиты документов воинского учета;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об образовании и (или) о квалификации, обучении;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об ученой степени, ученом звании;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 владении иностранными языками, уровень владения; </w:t>
      </w:r>
    </w:p>
    <w:p w:rsidR="00DD0A5E" w:rsidRPr="0006472E" w:rsidRDefault="00E76FB5" w:rsidP="00EF04EA">
      <w:pPr>
        <w:numPr>
          <w:ilvl w:val="0"/>
          <w:numId w:val="4"/>
        </w:numPr>
        <w:spacing w:after="0" w:line="240" w:lineRule="auto"/>
        <w:ind w:left="426" w:right="63" w:hanging="426"/>
        <w:rPr>
          <w:sz w:val="24"/>
          <w:szCs w:val="24"/>
        </w:rPr>
      </w:pPr>
      <w:r w:rsidRPr="0006472E">
        <w:rPr>
          <w:sz w:val="24"/>
          <w:szCs w:val="24"/>
        </w:rPr>
        <w:t xml:space="preserve">сведения об отсутствии у гражданина заболевания, препятствующего поступлению на муниципальную службу или ее прохождению; медицинских противопоказаниях для работы с использованием сведений, составляющих государственную тайну;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содержащиеся в трудовом договоре, дополнительных соглашениях к трудовому договору;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пребывании за границей;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классном чине муниципальной службы;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наличии или отсутствии судимости;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об оформленных допусках к государственной тайне;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государственных наградах, иных наградах и знаках отличия;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профессиональной переподготовке и (или) повышении квалификации;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ежегодных оплачиваемых отпусках, учебных отпусках и отпусках без сохранения денежного содержания;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сведения о доходах, об имуществе и обязательствах имущественного характера лиц, замещающих муниципальные должности и должности муниципальной службы в Счетной палате, лиц, претендующих на замещение вакантных муниципальных должностей и должностей муниципальной службы в Счетной палате, сведения о доходах, об имуществе и обязательствах имущественного характера супруги (супруга) и (или) несовершеннолетних детей указанных лиц;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номер расчетного счета; </w:t>
      </w:r>
    </w:p>
    <w:p w:rsidR="00DD0A5E" w:rsidRPr="0006472E" w:rsidRDefault="00E76FB5" w:rsidP="00EF04EA">
      <w:pPr>
        <w:numPr>
          <w:ilvl w:val="0"/>
          <w:numId w:val="5"/>
        </w:numPr>
        <w:spacing w:after="0" w:line="240" w:lineRule="auto"/>
        <w:ind w:left="426" w:right="63" w:hanging="426"/>
        <w:rPr>
          <w:sz w:val="24"/>
          <w:szCs w:val="24"/>
        </w:rPr>
      </w:pPr>
      <w:r w:rsidRPr="0006472E">
        <w:rPr>
          <w:sz w:val="24"/>
          <w:szCs w:val="24"/>
        </w:rPr>
        <w:t xml:space="preserve">иные персональные данные в соответствии с законодательными и иными нормативными правовыми актами Российской Федерации. </w:t>
      </w:r>
    </w:p>
    <w:p w:rsidR="00DD0A5E" w:rsidRPr="0006472E" w:rsidRDefault="00E76FB5" w:rsidP="00EF04EA">
      <w:pPr>
        <w:numPr>
          <w:ilvl w:val="0"/>
          <w:numId w:val="6"/>
        </w:numPr>
        <w:tabs>
          <w:tab w:val="left" w:pos="851"/>
        </w:tabs>
        <w:spacing w:after="0" w:line="240" w:lineRule="auto"/>
        <w:ind w:right="63" w:firstLine="426"/>
        <w:rPr>
          <w:sz w:val="24"/>
          <w:szCs w:val="24"/>
        </w:rPr>
      </w:pPr>
      <w:r w:rsidRPr="0006472E">
        <w:rPr>
          <w:sz w:val="24"/>
          <w:szCs w:val="24"/>
        </w:rPr>
        <w:t xml:space="preserve">Обработка персональных данных и биометрических персональных данных субъектов персональных данных осуществляется без согласия указанных лиц в рамках целей, определенных пунктом 7 Правил, в соответствии с </w:t>
      </w:r>
      <w:hyperlink r:id="rId33">
        <w:r w:rsidRPr="0006472E">
          <w:rPr>
            <w:sz w:val="24"/>
            <w:szCs w:val="24"/>
          </w:rPr>
          <w:t>пунктом 2 части 1 статьи 6</w:t>
        </w:r>
      </w:hyperlink>
      <w:hyperlink r:id="rId34">
        <w:r w:rsidRPr="0006472E">
          <w:rPr>
            <w:sz w:val="24"/>
            <w:szCs w:val="24"/>
          </w:rPr>
          <w:t xml:space="preserve"> </w:t>
        </w:r>
      </w:hyperlink>
      <w:r w:rsidRPr="0006472E">
        <w:rPr>
          <w:sz w:val="24"/>
          <w:szCs w:val="24"/>
        </w:rPr>
        <w:t xml:space="preserve">и </w:t>
      </w:r>
      <w:hyperlink r:id="rId35">
        <w:r w:rsidRPr="0006472E">
          <w:rPr>
            <w:sz w:val="24"/>
            <w:szCs w:val="24"/>
          </w:rPr>
          <w:t>частью 2 статьи 11</w:t>
        </w:r>
      </w:hyperlink>
      <w:hyperlink r:id="rId36">
        <w:r w:rsidRPr="0006472E">
          <w:rPr>
            <w:sz w:val="24"/>
            <w:szCs w:val="24"/>
          </w:rPr>
          <w:t xml:space="preserve"> </w:t>
        </w:r>
      </w:hyperlink>
      <w:r w:rsidRPr="0006472E">
        <w:rPr>
          <w:sz w:val="24"/>
          <w:szCs w:val="24"/>
        </w:rPr>
        <w:t xml:space="preserve">Федерального закона «О персональных данных» и положениями Федерального </w:t>
      </w:r>
      <w:hyperlink r:id="rId37">
        <w:r w:rsidRPr="0006472E">
          <w:rPr>
            <w:sz w:val="24"/>
            <w:szCs w:val="24"/>
          </w:rPr>
          <w:t>закона</w:t>
        </w:r>
      </w:hyperlink>
      <w:hyperlink r:id="rId38">
        <w:r w:rsidRPr="0006472E">
          <w:rPr>
            <w:sz w:val="24"/>
            <w:szCs w:val="24"/>
          </w:rPr>
          <w:t xml:space="preserve"> </w:t>
        </w:r>
      </w:hyperlink>
      <w:r w:rsidRPr="0006472E">
        <w:rPr>
          <w:sz w:val="24"/>
          <w:szCs w:val="24"/>
        </w:rPr>
        <w:t xml:space="preserve">«О муниципальной службе в Российской Федерации», Федерального </w:t>
      </w:r>
      <w:hyperlink r:id="rId39">
        <w:r w:rsidRPr="0006472E">
          <w:rPr>
            <w:sz w:val="24"/>
            <w:szCs w:val="24"/>
          </w:rPr>
          <w:t>закона</w:t>
        </w:r>
      </w:hyperlink>
      <w:hyperlink r:id="rId40">
        <w:r w:rsidRPr="0006472E">
          <w:rPr>
            <w:sz w:val="24"/>
            <w:szCs w:val="24"/>
          </w:rPr>
          <w:t xml:space="preserve"> </w:t>
        </w:r>
      </w:hyperlink>
      <w:r w:rsidRPr="0006472E">
        <w:rPr>
          <w:sz w:val="24"/>
          <w:szCs w:val="24"/>
        </w:rPr>
        <w:t xml:space="preserve">«О противодействии коррупции», Трудовым </w:t>
      </w:r>
      <w:hyperlink r:id="rId41">
        <w:r w:rsidRPr="0006472E">
          <w:rPr>
            <w:sz w:val="24"/>
            <w:szCs w:val="24"/>
          </w:rPr>
          <w:t>кодексом</w:t>
        </w:r>
      </w:hyperlink>
      <w:hyperlink r:id="rId42">
        <w:r w:rsidRPr="0006472E">
          <w:rPr>
            <w:sz w:val="24"/>
            <w:szCs w:val="24"/>
          </w:rPr>
          <w:t xml:space="preserve"> </w:t>
        </w:r>
      </w:hyperlink>
      <w:r w:rsidRPr="0006472E">
        <w:rPr>
          <w:sz w:val="24"/>
          <w:szCs w:val="24"/>
        </w:rPr>
        <w:t xml:space="preserve">Российской Федерации. </w:t>
      </w:r>
    </w:p>
    <w:p w:rsidR="00DD0A5E" w:rsidRPr="0006472E" w:rsidRDefault="00E76FB5" w:rsidP="00EF04EA">
      <w:pPr>
        <w:numPr>
          <w:ilvl w:val="0"/>
          <w:numId w:val="6"/>
        </w:numPr>
        <w:tabs>
          <w:tab w:val="left" w:pos="851"/>
        </w:tabs>
        <w:spacing w:after="0" w:line="240" w:lineRule="auto"/>
        <w:ind w:right="63" w:firstLine="426"/>
        <w:rPr>
          <w:sz w:val="24"/>
          <w:szCs w:val="24"/>
        </w:rPr>
      </w:pPr>
      <w:r w:rsidRPr="0006472E">
        <w:rPr>
          <w:sz w:val="24"/>
          <w:szCs w:val="24"/>
        </w:rPr>
        <w:t xml:space="preserve">Обработка специальных категорий персональных данных субъектов персональных данных осуществляется без согласия указанных лиц в рамках целей, определенных пунктом 7 Правил, в соответствии с </w:t>
      </w:r>
      <w:hyperlink r:id="rId43">
        <w:r w:rsidRPr="0006472E">
          <w:rPr>
            <w:sz w:val="24"/>
            <w:szCs w:val="24"/>
          </w:rPr>
          <w:t xml:space="preserve">пунктом 2.3 части 2 </w:t>
        </w:r>
      </w:hyperlink>
      <w:hyperlink r:id="rId44">
        <w:r w:rsidRPr="0006472E">
          <w:rPr>
            <w:sz w:val="24"/>
            <w:szCs w:val="24"/>
          </w:rPr>
          <w:t>статьи 10</w:t>
        </w:r>
      </w:hyperlink>
      <w:hyperlink r:id="rId45">
        <w:r w:rsidRPr="0006472E">
          <w:rPr>
            <w:sz w:val="24"/>
            <w:szCs w:val="24"/>
          </w:rPr>
          <w:t xml:space="preserve"> </w:t>
        </w:r>
      </w:hyperlink>
      <w:r w:rsidRPr="0006472E">
        <w:rPr>
          <w:sz w:val="24"/>
          <w:szCs w:val="24"/>
        </w:rPr>
        <w:t xml:space="preserve">Федерального закона «О персональных данных» и положениями Трудового </w:t>
      </w:r>
      <w:hyperlink r:id="rId46">
        <w:r w:rsidRPr="0006472E">
          <w:rPr>
            <w:sz w:val="24"/>
            <w:szCs w:val="24"/>
          </w:rPr>
          <w:t>кодекса</w:t>
        </w:r>
      </w:hyperlink>
      <w:hyperlink r:id="rId47">
        <w:r w:rsidRPr="0006472E">
          <w:rPr>
            <w:sz w:val="24"/>
            <w:szCs w:val="24"/>
          </w:rPr>
          <w:t xml:space="preserve"> </w:t>
        </w:r>
      </w:hyperlink>
      <w:r w:rsidRPr="0006472E">
        <w:rPr>
          <w:sz w:val="24"/>
          <w:szCs w:val="24"/>
        </w:rPr>
        <w:t xml:space="preserve">Российской Федерации. </w:t>
      </w:r>
    </w:p>
    <w:p w:rsidR="00DD0A5E" w:rsidRPr="0006472E" w:rsidRDefault="00E76FB5" w:rsidP="00EF04EA">
      <w:pPr>
        <w:numPr>
          <w:ilvl w:val="0"/>
          <w:numId w:val="6"/>
        </w:numPr>
        <w:tabs>
          <w:tab w:val="left" w:pos="851"/>
        </w:tabs>
        <w:spacing w:after="0" w:line="240" w:lineRule="auto"/>
        <w:ind w:right="63" w:firstLine="426"/>
        <w:rPr>
          <w:sz w:val="24"/>
          <w:szCs w:val="24"/>
        </w:rPr>
      </w:pPr>
      <w:r w:rsidRPr="0006472E">
        <w:rPr>
          <w:sz w:val="24"/>
          <w:szCs w:val="24"/>
        </w:rPr>
        <w:t>Обработка персональных данных</w:t>
      </w:r>
      <w:r w:rsidRPr="0006472E">
        <w:rPr>
          <w:rFonts w:eastAsia="Calibri"/>
          <w:sz w:val="24"/>
          <w:szCs w:val="24"/>
        </w:rPr>
        <w:t xml:space="preserve"> </w:t>
      </w:r>
      <w:r w:rsidRPr="0006472E">
        <w:rPr>
          <w:sz w:val="24"/>
          <w:szCs w:val="24"/>
        </w:rPr>
        <w:t xml:space="preserve">осуществляется при условии получения согласия субъектов персональных данных в следующих случаях: </w:t>
      </w:r>
    </w:p>
    <w:p w:rsidR="00DD0A5E" w:rsidRPr="00EF4B59" w:rsidRDefault="00E76FB5" w:rsidP="00EF04EA">
      <w:pPr>
        <w:numPr>
          <w:ilvl w:val="0"/>
          <w:numId w:val="7"/>
        </w:numPr>
        <w:spacing w:after="0" w:line="240" w:lineRule="auto"/>
        <w:ind w:left="426" w:right="63" w:hanging="426"/>
        <w:rPr>
          <w:sz w:val="24"/>
          <w:szCs w:val="24"/>
        </w:rPr>
      </w:pPr>
      <w:r w:rsidRPr="00EF4B59">
        <w:rPr>
          <w:sz w:val="24"/>
          <w:szCs w:val="24"/>
        </w:rPr>
        <w:t xml:space="preserve">при передаче (распространении, предоставлении) персональных данных третьим лицам в случаях, не предусмотренных законодательством Российской Федерации; </w:t>
      </w:r>
    </w:p>
    <w:p w:rsidR="00DD0A5E" w:rsidRPr="0006472E" w:rsidRDefault="00E76FB5" w:rsidP="00EF04EA">
      <w:pPr>
        <w:numPr>
          <w:ilvl w:val="0"/>
          <w:numId w:val="7"/>
        </w:numPr>
        <w:spacing w:after="0" w:line="240" w:lineRule="auto"/>
        <w:ind w:left="426" w:right="63" w:hanging="426"/>
        <w:rPr>
          <w:sz w:val="24"/>
          <w:szCs w:val="24"/>
        </w:rPr>
      </w:pPr>
      <w:r w:rsidRPr="0006472E">
        <w:rPr>
          <w:sz w:val="24"/>
          <w:szCs w:val="24"/>
        </w:rPr>
        <w:t xml:space="preserve">при трансграничной передаче персональных данных; </w:t>
      </w:r>
    </w:p>
    <w:p w:rsidR="00DD0A5E" w:rsidRPr="0006472E" w:rsidRDefault="00E76FB5" w:rsidP="00EF04EA">
      <w:pPr>
        <w:numPr>
          <w:ilvl w:val="0"/>
          <w:numId w:val="7"/>
        </w:numPr>
        <w:spacing w:after="0" w:line="240" w:lineRule="auto"/>
        <w:ind w:left="426" w:right="63" w:hanging="426"/>
        <w:rPr>
          <w:sz w:val="24"/>
          <w:szCs w:val="24"/>
        </w:rPr>
      </w:pPr>
      <w:r w:rsidRPr="0006472E">
        <w:rPr>
          <w:sz w:val="24"/>
          <w:szCs w:val="24"/>
        </w:rPr>
        <w:t xml:space="preserve">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 </w:t>
      </w:r>
    </w:p>
    <w:p w:rsidR="00DD0A5E" w:rsidRPr="0006472E" w:rsidRDefault="00E76FB5" w:rsidP="00EF04EA">
      <w:pPr>
        <w:numPr>
          <w:ilvl w:val="0"/>
          <w:numId w:val="8"/>
        </w:numPr>
        <w:tabs>
          <w:tab w:val="left" w:pos="851"/>
        </w:tabs>
        <w:spacing w:after="0" w:line="240" w:lineRule="auto"/>
        <w:ind w:right="63" w:firstLine="426"/>
        <w:rPr>
          <w:sz w:val="24"/>
          <w:szCs w:val="24"/>
        </w:rPr>
      </w:pPr>
      <w:r w:rsidRPr="0006472E">
        <w:rPr>
          <w:sz w:val="24"/>
          <w:szCs w:val="24"/>
        </w:rPr>
        <w:t xml:space="preserve">Согласие субъекта персональных данных оформляется в письменной форме, если иное не установлено Федеральным </w:t>
      </w:r>
      <w:hyperlink r:id="rId48">
        <w:r w:rsidRPr="0006472E">
          <w:rPr>
            <w:sz w:val="24"/>
            <w:szCs w:val="24"/>
          </w:rPr>
          <w:t>законом</w:t>
        </w:r>
      </w:hyperlink>
      <w:hyperlink r:id="rId49">
        <w:r w:rsidRPr="0006472E">
          <w:rPr>
            <w:sz w:val="24"/>
            <w:szCs w:val="24"/>
          </w:rPr>
          <w:t xml:space="preserve"> </w:t>
        </w:r>
      </w:hyperlink>
      <w:r w:rsidRPr="0006472E">
        <w:rPr>
          <w:sz w:val="24"/>
          <w:szCs w:val="24"/>
        </w:rPr>
        <w:t xml:space="preserve">«О персональных данных». </w:t>
      </w:r>
    </w:p>
    <w:p w:rsidR="00DD0A5E" w:rsidRPr="0006472E" w:rsidRDefault="00E76FB5" w:rsidP="00EF04EA">
      <w:pPr>
        <w:numPr>
          <w:ilvl w:val="0"/>
          <w:numId w:val="8"/>
        </w:numPr>
        <w:tabs>
          <w:tab w:val="left" w:pos="851"/>
        </w:tabs>
        <w:spacing w:after="0" w:line="240" w:lineRule="auto"/>
        <w:ind w:right="63" w:firstLine="426"/>
        <w:rPr>
          <w:sz w:val="24"/>
          <w:szCs w:val="24"/>
        </w:rPr>
      </w:pPr>
      <w:r w:rsidRPr="0006472E">
        <w:rPr>
          <w:sz w:val="24"/>
          <w:szCs w:val="24"/>
        </w:rPr>
        <w:t xml:space="preserve">Обработка персональных данных субъектов персональных данных включает в себя следующие действия: сбор (получение), запись, систематизацию, накопление, хранение, </w:t>
      </w:r>
      <w:r w:rsidRPr="0006472E">
        <w:rPr>
          <w:sz w:val="24"/>
          <w:szCs w:val="24"/>
        </w:rPr>
        <w:lastRenderedPageBreak/>
        <w:t xml:space="preserve">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DD0A5E" w:rsidRPr="0006472E" w:rsidRDefault="00E76FB5" w:rsidP="00EF04EA">
      <w:pPr>
        <w:numPr>
          <w:ilvl w:val="0"/>
          <w:numId w:val="8"/>
        </w:numPr>
        <w:tabs>
          <w:tab w:val="left" w:pos="851"/>
        </w:tabs>
        <w:spacing w:after="0" w:line="240" w:lineRule="auto"/>
        <w:ind w:right="63" w:firstLine="426"/>
        <w:rPr>
          <w:sz w:val="24"/>
          <w:szCs w:val="24"/>
        </w:rPr>
      </w:pPr>
      <w:r w:rsidRPr="0006472E">
        <w:rPr>
          <w:sz w:val="24"/>
          <w:szCs w:val="24"/>
        </w:rPr>
        <w:t xml:space="preserve">Сбор (получение), запись, систематизация, накопление, хранение и уточнение (обновление, изменение) персональных данных осуществляется посредством: </w:t>
      </w:r>
    </w:p>
    <w:p w:rsidR="005516DB" w:rsidRPr="00EF4B59" w:rsidRDefault="00E76FB5" w:rsidP="00EF04EA">
      <w:pPr>
        <w:pStyle w:val="ab"/>
        <w:numPr>
          <w:ilvl w:val="0"/>
          <w:numId w:val="31"/>
        </w:numPr>
        <w:tabs>
          <w:tab w:val="left" w:pos="1276"/>
        </w:tabs>
        <w:spacing w:after="0" w:line="240" w:lineRule="auto"/>
        <w:ind w:right="63"/>
        <w:rPr>
          <w:sz w:val="24"/>
          <w:szCs w:val="24"/>
        </w:rPr>
      </w:pPr>
      <w:r w:rsidRPr="00EF4B59">
        <w:rPr>
          <w:sz w:val="24"/>
          <w:szCs w:val="24"/>
        </w:rPr>
        <w:t xml:space="preserve">непосредственного получения оригиналов необходимых документов; </w:t>
      </w:r>
    </w:p>
    <w:p w:rsidR="00EF4B59" w:rsidRPr="00EF4B59" w:rsidRDefault="00E76FB5" w:rsidP="00EF04EA">
      <w:pPr>
        <w:pStyle w:val="ab"/>
        <w:numPr>
          <w:ilvl w:val="0"/>
          <w:numId w:val="31"/>
        </w:numPr>
        <w:tabs>
          <w:tab w:val="left" w:pos="1276"/>
        </w:tabs>
        <w:spacing w:after="0" w:line="240" w:lineRule="auto"/>
        <w:ind w:right="63"/>
        <w:rPr>
          <w:sz w:val="24"/>
          <w:szCs w:val="24"/>
        </w:rPr>
      </w:pPr>
      <w:r w:rsidRPr="00EF4B59">
        <w:rPr>
          <w:sz w:val="24"/>
          <w:szCs w:val="24"/>
        </w:rPr>
        <w:t xml:space="preserve">копирования оригиналов документов; </w:t>
      </w:r>
    </w:p>
    <w:p w:rsidR="00DD0A5E" w:rsidRPr="00EF4B59" w:rsidRDefault="00E76FB5" w:rsidP="00EF04EA">
      <w:pPr>
        <w:pStyle w:val="ab"/>
        <w:numPr>
          <w:ilvl w:val="0"/>
          <w:numId w:val="31"/>
        </w:numPr>
        <w:tabs>
          <w:tab w:val="left" w:pos="1276"/>
        </w:tabs>
        <w:spacing w:after="0" w:line="240" w:lineRule="auto"/>
        <w:ind w:right="63"/>
        <w:rPr>
          <w:sz w:val="24"/>
          <w:szCs w:val="24"/>
        </w:rPr>
      </w:pPr>
      <w:r w:rsidRPr="00EF4B59">
        <w:rPr>
          <w:sz w:val="24"/>
          <w:szCs w:val="24"/>
        </w:rPr>
        <w:t xml:space="preserve">внесения сведений в учетные формы (на бумажных и электронных носителях); </w:t>
      </w:r>
    </w:p>
    <w:p w:rsidR="00DD0A5E" w:rsidRPr="00EF4B59" w:rsidRDefault="00E76FB5" w:rsidP="00EF04EA">
      <w:pPr>
        <w:pStyle w:val="ab"/>
        <w:numPr>
          <w:ilvl w:val="0"/>
          <w:numId w:val="31"/>
        </w:numPr>
        <w:tabs>
          <w:tab w:val="left" w:pos="1276"/>
        </w:tabs>
        <w:spacing w:after="0" w:line="240" w:lineRule="auto"/>
        <w:ind w:right="63"/>
        <w:rPr>
          <w:sz w:val="24"/>
          <w:szCs w:val="24"/>
        </w:rPr>
      </w:pPr>
      <w:r w:rsidRPr="00EF4B59">
        <w:rPr>
          <w:sz w:val="24"/>
          <w:szCs w:val="24"/>
        </w:rPr>
        <w:t xml:space="preserve">формирования персональных данных в ходе кадровой работы; </w:t>
      </w:r>
    </w:p>
    <w:p w:rsidR="00DD0A5E" w:rsidRPr="00EF4B59" w:rsidRDefault="00E76FB5" w:rsidP="00EF04EA">
      <w:pPr>
        <w:pStyle w:val="ab"/>
        <w:numPr>
          <w:ilvl w:val="0"/>
          <w:numId w:val="31"/>
        </w:numPr>
        <w:tabs>
          <w:tab w:val="left" w:pos="1276"/>
        </w:tabs>
        <w:spacing w:after="0" w:line="240" w:lineRule="auto"/>
        <w:ind w:right="63"/>
        <w:rPr>
          <w:sz w:val="24"/>
          <w:szCs w:val="24"/>
        </w:rPr>
      </w:pPr>
      <w:r w:rsidRPr="00EF4B59">
        <w:rPr>
          <w:sz w:val="24"/>
          <w:szCs w:val="24"/>
        </w:rPr>
        <w:t xml:space="preserve">внесения персональных данных в информационные системы </w:t>
      </w:r>
      <w:r w:rsidR="000B0711" w:rsidRPr="00EF4B59">
        <w:rPr>
          <w:sz w:val="24"/>
          <w:szCs w:val="24"/>
        </w:rPr>
        <w:t>Контрольно-ревизионной комиссией</w:t>
      </w:r>
      <w:r w:rsidRPr="00EF4B59">
        <w:rPr>
          <w:sz w:val="24"/>
          <w:szCs w:val="24"/>
        </w:rPr>
        <w:t xml:space="preserve">. </w:t>
      </w:r>
    </w:p>
    <w:p w:rsidR="00DD0A5E" w:rsidRPr="0006472E" w:rsidRDefault="00E76FB5" w:rsidP="00EF04EA">
      <w:pPr>
        <w:numPr>
          <w:ilvl w:val="0"/>
          <w:numId w:val="10"/>
        </w:numPr>
        <w:tabs>
          <w:tab w:val="left" w:pos="851"/>
        </w:tabs>
        <w:spacing w:after="0" w:line="240" w:lineRule="auto"/>
        <w:ind w:right="63" w:firstLine="426"/>
        <w:rPr>
          <w:sz w:val="24"/>
          <w:szCs w:val="24"/>
        </w:rPr>
      </w:pPr>
      <w:r w:rsidRPr="0006472E">
        <w:rPr>
          <w:sz w:val="24"/>
          <w:szCs w:val="24"/>
        </w:rPr>
        <w:t xml:space="preserve">В случае возникновения необходимости получения персональных данных субъектов персональных данных у третьей стороны следует известить об этом указанных лиц, заранее получить их письменное согласие и сообщить им о целях, предполагаемых источниках и способах получения персональных данных. </w:t>
      </w:r>
    </w:p>
    <w:p w:rsidR="00DD0A5E" w:rsidRPr="0006472E" w:rsidRDefault="00E76FB5" w:rsidP="00EF04EA">
      <w:pPr>
        <w:numPr>
          <w:ilvl w:val="0"/>
          <w:numId w:val="10"/>
        </w:numPr>
        <w:tabs>
          <w:tab w:val="left" w:pos="851"/>
        </w:tabs>
        <w:spacing w:after="0" w:line="240" w:lineRule="auto"/>
        <w:ind w:right="63" w:firstLine="426"/>
        <w:rPr>
          <w:sz w:val="24"/>
          <w:szCs w:val="24"/>
        </w:rPr>
      </w:pPr>
      <w:r w:rsidRPr="0006472E">
        <w:rPr>
          <w:sz w:val="24"/>
          <w:szCs w:val="24"/>
        </w:rPr>
        <w:t xml:space="preserve">Запрещается получать и обрабатывать персональные данные, не предусмотренные пунктом 8 Правил, в том числе касающиеся расовой, национальной принадлежности, политических взглядов, религиозных или философских убеждений, интимной жизни. </w:t>
      </w:r>
    </w:p>
    <w:p w:rsidR="00DD0A5E" w:rsidRPr="0006472E" w:rsidRDefault="00E76FB5" w:rsidP="00EF04EA">
      <w:pPr>
        <w:numPr>
          <w:ilvl w:val="0"/>
          <w:numId w:val="10"/>
        </w:numPr>
        <w:tabs>
          <w:tab w:val="left" w:pos="851"/>
        </w:tabs>
        <w:spacing w:after="0" w:line="240" w:lineRule="auto"/>
        <w:ind w:right="63" w:firstLine="426"/>
        <w:rPr>
          <w:sz w:val="24"/>
          <w:szCs w:val="24"/>
        </w:rPr>
      </w:pPr>
      <w:r w:rsidRPr="0006472E">
        <w:rPr>
          <w:sz w:val="24"/>
          <w:szCs w:val="24"/>
        </w:rPr>
        <w:t xml:space="preserve">При сборе (получении) персональных данных лицо, осуществляющее сбор (получение) персональных данных непосредственно от субъектов персональных данных, обязан разъяснить юридические последствия отказа предоставить их персональные данные. </w:t>
      </w:r>
    </w:p>
    <w:p w:rsidR="00DD0A5E" w:rsidRPr="0006472E" w:rsidRDefault="00E76FB5" w:rsidP="00EF04EA">
      <w:pPr>
        <w:numPr>
          <w:ilvl w:val="0"/>
          <w:numId w:val="10"/>
        </w:numPr>
        <w:tabs>
          <w:tab w:val="left" w:pos="851"/>
        </w:tabs>
        <w:spacing w:after="0" w:line="240" w:lineRule="auto"/>
        <w:ind w:right="63" w:firstLine="426"/>
        <w:rPr>
          <w:sz w:val="24"/>
          <w:szCs w:val="24"/>
        </w:rPr>
      </w:pPr>
      <w:r w:rsidRPr="0006472E">
        <w:rPr>
          <w:sz w:val="24"/>
          <w:szCs w:val="24"/>
        </w:rPr>
        <w:t xml:space="preserve">Передача (распространение, предоставление) и использование персональных данных субъектов персональных данных осуществляется лишь в случаях и порядке, предусмотренных законодательством Российской Федерации. </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EF4B59" w:rsidRDefault="00E76FB5" w:rsidP="00EF04EA">
      <w:pPr>
        <w:spacing w:after="0" w:line="240" w:lineRule="auto"/>
        <w:ind w:right="63" w:firstLine="0"/>
        <w:jc w:val="center"/>
        <w:rPr>
          <w:b/>
          <w:sz w:val="24"/>
          <w:szCs w:val="24"/>
        </w:rPr>
      </w:pPr>
      <w:r w:rsidRPr="00EF4B59">
        <w:rPr>
          <w:b/>
          <w:sz w:val="24"/>
          <w:szCs w:val="24"/>
        </w:rPr>
        <w:t xml:space="preserve">III. Порядок обработки персональных данных в автоматизированных информационных системах </w:t>
      </w:r>
      <w:r w:rsidR="00FF414C" w:rsidRPr="00EF4B59">
        <w:rPr>
          <w:b/>
          <w:sz w:val="24"/>
          <w:szCs w:val="24"/>
        </w:rPr>
        <w:t>Контрольно-ревизионной комиссии</w:t>
      </w:r>
    </w:p>
    <w:p w:rsidR="00DD0A5E" w:rsidRPr="00EF4B59" w:rsidRDefault="00DD0A5E" w:rsidP="00EF04EA">
      <w:pPr>
        <w:spacing w:after="0" w:line="240" w:lineRule="auto"/>
        <w:ind w:firstLine="0"/>
        <w:jc w:val="center"/>
        <w:rPr>
          <w:sz w:val="16"/>
          <w:szCs w:val="16"/>
        </w:rPr>
      </w:pPr>
    </w:p>
    <w:p w:rsidR="00DD0A5E" w:rsidRPr="0006472E" w:rsidRDefault="00E76FB5" w:rsidP="00EF04EA">
      <w:pPr>
        <w:numPr>
          <w:ilvl w:val="0"/>
          <w:numId w:val="10"/>
        </w:numPr>
        <w:tabs>
          <w:tab w:val="left" w:pos="851"/>
        </w:tabs>
        <w:spacing w:after="0" w:line="240" w:lineRule="auto"/>
        <w:ind w:right="63" w:firstLine="426"/>
        <w:rPr>
          <w:sz w:val="24"/>
          <w:szCs w:val="24"/>
        </w:rPr>
      </w:pPr>
      <w:r w:rsidRPr="0006472E">
        <w:rPr>
          <w:sz w:val="24"/>
          <w:szCs w:val="24"/>
        </w:rPr>
        <w:t xml:space="preserve">Обработка персональных данных в </w:t>
      </w:r>
      <w:r w:rsidR="00FF414C">
        <w:rPr>
          <w:sz w:val="24"/>
          <w:szCs w:val="24"/>
        </w:rPr>
        <w:t>Контрольно-ревизионной комиссии</w:t>
      </w:r>
      <w:r w:rsidR="00FF414C" w:rsidRPr="0006472E">
        <w:rPr>
          <w:sz w:val="24"/>
          <w:szCs w:val="24"/>
        </w:rPr>
        <w:t xml:space="preserve"> </w:t>
      </w:r>
      <w:r w:rsidRPr="0006472E">
        <w:rPr>
          <w:sz w:val="24"/>
          <w:szCs w:val="24"/>
        </w:rPr>
        <w:t xml:space="preserve">осуществляется в следующих автоматизированных информационных системах: </w:t>
      </w:r>
    </w:p>
    <w:p w:rsidR="00DD0A5E" w:rsidRPr="0006472E" w:rsidRDefault="00E76FB5" w:rsidP="00EF04EA">
      <w:pPr>
        <w:numPr>
          <w:ilvl w:val="0"/>
          <w:numId w:val="11"/>
        </w:numPr>
        <w:tabs>
          <w:tab w:val="left" w:pos="426"/>
        </w:tabs>
        <w:spacing w:after="0" w:line="240" w:lineRule="auto"/>
        <w:ind w:left="426" w:right="63" w:hanging="426"/>
        <w:rPr>
          <w:sz w:val="24"/>
          <w:szCs w:val="24"/>
        </w:rPr>
      </w:pPr>
      <w:r w:rsidRPr="0006472E">
        <w:rPr>
          <w:sz w:val="24"/>
          <w:szCs w:val="24"/>
        </w:rPr>
        <w:t xml:space="preserve">автоматизированная система бухгалтерского учета и расчета заработной платы; </w:t>
      </w:r>
    </w:p>
    <w:p w:rsidR="00DD0A5E" w:rsidRPr="00EF4B59" w:rsidRDefault="00E76FB5" w:rsidP="00EF04EA">
      <w:pPr>
        <w:numPr>
          <w:ilvl w:val="0"/>
          <w:numId w:val="11"/>
        </w:numPr>
        <w:tabs>
          <w:tab w:val="left" w:pos="426"/>
        </w:tabs>
        <w:spacing w:after="0" w:line="240" w:lineRule="auto"/>
        <w:ind w:left="426" w:right="63" w:hanging="426"/>
        <w:rPr>
          <w:sz w:val="24"/>
          <w:szCs w:val="24"/>
        </w:rPr>
      </w:pPr>
      <w:r w:rsidRPr="00EF4B59">
        <w:rPr>
          <w:sz w:val="24"/>
          <w:szCs w:val="24"/>
        </w:rPr>
        <w:t xml:space="preserve">программное обеспечение «Справки БК», предназначенное для создания и печати справок о доходах, расходах, об имуществе и обязательствах имущественного характера в соответствии с Указом Президента Российской Федерации от 23.06.2014 №460; </w:t>
      </w:r>
    </w:p>
    <w:p w:rsidR="00DD0A5E" w:rsidRPr="0006472E" w:rsidRDefault="00E76FB5" w:rsidP="00EF04EA">
      <w:pPr>
        <w:numPr>
          <w:ilvl w:val="0"/>
          <w:numId w:val="11"/>
        </w:numPr>
        <w:tabs>
          <w:tab w:val="left" w:pos="426"/>
        </w:tabs>
        <w:spacing w:after="0" w:line="240" w:lineRule="auto"/>
        <w:ind w:left="426" w:right="63" w:hanging="426"/>
        <w:rPr>
          <w:sz w:val="24"/>
          <w:szCs w:val="24"/>
        </w:rPr>
      </w:pPr>
      <w:r w:rsidRPr="0006472E">
        <w:rPr>
          <w:sz w:val="24"/>
          <w:szCs w:val="24"/>
        </w:rPr>
        <w:t xml:space="preserve">база электронных документов по кадрам. </w:t>
      </w:r>
    </w:p>
    <w:p w:rsidR="00DD0A5E" w:rsidRPr="0006472E" w:rsidRDefault="00E76FB5" w:rsidP="00EF04EA">
      <w:pPr>
        <w:numPr>
          <w:ilvl w:val="0"/>
          <w:numId w:val="12"/>
        </w:numPr>
        <w:tabs>
          <w:tab w:val="left" w:pos="851"/>
        </w:tabs>
        <w:spacing w:after="0" w:line="240" w:lineRule="auto"/>
        <w:ind w:right="63" w:firstLine="426"/>
        <w:rPr>
          <w:sz w:val="24"/>
          <w:szCs w:val="24"/>
        </w:rPr>
      </w:pPr>
      <w:r w:rsidRPr="0006472E">
        <w:rPr>
          <w:sz w:val="24"/>
          <w:szCs w:val="24"/>
        </w:rPr>
        <w:t xml:space="preserve">Автоматизированные информационные системы содержат категории персональных данных, указанных в подпунктах 1, 5, 6, 8, 9, 13,20, 22, 24, 26-30 пункта 8 Правил. </w:t>
      </w:r>
    </w:p>
    <w:p w:rsidR="00DD0A5E" w:rsidRPr="0006472E" w:rsidRDefault="00E76FB5" w:rsidP="00EF04EA">
      <w:pPr>
        <w:numPr>
          <w:ilvl w:val="0"/>
          <w:numId w:val="12"/>
        </w:numPr>
        <w:tabs>
          <w:tab w:val="left" w:pos="851"/>
        </w:tabs>
        <w:spacing w:after="0" w:line="240" w:lineRule="auto"/>
        <w:ind w:right="63" w:firstLine="426"/>
        <w:rPr>
          <w:sz w:val="24"/>
          <w:szCs w:val="24"/>
        </w:rPr>
      </w:pPr>
      <w:r w:rsidRPr="0006472E">
        <w:rPr>
          <w:sz w:val="24"/>
          <w:szCs w:val="24"/>
        </w:rPr>
        <w:t>Лицам, уполномоченным на осуществление обработки персональных данных в автоматизированных информационных системах, предоставляется уникальный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указанных лиц.</w:t>
      </w:r>
    </w:p>
    <w:p w:rsidR="00DD0A5E" w:rsidRPr="0006472E" w:rsidRDefault="00E76FB5" w:rsidP="00EF04EA">
      <w:pPr>
        <w:spacing w:after="0" w:line="240" w:lineRule="auto"/>
        <w:ind w:left="-15" w:right="63" w:firstLine="724"/>
        <w:rPr>
          <w:sz w:val="24"/>
          <w:szCs w:val="24"/>
        </w:rPr>
      </w:pPr>
      <w:r w:rsidRPr="0006472E">
        <w:rPr>
          <w:sz w:val="24"/>
          <w:szCs w:val="24"/>
        </w:rPr>
        <w:t xml:space="preserve">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 </w:t>
      </w:r>
    </w:p>
    <w:p w:rsidR="00DD0A5E" w:rsidRPr="0006472E" w:rsidRDefault="00E76FB5" w:rsidP="00EF04EA">
      <w:pPr>
        <w:numPr>
          <w:ilvl w:val="0"/>
          <w:numId w:val="12"/>
        </w:numPr>
        <w:tabs>
          <w:tab w:val="left" w:pos="851"/>
        </w:tabs>
        <w:spacing w:after="0" w:line="240" w:lineRule="auto"/>
        <w:ind w:right="63" w:firstLine="426"/>
        <w:rPr>
          <w:sz w:val="24"/>
          <w:szCs w:val="24"/>
        </w:rPr>
      </w:pPr>
      <w:r w:rsidRPr="0006472E">
        <w:rPr>
          <w:sz w:val="24"/>
          <w:szCs w:val="24"/>
        </w:rPr>
        <w:t>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EF4B59" w:rsidRDefault="00E76FB5" w:rsidP="00EF04EA">
      <w:pPr>
        <w:spacing w:after="0" w:line="240" w:lineRule="auto"/>
        <w:ind w:right="63" w:firstLine="0"/>
        <w:jc w:val="center"/>
        <w:rPr>
          <w:b/>
          <w:sz w:val="24"/>
          <w:szCs w:val="24"/>
        </w:rPr>
      </w:pPr>
      <w:r w:rsidRPr="00EF4B59">
        <w:rPr>
          <w:b/>
          <w:sz w:val="24"/>
          <w:szCs w:val="24"/>
        </w:rPr>
        <w:t>IV. Порядок обработки персональных данных без использования средств автоматизации</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13"/>
        </w:numPr>
        <w:tabs>
          <w:tab w:val="left" w:pos="851"/>
        </w:tabs>
        <w:spacing w:after="0" w:line="240" w:lineRule="auto"/>
        <w:ind w:right="63" w:firstLine="426"/>
        <w:rPr>
          <w:sz w:val="24"/>
          <w:szCs w:val="24"/>
        </w:rPr>
      </w:pPr>
      <w:r w:rsidRPr="0006472E">
        <w:rPr>
          <w:sz w:val="24"/>
          <w:szCs w:val="24"/>
        </w:rPr>
        <w:t xml:space="preserve">Лица, уполномоченные на осуществление обработки персональных данных, должны быть проинформированы о факте обработки ими персональных данных, обработка которых осуществляется без использования средств автоматизации, категориях обрабатываемых </w:t>
      </w:r>
      <w:r w:rsidRPr="0006472E">
        <w:rPr>
          <w:sz w:val="24"/>
          <w:szCs w:val="24"/>
        </w:rPr>
        <w:lastRenderedPageBreak/>
        <w:t xml:space="preserve">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0B0711">
        <w:rPr>
          <w:sz w:val="24"/>
          <w:szCs w:val="24"/>
        </w:rPr>
        <w:t>Контрольно-ревизионной комиссией</w:t>
      </w:r>
      <w:r w:rsidRPr="0006472E">
        <w:rPr>
          <w:sz w:val="24"/>
          <w:szCs w:val="24"/>
        </w:rPr>
        <w:t xml:space="preserve">. </w:t>
      </w:r>
    </w:p>
    <w:p w:rsidR="00DD0A5E" w:rsidRPr="0006472E" w:rsidRDefault="00E76FB5" w:rsidP="00EF04EA">
      <w:pPr>
        <w:numPr>
          <w:ilvl w:val="0"/>
          <w:numId w:val="13"/>
        </w:numPr>
        <w:tabs>
          <w:tab w:val="left" w:pos="851"/>
        </w:tabs>
        <w:spacing w:after="0" w:line="240" w:lineRule="auto"/>
        <w:ind w:right="63" w:firstLine="426"/>
        <w:rPr>
          <w:sz w:val="24"/>
          <w:szCs w:val="24"/>
        </w:rPr>
      </w:pPr>
      <w:r w:rsidRPr="0006472E">
        <w:rPr>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w:t>
      </w:r>
      <w:r w:rsidRPr="00EF4B59">
        <w:rPr>
          <w:i/>
          <w:sz w:val="24"/>
          <w:szCs w:val="24"/>
        </w:rPr>
        <w:t>типовая форма</w:t>
      </w:r>
      <w:r w:rsidRPr="0006472E">
        <w:rPr>
          <w:sz w:val="24"/>
          <w:szCs w:val="24"/>
        </w:rPr>
        <w:t xml:space="preserve">), должны соблюдаться следующие условия: </w:t>
      </w:r>
    </w:p>
    <w:p w:rsidR="00DD0A5E" w:rsidRPr="00EF4B59" w:rsidRDefault="00E76FB5" w:rsidP="00EF04EA">
      <w:pPr>
        <w:pStyle w:val="ab"/>
        <w:numPr>
          <w:ilvl w:val="0"/>
          <w:numId w:val="32"/>
        </w:numPr>
        <w:spacing w:after="0" w:line="240" w:lineRule="auto"/>
        <w:ind w:left="426" w:right="63"/>
        <w:rPr>
          <w:sz w:val="24"/>
          <w:szCs w:val="24"/>
        </w:rPr>
      </w:pPr>
      <w:r w:rsidRPr="00EF4B59">
        <w:rPr>
          <w:sz w:val="24"/>
          <w:szCs w:val="24"/>
        </w:rPr>
        <w:t xml:space="preserve">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w:t>
      </w:r>
    </w:p>
    <w:p w:rsidR="00DD0A5E" w:rsidRPr="00EF4B59" w:rsidRDefault="00E76FB5" w:rsidP="00EF04EA">
      <w:pPr>
        <w:pStyle w:val="ab"/>
        <w:numPr>
          <w:ilvl w:val="0"/>
          <w:numId w:val="32"/>
        </w:numPr>
        <w:spacing w:after="0" w:line="240" w:lineRule="auto"/>
        <w:ind w:left="426" w:right="63"/>
        <w:rPr>
          <w:sz w:val="24"/>
          <w:szCs w:val="24"/>
        </w:rPr>
      </w:pPr>
      <w:r w:rsidRPr="00EF4B59">
        <w:rPr>
          <w:sz w:val="24"/>
          <w:szCs w:val="24"/>
        </w:rPr>
        <w:t xml:space="preserve">при необходимости получения письменного согласия на обработку персональных данных; </w:t>
      </w:r>
    </w:p>
    <w:p w:rsidR="00DD0A5E" w:rsidRPr="00EF4B59" w:rsidRDefault="00E76FB5" w:rsidP="00EF04EA">
      <w:pPr>
        <w:pStyle w:val="ab"/>
        <w:numPr>
          <w:ilvl w:val="0"/>
          <w:numId w:val="32"/>
        </w:numPr>
        <w:spacing w:after="0" w:line="240" w:lineRule="auto"/>
        <w:ind w:left="426" w:right="63"/>
        <w:rPr>
          <w:sz w:val="24"/>
          <w:szCs w:val="24"/>
        </w:rPr>
      </w:pPr>
      <w:r w:rsidRPr="00EF4B59">
        <w:rPr>
          <w:sz w:val="24"/>
          <w:szCs w:val="24"/>
        </w:rPr>
        <w:t xml:space="preserve">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rsidR="00DD0A5E" w:rsidRPr="00EF4B59" w:rsidRDefault="00E76FB5" w:rsidP="00EF04EA">
      <w:pPr>
        <w:pStyle w:val="ab"/>
        <w:numPr>
          <w:ilvl w:val="0"/>
          <w:numId w:val="32"/>
        </w:numPr>
        <w:spacing w:after="0" w:line="240" w:lineRule="auto"/>
        <w:ind w:left="426" w:right="63"/>
        <w:rPr>
          <w:sz w:val="24"/>
          <w:szCs w:val="24"/>
        </w:rPr>
      </w:pPr>
      <w:r w:rsidRPr="00EF4B59">
        <w:rPr>
          <w:sz w:val="24"/>
          <w:szCs w:val="24"/>
        </w:rPr>
        <w:t xml:space="preserve">типовая форма должна исключать объединение </w:t>
      </w:r>
      <w:r w:rsidRPr="00EF4B59">
        <w:rPr>
          <w:sz w:val="24"/>
          <w:szCs w:val="24"/>
        </w:rPr>
        <w:tab/>
        <w:t>полей, предназначенных для внесения персональных данных, цели обработки которых заведомо не совместимы.</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можно было определить места хранения персональных данных и установить лиц, имеющих к ним доступ.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Материальные носители информации, обрабатываемой в различных целях, должны храниться отдельно.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При хранении материальных носителей должны соблюдаться меры, исключающие несанкционированный доступ третьих лиц.</w:t>
      </w:r>
    </w:p>
    <w:p w:rsidR="00DD0A5E" w:rsidRPr="00EF4B59" w:rsidRDefault="00E76FB5" w:rsidP="00EF04EA">
      <w:pPr>
        <w:spacing w:after="0" w:line="240" w:lineRule="auto"/>
        <w:ind w:firstLine="0"/>
        <w:jc w:val="left"/>
        <w:rPr>
          <w:sz w:val="16"/>
          <w:szCs w:val="16"/>
        </w:rPr>
      </w:pPr>
      <w:r w:rsidRPr="0006472E">
        <w:rPr>
          <w:sz w:val="24"/>
          <w:szCs w:val="24"/>
        </w:rPr>
        <w:t xml:space="preserve"> </w:t>
      </w:r>
    </w:p>
    <w:p w:rsidR="00DD0A5E" w:rsidRPr="00EF4B59" w:rsidRDefault="00E76FB5" w:rsidP="00EF04EA">
      <w:pPr>
        <w:spacing w:after="0" w:line="240" w:lineRule="auto"/>
        <w:ind w:hanging="10"/>
        <w:jc w:val="center"/>
        <w:rPr>
          <w:b/>
          <w:sz w:val="24"/>
          <w:szCs w:val="24"/>
        </w:rPr>
      </w:pPr>
      <w:r w:rsidRPr="00EF4B59">
        <w:rPr>
          <w:b/>
          <w:sz w:val="24"/>
          <w:szCs w:val="24"/>
        </w:rPr>
        <w:t xml:space="preserve">V. Работа с обезличенными данными </w:t>
      </w:r>
    </w:p>
    <w:p w:rsidR="00DD0A5E" w:rsidRPr="00EF4B59" w:rsidRDefault="00E76FB5" w:rsidP="00EF04EA">
      <w:pPr>
        <w:spacing w:after="0" w:line="240" w:lineRule="auto"/>
        <w:ind w:firstLine="0"/>
        <w:jc w:val="left"/>
        <w:rPr>
          <w:sz w:val="16"/>
          <w:szCs w:val="16"/>
        </w:rPr>
      </w:pPr>
      <w:r w:rsidRPr="0006472E">
        <w:rPr>
          <w:sz w:val="24"/>
          <w:szCs w:val="24"/>
        </w:rPr>
        <w:t xml:space="preserve">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Обезличивание персональных данных осуществляется в соответствии с </w:t>
      </w:r>
      <w:hyperlink r:id="rId50">
        <w:r w:rsidRPr="0006472E">
          <w:rPr>
            <w:sz w:val="24"/>
            <w:szCs w:val="24"/>
          </w:rPr>
          <w:t>приказом</w:t>
        </w:r>
      </w:hyperlink>
      <w:hyperlink r:id="rId51">
        <w:r w:rsidRPr="0006472E">
          <w:rPr>
            <w:sz w:val="24"/>
            <w:szCs w:val="24"/>
          </w:rPr>
          <w:t xml:space="preserve"> </w:t>
        </w:r>
      </w:hyperlink>
      <w:r w:rsidRPr="0006472E">
        <w:rPr>
          <w:sz w:val="24"/>
          <w:szCs w:val="24"/>
        </w:rPr>
        <w:t xml:space="preserve">Федеральной службы по надзору в сфере связи, информационных технологий и массовых коммуникаций от 05.09.2013 №996 «Об утверждении требований и методов по обезличиванию персональных данных».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Обезличенные персональные данные могут обрабатываться с использованием и без использования средств автоматизации. </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EF4B59" w:rsidRDefault="00E76FB5" w:rsidP="00EF04EA">
      <w:pPr>
        <w:spacing w:after="0" w:line="240" w:lineRule="auto"/>
        <w:ind w:right="63" w:firstLine="0"/>
        <w:jc w:val="center"/>
        <w:rPr>
          <w:b/>
          <w:sz w:val="24"/>
          <w:szCs w:val="24"/>
        </w:rPr>
      </w:pPr>
      <w:r w:rsidRPr="00EF4B59">
        <w:rPr>
          <w:b/>
          <w:sz w:val="24"/>
          <w:szCs w:val="24"/>
        </w:rPr>
        <w:t>VI. Сроки обработки и хранения персональных данных</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15"/>
        </w:numPr>
        <w:tabs>
          <w:tab w:val="left" w:pos="851"/>
        </w:tabs>
        <w:spacing w:after="0" w:line="240" w:lineRule="auto"/>
        <w:ind w:right="63" w:firstLine="426"/>
        <w:rPr>
          <w:sz w:val="24"/>
          <w:szCs w:val="24"/>
        </w:rPr>
      </w:pPr>
      <w:r w:rsidRPr="0006472E">
        <w:rPr>
          <w:sz w:val="24"/>
          <w:szCs w:val="24"/>
        </w:rPr>
        <w:t xml:space="preserve">Сроки обработки и хранения персональных данных субъектов персональных данных установлены в соответствии с: </w:t>
      </w:r>
    </w:p>
    <w:p w:rsidR="00DD0A5E" w:rsidRPr="00EF4B59" w:rsidRDefault="00E76FB5" w:rsidP="00EF04EA">
      <w:pPr>
        <w:pStyle w:val="ab"/>
        <w:numPr>
          <w:ilvl w:val="0"/>
          <w:numId w:val="33"/>
        </w:numPr>
        <w:spacing w:after="0" w:line="240" w:lineRule="auto"/>
        <w:ind w:left="284" w:right="63"/>
        <w:rPr>
          <w:sz w:val="24"/>
          <w:szCs w:val="24"/>
        </w:rPr>
      </w:pPr>
      <w:r w:rsidRPr="00EF4B59">
        <w:rPr>
          <w:sz w:val="24"/>
          <w:szCs w:val="24"/>
        </w:rPr>
        <w:t xml:space="preserve">Трудовым Кодексом Российской Федерации; </w:t>
      </w:r>
    </w:p>
    <w:p w:rsidR="00DD0A5E" w:rsidRPr="00EF4B59" w:rsidRDefault="00E76FB5" w:rsidP="00EF04EA">
      <w:pPr>
        <w:pStyle w:val="ab"/>
        <w:numPr>
          <w:ilvl w:val="0"/>
          <w:numId w:val="33"/>
        </w:numPr>
        <w:spacing w:after="0" w:line="240" w:lineRule="auto"/>
        <w:ind w:left="284" w:right="63"/>
        <w:rPr>
          <w:sz w:val="24"/>
          <w:szCs w:val="24"/>
        </w:rPr>
      </w:pPr>
      <w:r w:rsidRPr="00EF4B59">
        <w:rPr>
          <w:sz w:val="24"/>
          <w:szCs w:val="24"/>
        </w:rPr>
        <w:t xml:space="preserve">Федеральным законом от 22.10.2004 №125-ФЗ «Об архивном деле в Российской Федерации»;  </w:t>
      </w:r>
    </w:p>
    <w:p w:rsidR="00DD0A5E" w:rsidRPr="00EF4B59" w:rsidRDefault="00E76FB5" w:rsidP="00EF04EA">
      <w:pPr>
        <w:pStyle w:val="ab"/>
        <w:numPr>
          <w:ilvl w:val="0"/>
          <w:numId w:val="33"/>
        </w:numPr>
        <w:spacing w:after="0" w:line="240" w:lineRule="auto"/>
        <w:ind w:left="284" w:right="63"/>
        <w:rPr>
          <w:sz w:val="24"/>
          <w:szCs w:val="24"/>
        </w:rPr>
      </w:pPr>
      <w:r w:rsidRPr="00EF4B59">
        <w:rPr>
          <w:sz w:val="24"/>
          <w:szCs w:val="24"/>
        </w:rPr>
        <w:t xml:space="preserve">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p w:rsidR="00DD0A5E" w:rsidRPr="00EF4B59" w:rsidRDefault="00E76FB5" w:rsidP="00EF04EA">
      <w:pPr>
        <w:pStyle w:val="ab"/>
        <w:numPr>
          <w:ilvl w:val="0"/>
          <w:numId w:val="33"/>
        </w:numPr>
        <w:spacing w:after="0" w:line="240" w:lineRule="auto"/>
        <w:ind w:left="284" w:right="63"/>
        <w:rPr>
          <w:sz w:val="24"/>
          <w:szCs w:val="24"/>
        </w:rPr>
      </w:pPr>
      <w:r w:rsidRPr="00EF4B59">
        <w:rPr>
          <w:sz w:val="24"/>
          <w:szCs w:val="24"/>
        </w:rPr>
        <w:lastRenderedPageBreak/>
        <w:t xml:space="preserve">Приказом Министерства труда и социальной защиты РФ от 20.04.2022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w:t>
      </w:r>
    </w:p>
    <w:p w:rsidR="00DD0A5E" w:rsidRPr="00EF4B59" w:rsidRDefault="00E76FB5" w:rsidP="00EF04EA">
      <w:pPr>
        <w:pStyle w:val="ab"/>
        <w:numPr>
          <w:ilvl w:val="0"/>
          <w:numId w:val="33"/>
        </w:numPr>
        <w:spacing w:after="0" w:line="240" w:lineRule="auto"/>
        <w:ind w:left="284" w:right="63"/>
        <w:rPr>
          <w:sz w:val="24"/>
          <w:szCs w:val="24"/>
        </w:rPr>
      </w:pPr>
      <w:r w:rsidRPr="00EF4B59">
        <w:rPr>
          <w:sz w:val="24"/>
          <w:szCs w:val="24"/>
        </w:rPr>
        <w:t xml:space="preserve">Постановлением Правительства РФ от 05.07.2022 №1206 «О порядке расследования и учета случаев профессиональных заболеваний работников».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Контроль за хранением и использованием материальных носителей, содержащих персональные данные,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непосредственно лица, осуществляющие обработку персональных данных.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Срок хранения персональных данных, внесенных в автоматизированные информационные системы, должен соответствовать сроку хранения бумажных оригиналов. </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EF4B59" w:rsidRDefault="00E76FB5" w:rsidP="00EF04EA">
      <w:pPr>
        <w:numPr>
          <w:ilvl w:val="1"/>
          <w:numId w:val="16"/>
        </w:numPr>
        <w:tabs>
          <w:tab w:val="left" w:pos="426"/>
        </w:tabs>
        <w:spacing w:after="0" w:line="240" w:lineRule="auto"/>
        <w:ind w:left="0" w:right="71" w:firstLine="0"/>
        <w:jc w:val="center"/>
        <w:rPr>
          <w:b/>
          <w:sz w:val="24"/>
          <w:szCs w:val="24"/>
        </w:rPr>
      </w:pPr>
      <w:r w:rsidRPr="00EF4B59">
        <w:rPr>
          <w:b/>
          <w:sz w:val="24"/>
          <w:szCs w:val="24"/>
        </w:rPr>
        <w:t xml:space="preserve">Порядок уничтожения персональных данных </w:t>
      </w:r>
    </w:p>
    <w:p w:rsidR="00DD0A5E" w:rsidRPr="00EF4B59" w:rsidRDefault="00E76FB5" w:rsidP="00EF04EA">
      <w:pPr>
        <w:tabs>
          <w:tab w:val="left" w:pos="0"/>
        </w:tabs>
        <w:spacing w:after="0" w:line="240" w:lineRule="auto"/>
        <w:ind w:right="71" w:firstLine="0"/>
        <w:jc w:val="center"/>
        <w:rPr>
          <w:b/>
          <w:sz w:val="24"/>
          <w:szCs w:val="24"/>
        </w:rPr>
      </w:pPr>
      <w:r w:rsidRPr="00EF4B59">
        <w:rPr>
          <w:b/>
          <w:sz w:val="24"/>
          <w:szCs w:val="24"/>
        </w:rPr>
        <w:t>при достижении целей обработки или при наступлении иных законных оснований</w:t>
      </w:r>
    </w:p>
    <w:p w:rsidR="00DD0A5E" w:rsidRPr="00EF4B59" w:rsidRDefault="00DD0A5E" w:rsidP="00EF04EA">
      <w:pPr>
        <w:spacing w:after="0" w:line="240" w:lineRule="auto"/>
        <w:ind w:right="71" w:firstLine="0"/>
        <w:jc w:val="center"/>
        <w:rPr>
          <w:sz w:val="16"/>
          <w:szCs w:val="16"/>
        </w:rPr>
      </w:pP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Ответственным за организацию обработки персональных данных в </w:t>
      </w:r>
      <w:r w:rsidR="00FF414C">
        <w:rPr>
          <w:sz w:val="24"/>
          <w:szCs w:val="24"/>
        </w:rPr>
        <w:t>Контрольно-ревизионной комиссии</w:t>
      </w:r>
      <w:r w:rsidRPr="0006472E">
        <w:rPr>
          <w:sz w:val="24"/>
          <w:szCs w:val="24"/>
        </w:rPr>
        <w:t xml:space="preserve"> осуществляется систематический контроль и выделение документов, содержащих персональные данные с истекшими сроками хранения, подлежащих уничтожению.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При уничтожении выделенных документов, содержащих персональные данные, составляется акт с описью уничтожаемых дел, проверяется их комплектность, акт подписывается председателем и членами специально созданной комиссии. </w:t>
      </w:r>
    </w:p>
    <w:p w:rsidR="00DD0A5E" w:rsidRPr="0006472E" w:rsidRDefault="00E76FB5" w:rsidP="00EF04EA">
      <w:pPr>
        <w:tabs>
          <w:tab w:val="left" w:pos="851"/>
        </w:tabs>
        <w:spacing w:after="0" w:line="240" w:lineRule="auto"/>
        <w:ind w:left="-15" w:right="63" w:firstLine="426"/>
        <w:rPr>
          <w:sz w:val="24"/>
          <w:szCs w:val="24"/>
        </w:rPr>
      </w:pPr>
      <w:r w:rsidRPr="0006472E">
        <w:rPr>
          <w:sz w:val="24"/>
          <w:szCs w:val="24"/>
        </w:rPr>
        <w:t xml:space="preserve">Контроль за процедурой уничтожения документов осуществляется ответственным за организацию обработки персональных данных в </w:t>
      </w:r>
      <w:r w:rsidR="00FF414C">
        <w:rPr>
          <w:sz w:val="24"/>
          <w:szCs w:val="24"/>
        </w:rPr>
        <w:t>Контрольно-ревизионной комиссии.</w:t>
      </w:r>
      <w:r w:rsidR="00FF414C" w:rsidRPr="0006472E">
        <w:rPr>
          <w:sz w:val="24"/>
          <w:szCs w:val="24"/>
        </w:rPr>
        <w:t xml:space="preserve"> </w:t>
      </w:r>
      <w:r w:rsidRPr="0006472E">
        <w:rPr>
          <w:sz w:val="24"/>
          <w:szCs w:val="24"/>
        </w:rPr>
        <w:t xml:space="preserve">Сведения об уничтожении вносятся в акт о выделении к уничтожению документов.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Уничтожение персональных данных на электронных носителях производится под контролем ответственного за организацию обработки персональных данных в </w:t>
      </w:r>
      <w:r w:rsidR="00FF414C">
        <w:rPr>
          <w:sz w:val="24"/>
          <w:szCs w:val="24"/>
        </w:rPr>
        <w:t>Контрольно-ревизионной комиссии</w:t>
      </w:r>
      <w:r w:rsidR="00FF414C" w:rsidRPr="0006472E">
        <w:rPr>
          <w:sz w:val="24"/>
          <w:szCs w:val="24"/>
        </w:rPr>
        <w:t xml:space="preserve"> </w:t>
      </w:r>
      <w:r w:rsidRPr="0006472E">
        <w:rPr>
          <w:sz w:val="24"/>
          <w:szCs w:val="24"/>
        </w:rPr>
        <w:t xml:space="preserve">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 </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EF4B59" w:rsidRDefault="00E76FB5" w:rsidP="00EF04EA">
      <w:pPr>
        <w:numPr>
          <w:ilvl w:val="1"/>
          <w:numId w:val="16"/>
        </w:numPr>
        <w:spacing w:after="0" w:line="240" w:lineRule="auto"/>
        <w:ind w:left="0" w:right="71" w:hanging="1"/>
        <w:jc w:val="center"/>
        <w:rPr>
          <w:b/>
          <w:sz w:val="24"/>
          <w:szCs w:val="24"/>
        </w:rPr>
      </w:pPr>
      <w:r w:rsidRPr="00EF4B59">
        <w:rPr>
          <w:b/>
          <w:sz w:val="24"/>
          <w:szCs w:val="24"/>
        </w:rPr>
        <w:t>Ответственный за организацию обработки персональных данных</w:t>
      </w:r>
    </w:p>
    <w:p w:rsidR="00DD0A5E" w:rsidRPr="00EF4B59"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Ответственный за организацию обработки персональных данных в </w:t>
      </w:r>
      <w:r w:rsidR="000B0711">
        <w:rPr>
          <w:sz w:val="24"/>
          <w:szCs w:val="24"/>
        </w:rPr>
        <w:t>Контрольно-ревизионной комиссии</w:t>
      </w:r>
      <w:r w:rsidR="000B0711" w:rsidRPr="0006472E">
        <w:rPr>
          <w:sz w:val="24"/>
          <w:szCs w:val="24"/>
        </w:rPr>
        <w:t xml:space="preserve"> </w:t>
      </w:r>
      <w:r w:rsidRPr="0006472E">
        <w:rPr>
          <w:sz w:val="24"/>
          <w:szCs w:val="24"/>
        </w:rPr>
        <w:t xml:space="preserve">(далее – </w:t>
      </w:r>
      <w:r w:rsidRPr="00EF6B48">
        <w:rPr>
          <w:i/>
          <w:sz w:val="24"/>
          <w:szCs w:val="24"/>
        </w:rPr>
        <w:t>ответственный за обработку персональных данных</w:t>
      </w:r>
      <w:r w:rsidRPr="0006472E">
        <w:rPr>
          <w:sz w:val="24"/>
          <w:szCs w:val="24"/>
        </w:rPr>
        <w:t xml:space="preserve">) назначается руководителем </w:t>
      </w:r>
      <w:r w:rsidR="000B0711">
        <w:rPr>
          <w:sz w:val="24"/>
          <w:szCs w:val="24"/>
        </w:rPr>
        <w:t>Контрольно-ревизионной комиссией</w:t>
      </w:r>
      <w:r w:rsidRPr="0006472E">
        <w:rPr>
          <w:sz w:val="24"/>
          <w:szCs w:val="24"/>
        </w:rPr>
        <w:t xml:space="preserve"> из числа должностных лиц </w:t>
      </w:r>
      <w:r w:rsidR="000B0711">
        <w:rPr>
          <w:sz w:val="24"/>
          <w:szCs w:val="24"/>
        </w:rPr>
        <w:t>Контрольно-ревизионной комиссии</w:t>
      </w:r>
      <w:r w:rsidRPr="0006472E">
        <w:rPr>
          <w:sz w:val="24"/>
          <w:szCs w:val="24"/>
        </w:rPr>
        <w:t xml:space="preserve">, относящихся к категории «руководители».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 </w:t>
      </w:r>
    </w:p>
    <w:p w:rsidR="00DD0A5E" w:rsidRPr="0006472E" w:rsidRDefault="00E76FB5" w:rsidP="00EF04EA">
      <w:pPr>
        <w:numPr>
          <w:ilvl w:val="0"/>
          <w:numId w:val="16"/>
        </w:numPr>
        <w:tabs>
          <w:tab w:val="left" w:pos="851"/>
        </w:tabs>
        <w:spacing w:after="0" w:line="240" w:lineRule="auto"/>
        <w:ind w:right="63" w:firstLine="426"/>
        <w:rPr>
          <w:sz w:val="24"/>
          <w:szCs w:val="24"/>
        </w:rPr>
      </w:pPr>
      <w:r w:rsidRPr="0006472E">
        <w:rPr>
          <w:sz w:val="24"/>
          <w:szCs w:val="24"/>
        </w:rPr>
        <w:t xml:space="preserve">Ответственный за обработку персональных данных обязан: </w:t>
      </w:r>
    </w:p>
    <w:p w:rsidR="00DD0A5E" w:rsidRPr="0006472E" w:rsidRDefault="00E76FB5" w:rsidP="00EF04EA">
      <w:pPr>
        <w:numPr>
          <w:ilvl w:val="0"/>
          <w:numId w:val="17"/>
        </w:numPr>
        <w:spacing w:after="0" w:line="240" w:lineRule="auto"/>
        <w:ind w:left="284" w:right="63" w:hanging="284"/>
        <w:rPr>
          <w:sz w:val="24"/>
          <w:szCs w:val="24"/>
        </w:rPr>
      </w:pPr>
      <w:r w:rsidRPr="0006472E">
        <w:rPr>
          <w:sz w:val="24"/>
          <w:szCs w:val="24"/>
        </w:rPr>
        <w:t xml:space="preserve">организовывать принятие правовых, организационных и технических мер для обеспечения защиты персональных данных, обрабатываемых в </w:t>
      </w:r>
      <w:r w:rsidR="000B0711">
        <w:rPr>
          <w:sz w:val="24"/>
          <w:szCs w:val="24"/>
        </w:rPr>
        <w:t>Контрольно-ревизионной комиссии</w:t>
      </w:r>
      <w:r w:rsidRPr="0006472E">
        <w:rPr>
          <w:sz w:val="24"/>
          <w:szCs w:val="24"/>
        </w:rPr>
        <w:t xml:space="preserve">,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 </w:t>
      </w:r>
    </w:p>
    <w:p w:rsidR="00DD0A5E" w:rsidRPr="0006472E" w:rsidRDefault="00E76FB5" w:rsidP="00EF04EA">
      <w:pPr>
        <w:numPr>
          <w:ilvl w:val="0"/>
          <w:numId w:val="17"/>
        </w:numPr>
        <w:spacing w:after="0" w:line="240" w:lineRule="auto"/>
        <w:ind w:left="284" w:right="63" w:hanging="284"/>
        <w:rPr>
          <w:sz w:val="24"/>
          <w:szCs w:val="24"/>
        </w:rPr>
      </w:pPr>
      <w:r w:rsidRPr="0006472E">
        <w:rPr>
          <w:sz w:val="24"/>
          <w:szCs w:val="24"/>
        </w:rPr>
        <w:t xml:space="preserve">осуществлять внутренний контроль за соблюдением лицами,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 </w:t>
      </w:r>
    </w:p>
    <w:p w:rsidR="00DD0A5E" w:rsidRPr="0006472E" w:rsidRDefault="00E76FB5" w:rsidP="00EF04EA">
      <w:pPr>
        <w:numPr>
          <w:ilvl w:val="0"/>
          <w:numId w:val="17"/>
        </w:numPr>
        <w:spacing w:after="0" w:line="240" w:lineRule="auto"/>
        <w:ind w:left="284" w:right="63" w:hanging="284"/>
        <w:rPr>
          <w:sz w:val="24"/>
          <w:szCs w:val="24"/>
        </w:rPr>
      </w:pPr>
      <w:r w:rsidRPr="0006472E">
        <w:rPr>
          <w:sz w:val="24"/>
          <w:szCs w:val="24"/>
        </w:rPr>
        <w:t xml:space="preserve">доводить до сведения лиц,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 </w:t>
      </w:r>
    </w:p>
    <w:p w:rsidR="00DD0A5E" w:rsidRPr="0006472E" w:rsidRDefault="00E76FB5" w:rsidP="00EF04EA">
      <w:pPr>
        <w:numPr>
          <w:ilvl w:val="0"/>
          <w:numId w:val="17"/>
        </w:numPr>
        <w:spacing w:after="0" w:line="240" w:lineRule="auto"/>
        <w:ind w:left="284" w:right="63" w:hanging="284"/>
        <w:rPr>
          <w:sz w:val="24"/>
          <w:szCs w:val="24"/>
        </w:rPr>
      </w:pPr>
      <w:r w:rsidRPr="0006472E">
        <w:rPr>
          <w:sz w:val="24"/>
          <w:szCs w:val="24"/>
        </w:rPr>
        <w:lastRenderedPageBreak/>
        <w:t xml:space="preserve">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sidR="000B0711">
        <w:rPr>
          <w:sz w:val="24"/>
          <w:szCs w:val="24"/>
        </w:rPr>
        <w:t>Контрольно-ревизионной комиссии</w:t>
      </w:r>
      <w:r w:rsidRPr="0006472E">
        <w:rPr>
          <w:sz w:val="24"/>
          <w:szCs w:val="24"/>
        </w:rPr>
        <w:t xml:space="preserve">; </w:t>
      </w:r>
    </w:p>
    <w:p w:rsidR="00DD0A5E" w:rsidRPr="0006472E" w:rsidRDefault="00E76FB5" w:rsidP="00EF04EA">
      <w:pPr>
        <w:numPr>
          <w:ilvl w:val="0"/>
          <w:numId w:val="17"/>
        </w:numPr>
        <w:spacing w:after="0" w:line="240" w:lineRule="auto"/>
        <w:ind w:left="284" w:right="63" w:hanging="284"/>
        <w:rPr>
          <w:sz w:val="24"/>
          <w:szCs w:val="24"/>
        </w:rPr>
      </w:pPr>
      <w:r w:rsidRPr="0006472E">
        <w:rPr>
          <w:sz w:val="24"/>
          <w:szCs w:val="24"/>
        </w:rPr>
        <w:t xml:space="preserve">в случае нарушения в </w:t>
      </w:r>
      <w:r w:rsidR="000B0711">
        <w:rPr>
          <w:sz w:val="24"/>
          <w:szCs w:val="24"/>
        </w:rPr>
        <w:t>Контрольно-ревизионной комиссии</w:t>
      </w:r>
      <w:r w:rsidR="000B0711" w:rsidRPr="0006472E">
        <w:rPr>
          <w:sz w:val="24"/>
          <w:szCs w:val="24"/>
        </w:rPr>
        <w:t xml:space="preserve"> </w:t>
      </w:r>
      <w:r w:rsidRPr="0006472E">
        <w:rPr>
          <w:sz w:val="24"/>
          <w:szCs w:val="24"/>
        </w:rPr>
        <w:t xml:space="preserve">требований к защите персональных данных принимать необходимые меры по восстановлению нарушенных прав субъектов персональных данных. </w:t>
      </w:r>
    </w:p>
    <w:p w:rsidR="00DD0A5E" w:rsidRPr="0006472E" w:rsidRDefault="00E76FB5" w:rsidP="00EF04EA">
      <w:pPr>
        <w:spacing w:after="0" w:line="240" w:lineRule="auto"/>
        <w:ind w:left="426" w:right="63" w:firstLine="0"/>
        <w:rPr>
          <w:sz w:val="24"/>
          <w:szCs w:val="24"/>
        </w:rPr>
      </w:pPr>
      <w:r w:rsidRPr="0006472E">
        <w:rPr>
          <w:sz w:val="24"/>
          <w:szCs w:val="24"/>
        </w:rPr>
        <w:t xml:space="preserve">41. Ответственный за обработку персональных данных вправе: </w:t>
      </w:r>
    </w:p>
    <w:p w:rsidR="00DD0A5E" w:rsidRPr="0006472E" w:rsidRDefault="00E76FB5" w:rsidP="00EF04EA">
      <w:pPr>
        <w:tabs>
          <w:tab w:val="left" w:pos="284"/>
        </w:tabs>
        <w:spacing w:after="0" w:line="240" w:lineRule="auto"/>
        <w:ind w:left="284" w:right="63" w:hanging="284"/>
        <w:rPr>
          <w:sz w:val="24"/>
          <w:szCs w:val="24"/>
        </w:rPr>
      </w:pPr>
      <w:r w:rsidRPr="0006472E">
        <w:rPr>
          <w:sz w:val="24"/>
          <w:szCs w:val="24"/>
        </w:rPr>
        <w:t xml:space="preserve">1) иметь доступ к информации, касающейся обработки персональных данных в Счетной палате и включающей: </w:t>
      </w:r>
    </w:p>
    <w:p w:rsidR="00DD0A5E" w:rsidRPr="00EF6B48" w:rsidRDefault="00E76FB5" w:rsidP="00EF04EA">
      <w:pPr>
        <w:pStyle w:val="ab"/>
        <w:numPr>
          <w:ilvl w:val="1"/>
          <w:numId w:val="34"/>
        </w:numPr>
        <w:spacing w:after="0" w:line="240" w:lineRule="auto"/>
        <w:ind w:left="567" w:right="2770" w:hanging="218"/>
        <w:rPr>
          <w:sz w:val="24"/>
          <w:szCs w:val="24"/>
        </w:rPr>
      </w:pPr>
      <w:r w:rsidRPr="00EF6B48">
        <w:rPr>
          <w:sz w:val="24"/>
          <w:szCs w:val="24"/>
        </w:rPr>
        <w:t xml:space="preserve">цели обработки персональных данных; категории обрабатываемых персональных данных; категории субъектов персональных данных, персональные данные </w:t>
      </w:r>
    </w:p>
    <w:p w:rsidR="00DD0A5E" w:rsidRPr="00EF6B48" w:rsidRDefault="00E76FB5" w:rsidP="00EF04EA">
      <w:pPr>
        <w:pStyle w:val="ab"/>
        <w:numPr>
          <w:ilvl w:val="0"/>
          <w:numId w:val="34"/>
        </w:numPr>
        <w:spacing w:after="0" w:line="240" w:lineRule="auto"/>
        <w:ind w:left="567" w:right="71" w:hanging="218"/>
        <w:rPr>
          <w:sz w:val="24"/>
          <w:szCs w:val="24"/>
        </w:rPr>
      </w:pPr>
      <w:r w:rsidRPr="00EF6B48">
        <w:rPr>
          <w:sz w:val="24"/>
          <w:szCs w:val="24"/>
        </w:rPr>
        <w:t>которых обрабатываются; правовые основания обработки персональных</w:t>
      </w:r>
      <w:r w:rsidR="00EF6B48" w:rsidRPr="00EF6B48">
        <w:rPr>
          <w:sz w:val="24"/>
          <w:szCs w:val="24"/>
        </w:rPr>
        <w:t xml:space="preserve"> </w:t>
      </w:r>
      <w:r w:rsidRPr="00EF6B48">
        <w:rPr>
          <w:sz w:val="24"/>
          <w:szCs w:val="24"/>
        </w:rPr>
        <w:t xml:space="preserve">данных; </w:t>
      </w:r>
    </w:p>
    <w:p w:rsidR="00DD0A5E" w:rsidRPr="00EF6B48" w:rsidRDefault="00E76FB5" w:rsidP="00EF04EA">
      <w:pPr>
        <w:pStyle w:val="ab"/>
        <w:numPr>
          <w:ilvl w:val="1"/>
          <w:numId w:val="34"/>
        </w:numPr>
        <w:spacing w:after="0" w:line="240" w:lineRule="auto"/>
        <w:ind w:left="567" w:right="63" w:hanging="218"/>
        <w:rPr>
          <w:sz w:val="24"/>
          <w:szCs w:val="24"/>
        </w:rPr>
      </w:pPr>
      <w:r w:rsidRPr="00EF6B48">
        <w:rPr>
          <w:sz w:val="24"/>
          <w:szCs w:val="24"/>
        </w:rPr>
        <w:t xml:space="preserve">перечень действий с персональными данными, общее описание </w:t>
      </w:r>
    </w:p>
    <w:p w:rsidR="00DD0A5E" w:rsidRPr="00EF6B48" w:rsidRDefault="00E76FB5" w:rsidP="00EF04EA">
      <w:pPr>
        <w:pStyle w:val="ab"/>
        <w:numPr>
          <w:ilvl w:val="0"/>
          <w:numId w:val="34"/>
        </w:numPr>
        <w:spacing w:after="0" w:line="240" w:lineRule="auto"/>
        <w:ind w:left="567" w:hanging="218"/>
        <w:rPr>
          <w:sz w:val="24"/>
          <w:szCs w:val="24"/>
        </w:rPr>
      </w:pPr>
      <w:r w:rsidRPr="00EF6B48">
        <w:rPr>
          <w:sz w:val="24"/>
          <w:szCs w:val="24"/>
        </w:rPr>
        <w:t xml:space="preserve">используемых в Счетной палате способов обработки персональных данных; описание мер, предусмотренных </w:t>
      </w:r>
      <w:hyperlink r:id="rId52">
        <w:r w:rsidRPr="00EF6B48">
          <w:rPr>
            <w:sz w:val="24"/>
            <w:szCs w:val="24"/>
          </w:rPr>
          <w:t>статьями 18.1</w:t>
        </w:r>
      </w:hyperlink>
      <w:hyperlink r:id="rId53">
        <w:r w:rsidRPr="00EF6B48">
          <w:rPr>
            <w:sz w:val="24"/>
            <w:szCs w:val="24"/>
          </w:rPr>
          <w:t xml:space="preserve"> </w:t>
        </w:r>
      </w:hyperlink>
      <w:r w:rsidRPr="00EF6B48">
        <w:rPr>
          <w:sz w:val="24"/>
          <w:szCs w:val="24"/>
        </w:rPr>
        <w:t xml:space="preserve">и </w:t>
      </w:r>
      <w:hyperlink r:id="rId54">
        <w:r w:rsidRPr="00EF6B48">
          <w:rPr>
            <w:sz w:val="24"/>
            <w:szCs w:val="24"/>
          </w:rPr>
          <w:t>19</w:t>
        </w:r>
      </w:hyperlink>
      <w:hyperlink r:id="rId55">
        <w:r w:rsidRPr="00EF6B48">
          <w:rPr>
            <w:sz w:val="24"/>
            <w:szCs w:val="24"/>
          </w:rPr>
          <w:t xml:space="preserve"> </w:t>
        </w:r>
      </w:hyperlink>
      <w:r w:rsidRPr="00EF6B48">
        <w:rPr>
          <w:sz w:val="24"/>
          <w:szCs w:val="24"/>
        </w:rPr>
        <w:t xml:space="preserve">Федерального закона «О персональных данных», в том числе сведения о наличии шифровальных (криптографических) средств и наименования этих средств; дату начала обработки персональных данных; срок или условия прекращения обработки персональных данных; сведения о наличии или об отсутствии трансграничной передачи </w:t>
      </w:r>
    </w:p>
    <w:p w:rsidR="00DD0A5E" w:rsidRPr="00EF6B48" w:rsidRDefault="00E76FB5" w:rsidP="00EF04EA">
      <w:pPr>
        <w:pStyle w:val="ab"/>
        <w:numPr>
          <w:ilvl w:val="0"/>
          <w:numId w:val="34"/>
        </w:numPr>
        <w:spacing w:after="0" w:line="240" w:lineRule="auto"/>
        <w:ind w:left="567" w:right="63" w:hanging="218"/>
        <w:rPr>
          <w:sz w:val="24"/>
          <w:szCs w:val="24"/>
        </w:rPr>
      </w:pPr>
      <w:r w:rsidRPr="00EF6B48">
        <w:rPr>
          <w:sz w:val="24"/>
          <w:szCs w:val="24"/>
        </w:rPr>
        <w:t xml:space="preserve">персональных данных в процессе их обработки;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p>
    <w:p w:rsidR="00DD0A5E" w:rsidRPr="0006472E" w:rsidRDefault="00E76FB5" w:rsidP="00EF04EA">
      <w:pPr>
        <w:spacing w:after="0" w:line="240" w:lineRule="auto"/>
        <w:ind w:left="284" w:right="63" w:hanging="284"/>
        <w:rPr>
          <w:sz w:val="24"/>
          <w:szCs w:val="24"/>
        </w:rPr>
      </w:pPr>
      <w:r w:rsidRPr="0006472E">
        <w:rPr>
          <w:sz w:val="24"/>
          <w:szCs w:val="24"/>
        </w:rPr>
        <w:t xml:space="preserve">2) привлекать к реализации мер, направленных на обеспечение безопасности персональных данных, обрабатываемых в </w:t>
      </w:r>
      <w:r w:rsidR="000B0711">
        <w:rPr>
          <w:sz w:val="24"/>
          <w:szCs w:val="24"/>
        </w:rPr>
        <w:t>Контрольно-ревизионной комиссии</w:t>
      </w:r>
      <w:r w:rsidRPr="0006472E">
        <w:rPr>
          <w:sz w:val="24"/>
          <w:szCs w:val="24"/>
        </w:rPr>
        <w:t xml:space="preserve">, сотрудников </w:t>
      </w:r>
      <w:r w:rsidR="000B0711">
        <w:rPr>
          <w:sz w:val="24"/>
          <w:szCs w:val="24"/>
        </w:rPr>
        <w:t>Контрольно-ревизионной комиссии</w:t>
      </w:r>
      <w:r w:rsidRPr="0006472E">
        <w:rPr>
          <w:sz w:val="24"/>
          <w:szCs w:val="24"/>
        </w:rPr>
        <w:t xml:space="preserve"> с возложением на них соответствующих обязанностей и закреплением за ними ответственности. </w:t>
      </w:r>
    </w:p>
    <w:p w:rsidR="00DD0A5E" w:rsidRPr="0006472E" w:rsidRDefault="00E76FB5" w:rsidP="00EF04EA">
      <w:pPr>
        <w:spacing w:after="0" w:line="240" w:lineRule="auto"/>
        <w:ind w:left="-15" w:right="63" w:firstLine="441"/>
        <w:rPr>
          <w:sz w:val="24"/>
          <w:szCs w:val="24"/>
        </w:rPr>
      </w:pPr>
      <w:r w:rsidRPr="0006472E">
        <w:rPr>
          <w:sz w:val="24"/>
          <w:szCs w:val="24"/>
        </w:rPr>
        <w:t xml:space="preserve">42.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w:t>
      </w:r>
      <w:r w:rsidR="000B0711">
        <w:rPr>
          <w:sz w:val="24"/>
          <w:szCs w:val="24"/>
        </w:rPr>
        <w:t>Контрольно-ревизионной комиссии</w:t>
      </w:r>
      <w:r w:rsidRPr="0006472E">
        <w:rPr>
          <w:sz w:val="24"/>
          <w:szCs w:val="24"/>
        </w:rPr>
        <w:t xml:space="preserve"> в соответствии с законодательством Российской Федерации в области персональных данных.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Default="00E76FB5" w:rsidP="00EF04EA">
      <w:pPr>
        <w:spacing w:after="0" w:line="240" w:lineRule="auto"/>
        <w:ind w:left="852" w:firstLine="0"/>
        <w:jc w:val="left"/>
        <w:rPr>
          <w:sz w:val="24"/>
          <w:szCs w:val="24"/>
        </w:rPr>
      </w:pPr>
      <w:r w:rsidRPr="0006472E">
        <w:rPr>
          <w:sz w:val="24"/>
          <w:szCs w:val="24"/>
        </w:rPr>
        <w:t xml:space="preserve"> </w:t>
      </w: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F76BAF" w:rsidRDefault="00F76BAF" w:rsidP="00EF04EA">
      <w:pPr>
        <w:spacing w:after="0" w:line="240" w:lineRule="auto"/>
        <w:ind w:left="852" w:firstLine="0"/>
        <w:jc w:val="left"/>
        <w:rPr>
          <w:sz w:val="24"/>
          <w:szCs w:val="24"/>
        </w:rPr>
      </w:pPr>
    </w:p>
    <w:p w:rsidR="00F76BAF" w:rsidRDefault="00F76BAF" w:rsidP="00EF04EA">
      <w:pPr>
        <w:spacing w:after="0" w:line="240" w:lineRule="auto"/>
        <w:ind w:left="852" w:firstLine="0"/>
        <w:jc w:val="left"/>
        <w:rPr>
          <w:sz w:val="24"/>
          <w:szCs w:val="24"/>
        </w:rPr>
      </w:pPr>
    </w:p>
    <w:p w:rsidR="00F76BAF" w:rsidRDefault="00F76BAF" w:rsidP="00EF04EA">
      <w:pPr>
        <w:spacing w:after="0" w:line="240" w:lineRule="auto"/>
        <w:ind w:left="852" w:firstLine="0"/>
        <w:jc w:val="left"/>
        <w:rPr>
          <w:sz w:val="24"/>
          <w:szCs w:val="24"/>
        </w:rPr>
      </w:pPr>
    </w:p>
    <w:p w:rsidR="00F76BAF" w:rsidRDefault="00F76BAF"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Default="001C00DA" w:rsidP="00EF04EA">
      <w:pPr>
        <w:spacing w:after="0" w:line="240" w:lineRule="auto"/>
        <w:ind w:left="852" w:firstLine="0"/>
        <w:jc w:val="left"/>
        <w:rPr>
          <w:sz w:val="24"/>
          <w:szCs w:val="24"/>
        </w:rPr>
      </w:pPr>
    </w:p>
    <w:p w:rsidR="001C00DA" w:rsidRPr="0006472E" w:rsidRDefault="001C00DA" w:rsidP="00EF04EA">
      <w:pPr>
        <w:spacing w:after="0" w:line="240" w:lineRule="auto"/>
        <w:ind w:left="852" w:firstLine="0"/>
        <w:jc w:val="left"/>
        <w:rPr>
          <w:sz w:val="24"/>
          <w:szCs w:val="24"/>
        </w:rPr>
      </w:pP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tbl>
      <w:tblPr>
        <w:tblW w:w="9747" w:type="dxa"/>
        <w:tblLook w:val="04A0"/>
      </w:tblPr>
      <w:tblGrid>
        <w:gridCol w:w="5495"/>
        <w:gridCol w:w="4252"/>
      </w:tblGrid>
      <w:tr w:rsidR="00740F78" w:rsidRPr="00BD69AC" w:rsidTr="00EF6B48">
        <w:tc>
          <w:tcPr>
            <w:tcW w:w="5495" w:type="dxa"/>
          </w:tcPr>
          <w:p w:rsidR="00740F78" w:rsidRPr="00BD69AC" w:rsidRDefault="00E76FB5" w:rsidP="00EF04EA">
            <w:pPr>
              <w:spacing w:after="0" w:line="240" w:lineRule="auto"/>
              <w:jc w:val="center"/>
              <w:rPr>
                <w:sz w:val="20"/>
              </w:rPr>
            </w:pPr>
            <w:r w:rsidRPr="0006472E">
              <w:rPr>
                <w:sz w:val="24"/>
                <w:szCs w:val="24"/>
              </w:rPr>
              <w:lastRenderedPageBreak/>
              <w:t xml:space="preserve"> </w:t>
            </w:r>
          </w:p>
        </w:tc>
        <w:tc>
          <w:tcPr>
            <w:tcW w:w="4252" w:type="dxa"/>
          </w:tcPr>
          <w:p w:rsidR="00EF6B48" w:rsidRDefault="00740F78" w:rsidP="00EF04EA">
            <w:pPr>
              <w:spacing w:after="0" w:line="240" w:lineRule="auto"/>
              <w:ind w:left="60" w:hanging="26"/>
              <w:jc w:val="right"/>
              <w:rPr>
                <w:b/>
                <w:sz w:val="20"/>
              </w:rPr>
            </w:pPr>
            <w:r>
              <w:rPr>
                <w:b/>
                <w:sz w:val="20"/>
              </w:rPr>
              <w:t xml:space="preserve">                </w:t>
            </w:r>
            <w:r w:rsidR="00EF6B48" w:rsidRPr="00BD69AC">
              <w:rPr>
                <w:sz w:val="20"/>
              </w:rPr>
              <w:t>Приложение</w:t>
            </w:r>
            <w:r w:rsidR="00EF6B48">
              <w:rPr>
                <w:sz w:val="20"/>
              </w:rPr>
              <w:t xml:space="preserve"> №2</w:t>
            </w:r>
          </w:p>
          <w:p w:rsidR="00740F78" w:rsidRPr="00D41E87" w:rsidRDefault="00740F78" w:rsidP="00EF04EA">
            <w:pPr>
              <w:spacing w:after="0" w:line="240" w:lineRule="auto"/>
              <w:ind w:left="60" w:hanging="26"/>
              <w:rPr>
                <w:b/>
                <w:sz w:val="20"/>
              </w:rPr>
            </w:pPr>
            <w:r w:rsidRPr="00D41E87">
              <w:rPr>
                <w:b/>
                <w:sz w:val="20"/>
              </w:rPr>
              <w:t>УТВЕРЖДЕНО</w:t>
            </w:r>
          </w:p>
          <w:p w:rsidR="00740F78" w:rsidRPr="00D41E87" w:rsidRDefault="00740F78" w:rsidP="00EF04EA">
            <w:pPr>
              <w:spacing w:after="0" w:line="240" w:lineRule="auto"/>
              <w:ind w:left="60" w:hanging="26"/>
              <w:rPr>
                <w:sz w:val="20"/>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p w:rsidR="00740F78" w:rsidRPr="00F42357" w:rsidRDefault="00740F78" w:rsidP="00EF04EA">
            <w:pPr>
              <w:spacing w:after="0" w:line="240" w:lineRule="auto"/>
              <w:jc w:val="center"/>
              <w:rPr>
                <w:sz w:val="20"/>
                <w:highlight w:val="yellow"/>
              </w:rPr>
            </w:pPr>
          </w:p>
        </w:tc>
      </w:tr>
    </w:tbl>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EF6B48" w:rsidRDefault="00E76FB5" w:rsidP="00EF04EA">
      <w:pPr>
        <w:spacing w:after="0" w:line="240" w:lineRule="auto"/>
        <w:ind w:firstLine="0"/>
        <w:jc w:val="center"/>
        <w:rPr>
          <w:b/>
          <w:sz w:val="24"/>
          <w:szCs w:val="24"/>
        </w:rPr>
      </w:pPr>
      <w:r w:rsidRPr="00EF6B48">
        <w:rPr>
          <w:b/>
          <w:sz w:val="24"/>
          <w:szCs w:val="24"/>
        </w:rPr>
        <w:t xml:space="preserve">Правила осуществления внутреннего контроля соответствия </w:t>
      </w:r>
      <w:r w:rsidR="00EF6B48" w:rsidRPr="00EF6B48">
        <w:rPr>
          <w:b/>
          <w:sz w:val="24"/>
          <w:szCs w:val="24"/>
        </w:rPr>
        <w:t xml:space="preserve">обработки </w:t>
      </w:r>
    </w:p>
    <w:p w:rsidR="00DD0A5E" w:rsidRPr="00EF6B48" w:rsidRDefault="00EF6B48" w:rsidP="00EF04EA">
      <w:pPr>
        <w:spacing w:after="0" w:line="240" w:lineRule="auto"/>
        <w:ind w:firstLine="0"/>
        <w:jc w:val="center"/>
        <w:rPr>
          <w:b/>
          <w:sz w:val="24"/>
          <w:szCs w:val="24"/>
        </w:rPr>
      </w:pPr>
      <w:r w:rsidRPr="00EF6B48">
        <w:rPr>
          <w:b/>
          <w:sz w:val="24"/>
          <w:szCs w:val="24"/>
        </w:rPr>
        <w:t>персональных</w:t>
      </w:r>
      <w:r w:rsidR="00E76FB5" w:rsidRPr="00EF6B48">
        <w:rPr>
          <w:b/>
          <w:sz w:val="24"/>
          <w:szCs w:val="24"/>
        </w:rPr>
        <w:t xml:space="preserve"> данных требованиям к защите персональных </w:t>
      </w:r>
      <w:r w:rsidRPr="00EF6B48">
        <w:rPr>
          <w:b/>
          <w:sz w:val="24"/>
          <w:szCs w:val="24"/>
        </w:rPr>
        <w:t>данных, установленным</w:t>
      </w:r>
      <w:r w:rsidR="00E76FB5" w:rsidRPr="00EF6B48">
        <w:rPr>
          <w:b/>
          <w:sz w:val="24"/>
          <w:szCs w:val="24"/>
        </w:rPr>
        <w:t xml:space="preserve"> Федеральным законом от 27.07.2006 № 152-</w:t>
      </w:r>
      <w:r w:rsidRPr="00EF6B48">
        <w:rPr>
          <w:b/>
          <w:sz w:val="24"/>
          <w:szCs w:val="24"/>
        </w:rPr>
        <w:t>ФЗ «</w:t>
      </w:r>
      <w:r w:rsidR="00E76FB5" w:rsidRPr="00EF6B48">
        <w:rPr>
          <w:b/>
          <w:sz w:val="24"/>
          <w:szCs w:val="24"/>
        </w:rPr>
        <w:t>О персональных данных»</w:t>
      </w:r>
    </w:p>
    <w:p w:rsidR="00DD0A5E" w:rsidRPr="00EF04EA"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Настоящими Правилами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В целях осуществления внутреннего контроля соответствия обработки персональных данных требованиям к защите персональных данных в </w:t>
      </w:r>
      <w:r w:rsidR="002F03F4">
        <w:rPr>
          <w:sz w:val="24"/>
          <w:szCs w:val="24"/>
        </w:rPr>
        <w:t>Контрольно-ревизионной комиссии муниципального образования «Вяземский муниципальный округ» Смоленской области</w:t>
      </w:r>
      <w:r w:rsidRPr="0006472E">
        <w:rPr>
          <w:sz w:val="24"/>
          <w:szCs w:val="24"/>
        </w:rPr>
        <w:t xml:space="preserve"> (далее – </w:t>
      </w:r>
      <w:r w:rsidR="00B24232" w:rsidRPr="00EF6B48">
        <w:rPr>
          <w:i/>
          <w:sz w:val="24"/>
          <w:szCs w:val="24"/>
        </w:rPr>
        <w:t>Контрольно-ревизионная комиссия</w:t>
      </w:r>
      <w:r w:rsidRPr="0006472E">
        <w:rPr>
          <w:sz w:val="24"/>
          <w:szCs w:val="24"/>
        </w:rPr>
        <w:t xml:space="preserve">) организовывается проведение плановых и внеплановых проверок условий обработки персональных данных на предмет соответствия Федеральному </w:t>
      </w:r>
      <w:hyperlink r:id="rId56">
        <w:r w:rsidRPr="0006472E">
          <w:rPr>
            <w:sz w:val="24"/>
            <w:szCs w:val="24"/>
          </w:rPr>
          <w:t>закону</w:t>
        </w:r>
      </w:hyperlink>
      <w:hyperlink r:id="rId57">
        <w:r w:rsidRPr="0006472E">
          <w:rPr>
            <w:sz w:val="24"/>
            <w:szCs w:val="24"/>
          </w:rPr>
          <w:t xml:space="preserve"> </w:t>
        </w:r>
      </w:hyperlink>
      <w:r w:rsidRPr="0006472E">
        <w:rPr>
          <w:sz w:val="24"/>
          <w:szCs w:val="24"/>
        </w:rPr>
        <w:t xml:space="preserve">от 27.07.2006 №152-ФЗ «О персональных данных» (далее - </w:t>
      </w:r>
      <w:r w:rsidRPr="00EF6B48">
        <w:rPr>
          <w:i/>
          <w:sz w:val="24"/>
          <w:szCs w:val="24"/>
        </w:rPr>
        <w:t>Федеральный закон «О персональных данных»</w:t>
      </w:r>
      <w:r w:rsidRPr="0006472E">
        <w:rPr>
          <w:sz w:val="24"/>
          <w:szCs w:val="24"/>
        </w:rPr>
        <w:t xml:space="preserve">).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Проверки проводятся в </w:t>
      </w:r>
      <w:r w:rsidR="002F03F4">
        <w:rPr>
          <w:sz w:val="24"/>
          <w:szCs w:val="24"/>
        </w:rPr>
        <w:t>Контрольно-ревизионной комиссии</w:t>
      </w:r>
      <w:r w:rsidR="002F03F4" w:rsidRPr="0006472E">
        <w:rPr>
          <w:sz w:val="24"/>
          <w:szCs w:val="24"/>
        </w:rPr>
        <w:t xml:space="preserve"> </w:t>
      </w:r>
      <w:r w:rsidRPr="0006472E">
        <w:rPr>
          <w:sz w:val="24"/>
          <w:szCs w:val="24"/>
        </w:rPr>
        <w:t xml:space="preserve">на основании ежегодного плана или на основании поступившего в </w:t>
      </w:r>
      <w:r w:rsidR="002F03F4">
        <w:rPr>
          <w:sz w:val="24"/>
          <w:szCs w:val="24"/>
        </w:rPr>
        <w:t>Контрольно-ревизионную комиссию</w:t>
      </w:r>
      <w:r w:rsidR="002F03F4" w:rsidRPr="0006472E">
        <w:rPr>
          <w:sz w:val="24"/>
          <w:szCs w:val="24"/>
        </w:rPr>
        <w:t xml:space="preserve"> </w:t>
      </w:r>
      <w:r w:rsidRPr="0006472E">
        <w:rPr>
          <w:sz w:val="24"/>
          <w:szCs w:val="24"/>
        </w:rPr>
        <w:t xml:space="preserve">письменного заявления о нарушениях правил обработки персональных данных (внеплановые проверки). </w:t>
      </w:r>
    </w:p>
    <w:p w:rsidR="00DD0A5E" w:rsidRPr="0006472E" w:rsidRDefault="00E76FB5" w:rsidP="00EF04EA">
      <w:pPr>
        <w:spacing w:after="0" w:line="240" w:lineRule="auto"/>
        <w:ind w:left="-15" w:right="63" w:firstLine="724"/>
        <w:rPr>
          <w:sz w:val="24"/>
          <w:szCs w:val="24"/>
        </w:rPr>
      </w:pPr>
      <w:r w:rsidRPr="0006472E">
        <w:rPr>
          <w:sz w:val="24"/>
          <w:szCs w:val="24"/>
        </w:rPr>
        <w:t xml:space="preserve">Ежегодный план проверок разрабатывается и утверждается председателем </w:t>
      </w:r>
      <w:r w:rsidR="000B0711">
        <w:rPr>
          <w:sz w:val="24"/>
          <w:szCs w:val="24"/>
        </w:rPr>
        <w:t>Контрольно-ревизионной комисси</w:t>
      </w:r>
      <w:r w:rsidR="002F03F4">
        <w:rPr>
          <w:sz w:val="24"/>
          <w:szCs w:val="24"/>
        </w:rPr>
        <w:t>и</w:t>
      </w:r>
      <w:r w:rsidRPr="0006472E">
        <w:rPr>
          <w:sz w:val="24"/>
          <w:szCs w:val="24"/>
        </w:rPr>
        <w:t xml:space="preserve"> для осуществления внутреннего контроля соответствия обработки персональных данных требованиям, предусмотренным Федеральным </w:t>
      </w:r>
      <w:hyperlink r:id="rId58">
        <w:r w:rsidRPr="0006472E">
          <w:rPr>
            <w:sz w:val="24"/>
            <w:szCs w:val="24"/>
          </w:rPr>
          <w:t>законом</w:t>
        </w:r>
      </w:hyperlink>
      <w:hyperlink r:id="rId59">
        <w:r w:rsidRPr="0006472E">
          <w:rPr>
            <w:sz w:val="24"/>
            <w:szCs w:val="24"/>
          </w:rPr>
          <w:t xml:space="preserve"> </w:t>
        </w:r>
      </w:hyperlink>
      <w:r w:rsidRPr="0006472E">
        <w:rPr>
          <w:sz w:val="24"/>
          <w:szCs w:val="24"/>
        </w:rPr>
        <w:t xml:space="preserve">«О персональных данных» (далее - Комиссия).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В плане по каждой проверке устанавливается тема проверки, нормативный документ, предъявляющий требования, срок проведения проверки.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Проверки проводятся Комиссией, создаваемой распоряжением председателя </w:t>
      </w:r>
      <w:r w:rsidR="000B0711">
        <w:rPr>
          <w:sz w:val="24"/>
          <w:szCs w:val="24"/>
        </w:rPr>
        <w:t>Контрольно-ревизионной комисси</w:t>
      </w:r>
      <w:r w:rsidR="002F03F4">
        <w:rPr>
          <w:sz w:val="24"/>
          <w:szCs w:val="24"/>
        </w:rPr>
        <w:t>и</w:t>
      </w:r>
      <w:r w:rsidRPr="0006472E">
        <w:rPr>
          <w:sz w:val="24"/>
          <w:szCs w:val="24"/>
        </w:rPr>
        <w:t xml:space="preserve">. В проведении проверки не может участвовать лицо, прямо или косвенно заинтересованное в ее результатах.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Основанием для проведения внеплановой проверки является поступившее в </w:t>
      </w:r>
      <w:r w:rsidR="002F03F4">
        <w:rPr>
          <w:sz w:val="24"/>
          <w:szCs w:val="24"/>
        </w:rPr>
        <w:t>Контрольно-ревизионную комиссию</w:t>
      </w:r>
      <w:r w:rsidR="002F03F4" w:rsidRPr="0006472E">
        <w:rPr>
          <w:sz w:val="24"/>
          <w:szCs w:val="24"/>
        </w:rPr>
        <w:t xml:space="preserve"> </w:t>
      </w:r>
      <w:r w:rsidRPr="0006472E">
        <w:rPr>
          <w:sz w:val="24"/>
          <w:szCs w:val="24"/>
        </w:rPr>
        <w:t xml:space="preserve">письменное обращение субъекта персональных данных или его представителя о нарушении правил обработки персональных данных.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Проведение внеплановой проверки организуется в течение 5 рабочих дней с момента поступления обращения.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Срок проведения проверки не может превышать месяц со дня принятия решения о ее проведении. </w:t>
      </w:r>
    </w:p>
    <w:p w:rsidR="00DD0A5E" w:rsidRPr="0006472E" w:rsidRDefault="00E76FB5" w:rsidP="00EF04EA">
      <w:pPr>
        <w:numPr>
          <w:ilvl w:val="0"/>
          <w:numId w:val="18"/>
        </w:numPr>
        <w:spacing w:after="0" w:line="240" w:lineRule="auto"/>
        <w:ind w:right="63" w:firstLine="426"/>
        <w:rPr>
          <w:sz w:val="24"/>
          <w:szCs w:val="24"/>
        </w:rPr>
      </w:pPr>
      <w:r w:rsidRPr="0006472E">
        <w:rPr>
          <w:sz w:val="24"/>
          <w:szCs w:val="24"/>
        </w:rPr>
        <w:t xml:space="preserve">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третьим лицам и не распространяют персональные данные без согласия субъекта персональных данных. </w:t>
      </w:r>
    </w:p>
    <w:p w:rsidR="00DD0A5E" w:rsidRPr="0006472E" w:rsidRDefault="00E76FB5" w:rsidP="00EF04EA">
      <w:pPr>
        <w:numPr>
          <w:ilvl w:val="0"/>
          <w:numId w:val="18"/>
        </w:numPr>
        <w:tabs>
          <w:tab w:val="left" w:pos="851"/>
        </w:tabs>
        <w:spacing w:after="0" w:line="240" w:lineRule="auto"/>
        <w:ind w:right="63" w:firstLine="426"/>
        <w:rPr>
          <w:sz w:val="24"/>
          <w:szCs w:val="24"/>
        </w:rPr>
      </w:pPr>
      <w:r w:rsidRPr="0006472E">
        <w:rPr>
          <w:sz w:val="24"/>
          <w:szCs w:val="24"/>
        </w:rPr>
        <w:t xml:space="preserve">По результатам каждой проверки Комиссией проводится заседание. Решения, принятые на заседаниях Комиссии, оформляются протоколом. </w:t>
      </w:r>
    </w:p>
    <w:p w:rsidR="00DD0A5E" w:rsidRPr="0006472E" w:rsidRDefault="00E76FB5" w:rsidP="00EF04EA">
      <w:pPr>
        <w:numPr>
          <w:ilvl w:val="0"/>
          <w:numId w:val="18"/>
        </w:numPr>
        <w:tabs>
          <w:tab w:val="left" w:pos="851"/>
        </w:tabs>
        <w:spacing w:after="0" w:line="240" w:lineRule="auto"/>
        <w:ind w:right="63" w:firstLine="426"/>
        <w:rPr>
          <w:sz w:val="24"/>
          <w:szCs w:val="24"/>
        </w:rPr>
      </w:pPr>
      <w:r w:rsidRPr="0006472E">
        <w:rPr>
          <w:sz w:val="24"/>
          <w:szCs w:val="24"/>
        </w:rPr>
        <w:t xml:space="preserve">По существу поставленных в обращении (жалобе) вопросов Комиссия в течение 5 рабочих дней со дня окончания проверки дает письменный ответ заявителю. </w:t>
      </w:r>
    </w:p>
    <w:p w:rsidR="00DD0A5E" w:rsidRDefault="00E76FB5" w:rsidP="00EF04EA">
      <w:pPr>
        <w:spacing w:after="0" w:line="240" w:lineRule="auto"/>
        <w:ind w:left="852" w:firstLine="0"/>
        <w:jc w:val="left"/>
        <w:rPr>
          <w:sz w:val="24"/>
          <w:szCs w:val="24"/>
        </w:rPr>
      </w:pPr>
      <w:r w:rsidRPr="0006472E">
        <w:rPr>
          <w:sz w:val="24"/>
          <w:szCs w:val="24"/>
        </w:rPr>
        <w:t xml:space="preserve"> </w:t>
      </w:r>
    </w:p>
    <w:p w:rsidR="00EF6B48" w:rsidRDefault="00EF6B48" w:rsidP="00EF04EA">
      <w:pPr>
        <w:spacing w:after="0" w:line="240" w:lineRule="auto"/>
        <w:ind w:left="852" w:firstLine="0"/>
        <w:jc w:val="left"/>
        <w:rPr>
          <w:sz w:val="24"/>
          <w:szCs w:val="24"/>
        </w:rPr>
      </w:pPr>
    </w:p>
    <w:p w:rsidR="00EF04EA" w:rsidRDefault="00EF04EA" w:rsidP="00EF04EA">
      <w:pPr>
        <w:spacing w:after="0" w:line="240" w:lineRule="auto"/>
        <w:ind w:left="852" w:firstLine="0"/>
        <w:jc w:val="left"/>
        <w:rPr>
          <w:sz w:val="24"/>
          <w:szCs w:val="24"/>
        </w:rPr>
      </w:pPr>
    </w:p>
    <w:p w:rsidR="00EF04EA" w:rsidRDefault="00EF04EA" w:rsidP="00EF04EA">
      <w:pPr>
        <w:spacing w:after="0" w:line="240" w:lineRule="auto"/>
        <w:ind w:left="852" w:firstLine="0"/>
        <w:jc w:val="left"/>
        <w:rPr>
          <w:sz w:val="24"/>
          <w:szCs w:val="24"/>
        </w:rPr>
      </w:pPr>
    </w:p>
    <w:p w:rsidR="00F76BAF" w:rsidRDefault="00F76BAF" w:rsidP="00EF04EA">
      <w:pPr>
        <w:spacing w:after="0" w:line="240" w:lineRule="auto"/>
        <w:ind w:left="852" w:firstLine="0"/>
        <w:jc w:val="left"/>
        <w:rPr>
          <w:sz w:val="24"/>
          <w:szCs w:val="24"/>
        </w:rPr>
      </w:pPr>
    </w:p>
    <w:p w:rsidR="00EF04EA" w:rsidRDefault="00EF04EA" w:rsidP="00EF04EA">
      <w:pPr>
        <w:spacing w:after="0" w:line="240" w:lineRule="auto"/>
        <w:ind w:left="852" w:firstLine="0"/>
        <w:jc w:val="left"/>
        <w:rPr>
          <w:sz w:val="24"/>
          <w:szCs w:val="24"/>
        </w:rPr>
      </w:pPr>
    </w:p>
    <w:tbl>
      <w:tblPr>
        <w:tblW w:w="9498" w:type="dxa"/>
        <w:tblLook w:val="04A0"/>
      </w:tblPr>
      <w:tblGrid>
        <w:gridCol w:w="5495"/>
        <w:gridCol w:w="4003"/>
      </w:tblGrid>
      <w:tr w:rsidR="00882C35" w:rsidRPr="00BD69AC" w:rsidTr="00882C35">
        <w:tc>
          <w:tcPr>
            <w:tcW w:w="5495" w:type="dxa"/>
          </w:tcPr>
          <w:p w:rsidR="00882C35" w:rsidRPr="00BD69AC" w:rsidRDefault="00882C35" w:rsidP="00EF04EA">
            <w:pPr>
              <w:spacing w:after="0" w:line="240" w:lineRule="auto"/>
              <w:jc w:val="center"/>
              <w:rPr>
                <w:sz w:val="20"/>
              </w:rPr>
            </w:pPr>
          </w:p>
        </w:tc>
        <w:tc>
          <w:tcPr>
            <w:tcW w:w="4003" w:type="dxa"/>
          </w:tcPr>
          <w:p w:rsidR="00EF6B48" w:rsidRDefault="00882C35" w:rsidP="00EF04EA">
            <w:pPr>
              <w:spacing w:after="0" w:line="240" w:lineRule="auto"/>
              <w:ind w:left="60" w:hanging="26"/>
              <w:jc w:val="right"/>
              <w:rPr>
                <w:b/>
                <w:sz w:val="20"/>
              </w:rPr>
            </w:pPr>
            <w:r>
              <w:rPr>
                <w:b/>
                <w:sz w:val="20"/>
              </w:rPr>
              <w:t xml:space="preserve">                </w:t>
            </w:r>
            <w:r w:rsidR="00EF6B48" w:rsidRPr="00BD69AC">
              <w:rPr>
                <w:sz w:val="20"/>
              </w:rPr>
              <w:t>Приложение</w:t>
            </w:r>
            <w:r w:rsidR="00EF6B48">
              <w:rPr>
                <w:sz w:val="20"/>
              </w:rPr>
              <w:t xml:space="preserve"> №3</w:t>
            </w:r>
          </w:p>
          <w:p w:rsidR="00882C35" w:rsidRPr="00D41E87" w:rsidRDefault="00882C35" w:rsidP="00EF04EA">
            <w:pPr>
              <w:spacing w:after="0" w:line="240" w:lineRule="auto"/>
              <w:ind w:left="60" w:hanging="26"/>
              <w:rPr>
                <w:b/>
                <w:sz w:val="20"/>
              </w:rPr>
            </w:pPr>
            <w:r w:rsidRPr="00D41E87">
              <w:rPr>
                <w:b/>
                <w:sz w:val="20"/>
              </w:rPr>
              <w:t>УТВЕРЖДЕНО</w:t>
            </w:r>
          </w:p>
          <w:p w:rsidR="00882C35" w:rsidRDefault="00882C35" w:rsidP="001C00DA">
            <w:pPr>
              <w:spacing w:after="0" w:line="240" w:lineRule="auto"/>
              <w:ind w:left="60" w:hanging="26"/>
              <w:rPr>
                <w:sz w:val="20"/>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p w:rsidR="001C00DA" w:rsidRPr="00F42357" w:rsidRDefault="001C00DA" w:rsidP="001C00DA">
            <w:pPr>
              <w:spacing w:after="0" w:line="240" w:lineRule="auto"/>
              <w:ind w:left="60" w:hanging="26"/>
              <w:rPr>
                <w:sz w:val="20"/>
                <w:highlight w:val="yellow"/>
              </w:rPr>
            </w:pPr>
          </w:p>
        </w:tc>
      </w:tr>
    </w:tbl>
    <w:p w:rsidR="00DD0A5E" w:rsidRPr="0006472E" w:rsidRDefault="00DD0A5E" w:rsidP="00EF04EA">
      <w:pPr>
        <w:spacing w:after="0" w:line="240" w:lineRule="auto"/>
        <w:ind w:left="5351" w:right="59" w:hanging="10"/>
        <w:jc w:val="right"/>
        <w:rPr>
          <w:sz w:val="24"/>
          <w:szCs w:val="24"/>
        </w:rPr>
      </w:pPr>
    </w:p>
    <w:p w:rsidR="00DD0A5E" w:rsidRPr="00EF6B48" w:rsidRDefault="00E76FB5" w:rsidP="00EF04EA">
      <w:pPr>
        <w:spacing w:after="0" w:line="240" w:lineRule="auto"/>
        <w:ind w:firstLine="0"/>
        <w:jc w:val="center"/>
        <w:rPr>
          <w:b/>
          <w:sz w:val="24"/>
          <w:szCs w:val="24"/>
        </w:rPr>
      </w:pPr>
      <w:r w:rsidRPr="00EF6B48">
        <w:rPr>
          <w:b/>
          <w:sz w:val="24"/>
          <w:szCs w:val="24"/>
        </w:rPr>
        <w:t xml:space="preserve">Перечень должностей </w:t>
      </w:r>
      <w:r w:rsidR="000B0711" w:rsidRPr="00EF6B48">
        <w:rPr>
          <w:b/>
          <w:sz w:val="24"/>
          <w:szCs w:val="24"/>
        </w:rPr>
        <w:t>Контрольно-ревизионной комисси</w:t>
      </w:r>
      <w:r w:rsidR="00D95F2C" w:rsidRPr="00EF6B48">
        <w:rPr>
          <w:b/>
          <w:sz w:val="24"/>
          <w:szCs w:val="24"/>
        </w:rPr>
        <w:t>и</w:t>
      </w:r>
      <w:r w:rsidRPr="00EF6B48">
        <w:rPr>
          <w:b/>
          <w:sz w:val="24"/>
          <w:szCs w:val="24"/>
        </w:rPr>
        <w:t xml:space="preserve"> </w:t>
      </w:r>
      <w:r w:rsidR="00D95F2C" w:rsidRPr="00EF6B48">
        <w:rPr>
          <w:b/>
          <w:sz w:val="24"/>
          <w:szCs w:val="24"/>
        </w:rPr>
        <w:t>муниципального образования «Вяземский муниципальный округ» Смоленской области</w:t>
      </w:r>
      <w:r w:rsidRPr="00EF6B48">
        <w:rPr>
          <w:b/>
          <w:sz w:val="24"/>
          <w:szCs w:val="24"/>
        </w:rPr>
        <w:t>, и иных лиц, функции которых предусматривают осуществление обработки персональных данных либо осуществление доступа к персональным данным</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numPr>
          <w:ilvl w:val="0"/>
          <w:numId w:val="19"/>
        </w:numPr>
        <w:spacing w:after="0" w:line="240" w:lineRule="auto"/>
        <w:ind w:left="284" w:right="63" w:hanging="284"/>
        <w:rPr>
          <w:sz w:val="24"/>
          <w:szCs w:val="24"/>
        </w:rPr>
      </w:pPr>
      <w:r w:rsidRPr="0006472E">
        <w:rPr>
          <w:sz w:val="24"/>
          <w:szCs w:val="24"/>
        </w:rPr>
        <w:t xml:space="preserve">Председатель </w:t>
      </w:r>
      <w:r w:rsidR="00D95F2C">
        <w:rPr>
          <w:sz w:val="24"/>
          <w:szCs w:val="24"/>
        </w:rPr>
        <w:t>Контрольно-ревизионной комиссии муниципального образования «Вяземский муниципальный округ» Смоленской области</w:t>
      </w:r>
    </w:p>
    <w:p w:rsidR="00D95F2C" w:rsidRDefault="00D95F2C" w:rsidP="00EF04EA">
      <w:pPr>
        <w:numPr>
          <w:ilvl w:val="0"/>
          <w:numId w:val="19"/>
        </w:numPr>
        <w:spacing w:after="0" w:line="240" w:lineRule="auto"/>
        <w:ind w:left="284" w:right="63" w:hanging="284"/>
        <w:rPr>
          <w:sz w:val="24"/>
          <w:szCs w:val="24"/>
        </w:rPr>
      </w:pPr>
      <w:r w:rsidRPr="00D95F2C">
        <w:rPr>
          <w:sz w:val="24"/>
          <w:szCs w:val="24"/>
        </w:rPr>
        <w:t xml:space="preserve">Аудитор </w:t>
      </w:r>
      <w:r>
        <w:rPr>
          <w:sz w:val="24"/>
          <w:szCs w:val="24"/>
        </w:rPr>
        <w:t>Контрольно-ревизионной комиссии муниципального образования «Вяземский муниципальный округ» Смоленской области</w:t>
      </w:r>
      <w:r w:rsidRPr="00454800">
        <w:rPr>
          <w:sz w:val="24"/>
          <w:szCs w:val="24"/>
        </w:rPr>
        <w:t xml:space="preserve"> </w:t>
      </w:r>
    </w:p>
    <w:p w:rsidR="00DD0A5E" w:rsidRPr="00D95F2C" w:rsidRDefault="00E76FB5" w:rsidP="00EF04EA">
      <w:pPr>
        <w:numPr>
          <w:ilvl w:val="0"/>
          <w:numId w:val="19"/>
        </w:numPr>
        <w:spacing w:after="0" w:line="240" w:lineRule="auto"/>
        <w:ind w:left="284" w:right="63" w:hanging="284"/>
        <w:rPr>
          <w:sz w:val="24"/>
          <w:szCs w:val="24"/>
        </w:rPr>
      </w:pPr>
      <w:r w:rsidRPr="00D95F2C">
        <w:rPr>
          <w:sz w:val="24"/>
          <w:szCs w:val="24"/>
        </w:rPr>
        <w:t>Инспектор</w:t>
      </w:r>
      <w:r w:rsidR="00D95F2C">
        <w:rPr>
          <w:sz w:val="24"/>
          <w:szCs w:val="24"/>
        </w:rPr>
        <w:t xml:space="preserve"> Контрольно-ревизионной комиссии муниципального образования «Вяземский муниципальный округ» Смоленской области</w:t>
      </w:r>
      <w:r w:rsidRPr="00D95F2C">
        <w:rPr>
          <w:sz w:val="24"/>
          <w:szCs w:val="24"/>
        </w:rPr>
        <w:t xml:space="preserve"> </w:t>
      </w:r>
    </w:p>
    <w:p w:rsidR="00D95F2C" w:rsidRPr="00D95F2C" w:rsidRDefault="00D95F2C" w:rsidP="00EF04EA">
      <w:pPr>
        <w:numPr>
          <w:ilvl w:val="0"/>
          <w:numId w:val="19"/>
        </w:numPr>
        <w:spacing w:after="0" w:line="240" w:lineRule="auto"/>
        <w:ind w:left="284" w:right="63" w:hanging="284"/>
        <w:rPr>
          <w:sz w:val="24"/>
          <w:szCs w:val="24"/>
        </w:rPr>
      </w:pPr>
      <w:r w:rsidRPr="00D95F2C">
        <w:rPr>
          <w:sz w:val="24"/>
          <w:szCs w:val="24"/>
        </w:rPr>
        <w:t>Инспектор</w:t>
      </w:r>
      <w:r>
        <w:rPr>
          <w:sz w:val="24"/>
          <w:szCs w:val="24"/>
        </w:rPr>
        <w:t>-бухгалтер Контрольно-ревизионной комиссии муниципального образования «Вяземский муниципальный округ» Смоленской области</w:t>
      </w:r>
      <w:r w:rsidRPr="00D95F2C">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DD0A5E" w:rsidP="00EF04EA">
      <w:pPr>
        <w:spacing w:after="0" w:line="240" w:lineRule="auto"/>
        <w:rPr>
          <w:sz w:val="24"/>
          <w:szCs w:val="24"/>
        </w:rPr>
        <w:sectPr w:rsidR="00DD0A5E" w:rsidRPr="0006472E">
          <w:footerReference w:type="even" r:id="rId60"/>
          <w:footerReference w:type="default" r:id="rId61"/>
          <w:headerReference w:type="first" r:id="rId62"/>
          <w:pgSz w:w="11906" w:h="16838"/>
          <w:pgMar w:top="626" w:right="494" w:bottom="660" w:left="1702" w:header="720" w:footer="720" w:gutter="0"/>
          <w:cols w:space="720"/>
        </w:sectPr>
      </w:pPr>
    </w:p>
    <w:tbl>
      <w:tblPr>
        <w:tblW w:w="9498" w:type="dxa"/>
        <w:tblLook w:val="04A0"/>
      </w:tblPr>
      <w:tblGrid>
        <w:gridCol w:w="5495"/>
        <w:gridCol w:w="4003"/>
      </w:tblGrid>
      <w:tr w:rsidR="005C7417" w:rsidRPr="00BD69AC" w:rsidTr="00FA33FC">
        <w:tc>
          <w:tcPr>
            <w:tcW w:w="5495" w:type="dxa"/>
          </w:tcPr>
          <w:p w:rsidR="005C7417" w:rsidRPr="00BD69AC" w:rsidRDefault="005C7417" w:rsidP="00EF04EA">
            <w:pPr>
              <w:spacing w:after="0" w:line="240" w:lineRule="auto"/>
              <w:jc w:val="center"/>
              <w:rPr>
                <w:sz w:val="20"/>
              </w:rPr>
            </w:pPr>
          </w:p>
        </w:tc>
        <w:tc>
          <w:tcPr>
            <w:tcW w:w="4003" w:type="dxa"/>
          </w:tcPr>
          <w:p w:rsidR="00EF6B48" w:rsidRDefault="005C7417" w:rsidP="00EF04EA">
            <w:pPr>
              <w:spacing w:after="0" w:line="240" w:lineRule="auto"/>
              <w:ind w:left="60" w:hanging="26"/>
              <w:jc w:val="right"/>
              <w:rPr>
                <w:b/>
                <w:sz w:val="20"/>
              </w:rPr>
            </w:pPr>
            <w:r>
              <w:rPr>
                <w:b/>
                <w:sz w:val="20"/>
              </w:rPr>
              <w:t xml:space="preserve">                </w:t>
            </w:r>
            <w:r w:rsidR="00EF6B48" w:rsidRPr="00BD69AC">
              <w:rPr>
                <w:sz w:val="20"/>
              </w:rPr>
              <w:t>Приложение</w:t>
            </w:r>
            <w:r w:rsidR="00EF6B48">
              <w:rPr>
                <w:sz w:val="20"/>
              </w:rPr>
              <w:t xml:space="preserve"> №4</w:t>
            </w:r>
          </w:p>
          <w:p w:rsidR="005C7417" w:rsidRPr="00D41E87" w:rsidRDefault="005C7417" w:rsidP="00EF04EA">
            <w:pPr>
              <w:spacing w:after="0" w:line="240" w:lineRule="auto"/>
              <w:ind w:left="60" w:hanging="26"/>
              <w:rPr>
                <w:b/>
                <w:sz w:val="20"/>
              </w:rPr>
            </w:pPr>
            <w:r w:rsidRPr="00D41E87">
              <w:rPr>
                <w:b/>
                <w:sz w:val="20"/>
              </w:rPr>
              <w:t>УТВЕРЖДЕНО</w:t>
            </w:r>
          </w:p>
          <w:p w:rsidR="005C7417" w:rsidRPr="00D41E87" w:rsidRDefault="005C7417" w:rsidP="00EF04EA">
            <w:pPr>
              <w:spacing w:after="0" w:line="240" w:lineRule="auto"/>
              <w:ind w:left="60" w:hanging="26"/>
              <w:rPr>
                <w:sz w:val="20"/>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p w:rsidR="005C7417" w:rsidRPr="00F42357" w:rsidRDefault="005C7417" w:rsidP="00EF04EA">
            <w:pPr>
              <w:spacing w:after="0" w:line="240" w:lineRule="auto"/>
              <w:jc w:val="center"/>
              <w:rPr>
                <w:sz w:val="20"/>
                <w:highlight w:val="yellow"/>
              </w:rPr>
            </w:pPr>
          </w:p>
        </w:tc>
      </w:tr>
    </w:tbl>
    <w:p w:rsidR="00DD0A5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EF6B48" w:rsidRDefault="00E76FB5" w:rsidP="00EF04EA">
      <w:pPr>
        <w:spacing w:after="0" w:line="240" w:lineRule="auto"/>
        <w:ind w:left="34" w:right="32" w:hanging="10"/>
        <w:jc w:val="center"/>
        <w:rPr>
          <w:b/>
          <w:sz w:val="24"/>
          <w:szCs w:val="24"/>
        </w:rPr>
      </w:pPr>
      <w:r w:rsidRPr="00EF6B48">
        <w:rPr>
          <w:b/>
          <w:sz w:val="24"/>
          <w:szCs w:val="24"/>
        </w:rPr>
        <w:t xml:space="preserve">Перечень должностей </w:t>
      </w:r>
      <w:r w:rsidR="00510B04" w:rsidRPr="00EF6B48">
        <w:rPr>
          <w:b/>
          <w:sz w:val="24"/>
          <w:szCs w:val="24"/>
        </w:rPr>
        <w:t xml:space="preserve">Контрольно-ревизионной комиссии муниципального образования «Вяземский муниципальный округ» Смоленской области </w:t>
      </w:r>
      <w:r w:rsidRPr="00EF6B48">
        <w:rPr>
          <w:b/>
          <w:sz w:val="24"/>
          <w:szCs w:val="24"/>
        </w:rPr>
        <w:t xml:space="preserve">и иных лиц, ответственных за проведение мероприятий по обезличиванию обрабатываемых персональных данных, в случае обезличивания персональных данных </w:t>
      </w:r>
    </w:p>
    <w:p w:rsidR="00DD0A5E" w:rsidRDefault="00E76FB5" w:rsidP="00EF04EA">
      <w:pPr>
        <w:spacing w:after="0" w:line="240" w:lineRule="auto"/>
        <w:ind w:left="852" w:firstLine="0"/>
        <w:jc w:val="left"/>
        <w:rPr>
          <w:sz w:val="24"/>
          <w:szCs w:val="24"/>
        </w:rPr>
      </w:pPr>
      <w:r w:rsidRPr="0006472E">
        <w:rPr>
          <w:sz w:val="24"/>
          <w:szCs w:val="24"/>
        </w:rPr>
        <w:t xml:space="preserve"> </w:t>
      </w:r>
    </w:p>
    <w:p w:rsidR="00510B04" w:rsidRPr="0006472E" w:rsidRDefault="00510B04" w:rsidP="00EF04EA">
      <w:pPr>
        <w:spacing w:after="0" w:line="240" w:lineRule="auto"/>
        <w:ind w:left="852" w:firstLine="0"/>
        <w:jc w:val="left"/>
        <w:rPr>
          <w:sz w:val="24"/>
          <w:szCs w:val="24"/>
        </w:rPr>
      </w:pPr>
    </w:p>
    <w:p w:rsidR="00510B04" w:rsidRPr="0006472E" w:rsidRDefault="00510B04" w:rsidP="00EF04EA">
      <w:pPr>
        <w:numPr>
          <w:ilvl w:val="0"/>
          <w:numId w:val="29"/>
        </w:numPr>
        <w:spacing w:after="0" w:line="240" w:lineRule="auto"/>
        <w:ind w:left="284" w:right="63" w:hanging="284"/>
        <w:rPr>
          <w:sz w:val="24"/>
          <w:szCs w:val="24"/>
        </w:rPr>
      </w:pPr>
      <w:r w:rsidRPr="0006472E">
        <w:rPr>
          <w:sz w:val="24"/>
          <w:szCs w:val="24"/>
        </w:rPr>
        <w:t xml:space="preserve">Председатель </w:t>
      </w:r>
      <w:r>
        <w:rPr>
          <w:sz w:val="24"/>
          <w:szCs w:val="24"/>
        </w:rPr>
        <w:t>Контрольно-ревизионной комиссии муниципального образования «Вяземский муниципальный округ» Смоленской области</w:t>
      </w:r>
    </w:p>
    <w:p w:rsidR="00510B04" w:rsidRDefault="00510B04" w:rsidP="00EF04EA">
      <w:pPr>
        <w:numPr>
          <w:ilvl w:val="0"/>
          <w:numId w:val="29"/>
        </w:numPr>
        <w:spacing w:after="0" w:line="240" w:lineRule="auto"/>
        <w:ind w:left="284" w:right="63" w:hanging="284"/>
        <w:rPr>
          <w:sz w:val="24"/>
          <w:szCs w:val="24"/>
        </w:rPr>
      </w:pPr>
      <w:r w:rsidRPr="00D95F2C">
        <w:rPr>
          <w:sz w:val="24"/>
          <w:szCs w:val="24"/>
        </w:rPr>
        <w:t xml:space="preserve">Аудитор </w:t>
      </w:r>
      <w:r>
        <w:rPr>
          <w:sz w:val="24"/>
          <w:szCs w:val="24"/>
        </w:rPr>
        <w:t>Контрольно-ревизионной комиссии муниципального образования «Вяземский муниципальный округ» Смоленской области</w:t>
      </w:r>
      <w:r w:rsidRPr="00454800">
        <w:rPr>
          <w:sz w:val="24"/>
          <w:szCs w:val="24"/>
        </w:rPr>
        <w:t xml:space="preserve"> </w:t>
      </w:r>
    </w:p>
    <w:p w:rsidR="00510B04" w:rsidRPr="00D95F2C" w:rsidRDefault="00510B04" w:rsidP="00EF04EA">
      <w:pPr>
        <w:numPr>
          <w:ilvl w:val="0"/>
          <w:numId w:val="29"/>
        </w:numPr>
        <w:spacing w:after="0" w:line="240" w:lineRule="auto"/>
        <w:ind w:left="284" w:right="63" w:hanging="284"/>
        <w:rPr>
          <w:sz w:val="24"/>
          <w:szCs w:val="24"/>
        </w:rPr>
      </w:pPr>
      <w:r w:rsidRPr="00D95F2C">
        <w:rPr>
          <w:sz w:val="24"/>
          <w:szCs w:val="24"/>
        </w:rPr>
        <w:t>Инспектор</w:t>
      </w:r>
      <w:r>
        <w:rPr>
          <w:sz w:val="24"/>
          <w:szCs w:val="24"/>
        </w:rPr>
        <w:t xml:space="preserve"> Контрольно-ревизионной комиссии муниципального образования «Вяземский муниципальный округ» Смоленской области</w:t>
      </w:r>
      <w:r w:rsidRPr="00D95F2C">
        <w:rPr>
          <w:sz w:val="24"/>
          <w:szCs w:val="24"/>
        </w:rPr>
        <w:t xml:space="preserve"> </w:t>
      </w:r>
    </w:p>
    <w:p w:rsidR="00510B04" w:rsidRPr="00D95F2C" w:rsidRDefault="00510B04" w:rsidP="00EF04EA">
      <w:pPr>
        <w:numPr>
          <w:ilvl w:val="0"/>
          <w:numId w:val="29"/>
        </w:numPr>
        <w:spacing w:after="0" w:line="240" w:lineRule="auto"/>
        <w:ind w:left="284" w:right="63" w:hanging="284"/>
        <w:rPr>
          <w:sz w:val="24"/>
          <w:szCs w:val="24"/>
        </w:rPr>
      </w:pPr>
      <w:r w:rsidRPr="00D95F2C">
        <w:rPr>
          <w:sz w:val="24"/>
          <w:szCs w:val="24"/>
        </w:rPr>
        <w:t>Инспектор</w:t>
      </w:r>
      <w:r>
        <w:rPr>
          <w:sz w:val="24"/>
          <w:szCs w:val="24"/>
        </w:rPr>
        <w:t>-бухгалтер Контрольно-ревизионной комиссии муниципального образования «Вяземский муниципальный округ» Смоленской области</w:t>
      </w:r>
      <w:r w:rsidRPr="00D95F2C">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Pr="0006472E" w:rsidRDefault="00E76FB5" w:rsidP="00EF04EA">
      <w:pPr>
        <w:spacing w:after="0" w:line="240" w:lineRule="auto"/>
        <w:ind w:left="852" w:firstLine="0"/>
        <w:jc w:val="left"/>
        <w:rPr>
          <w:sz w:val="24"/>
          <w:szCs w:val="24"/>
        </w:rPr>
      </w:pPr>
      <w:r w:rsidRPr="0006472E">
        <w:rPr>
          <w:sz w:val="24"/>
          <w:szCs w:val="24"/>
        </w:rPr>
        <w:t xml:space="preserve"> </w:t>
      </w:r>
    </w:p>
    <w:p w:rsidR="00DD0A5E" w:rsidRDefault="00E76FB5" w:rsidP="00EF04EA">
      <w:pPr>
        <w:spacing w:after="0" w:line="240" w:lineRule="auto"/>
        <w:ind w:left="852" w:firstLine="0"/>
        <w:jc w:val="left"/>
      </w:pPr>
      <w:r>
        <w:t xml:space="preserve"> </w:t>
      </w:r>
    </w:p>
    <w:p w:rsidR="00DD0A5E" w:rsidRDefault="00E76FB5" w:rsidP="00EF04EA">
      <w:pPr>
        <w:spacing w:after="0" w:line="240" w:lineRule="auto"/>
        <w:ind w:left="852" w:firstLine="0"/>
        <w:jc w:val="left"/>
      </w:pPr>
      <w:r>
        <w:t xml:space="preserve"> </w:t>
      </w:r>
    </w:p>
    <w:p w:rsidR="00DD0A5E" w:rsidRDefault="00E76FB5" w:rsidP="00EF04EA">
      <w:pPr>
        <w:spacing w:after="0" w:line="240" w:lineRule="auto"/>
        <w:ind w:left="852" w:firstLine="0"/>
        <w:jc w:val="left"/>
      </w:pPr>
      <w:r>
        <w:t xml:space="preserve"> </w:t>
      </w:r>
    </w:p>
    <w:p w:rsidR="00DD0A5E" w:rsidRDefault="00E76FB5" w:rsidP="00EF04EA">
      <w:pPr>
        <w:spacing w:after="0" w:line="240" w:lineRule="auto"/>
        <w:ind w:left="852" w:firstLine="0"/>
        <w:jc w:val="left"/>
      </w:pPr>
      <w:r>
        <w:t xml:space="preserve"> </w:t>
      </w:r>
    </w:p>
    <w:p w:rsidR="00DD0A5E" w:rsidRDefault="00E76FB5" w:rsidP="00EF04EA">
      <w:pPr>
        <w:spacing w:after="0" w:line="240" w:lineRule="auto"/>
        <w:ind w:left="852" w:firstLine="0"/>
        <w:jc w:val="left"/>
      </w:pPr>
      <w:r>
        <w:t xml:space="preserve"> </w:t>
      </w:r>
    </w:p>
    <w:p w:rsidR="001C00DA" w:rsidRDefault="001C00DA" w:rsidP="00EF04EA">
      <w:pPr>
        <w:spacing w:after="0" w:line="240" w:lineRule="auto"/>
        <w:ind w:left="852" w:firstLine="0"/>
        <w:jc w:val="left"/>
      </w:pPr>
    </w:p>
    <w:p w:rsidR="001C00DA" w:rsidRDefault="001C00DA" w:rsidP="00EF04EA">
      <w:pPr>
        <w:spacing w:after="0" w:line="240" w:lineRule="auto"/>
        <w:ind w:left="852" w:firstLine="0"/>
        <w:jc w:val="left"/>
      </w:pPr>
    </w:p>
    <w:p w:rsidR="00DD0A5E" w:rsidRDefault="00E76FB5" w:rsidP="00EF04EA">
      <w:pPr>
        <w:spacing w:after="0" w:line="240" w:lineRule="auto"/>
        <w:ind w:left="852" w:firstLine="0"/>
        <w:jc w:val="left"/>
      </w:pPr>
      <w:r>
        <w:t xml:space="preserve"> </w:t>
      </w:r>
    </w:p>
    <w:p w:rsidR="005C7417" w:rsidRPr="00BD69AC" w:rsidRDefault="005C7417" w:rsidP="00EF04EA">
      <w:pPr>
        <w:pStyle w:val="a5"/>
        <w:ind w:left="5664" w:firstLine="708"/>
        <w:jc w:val="both"/>
        <w:rPr>
          <w:sz w:val="20"/>
        </w:rPr>
      </w:pPr>
    </w:p>
    <w:tbl>
      <w:tblPr>
        <w:tblW w:w="9498" w:type="dxa"/>
        <w:tblLook w:val="04A0"/>
      </w:tblPr>
      <w:tblGrid>
        <w:gridCol w:w="5495"/>
        <w:gridCol w:w="4003"/>
      </w:tblGrid>
      <w:tr w:rsidR="005C7417" w:rsidRPr="00BD69AC" w:rsidTr="00FA33FC">
        <w:tc>
          <w:tcPr>
            <w:tcW w:w="5495" w:type="dxa"/>
          </w:tcPr>
          <w:p w:rsidR="005C7417" w:rsidRPr="00BD69AC" w:rsidRDefault="005C7417" w:rsidP="00EF04EA">
            <w:pPr>
              <w:spacing w:after="0" w:line="240" w:lineRule="auto"/>
              <w:jc w:val="center"/>
              <w:rPr>
                <w:sz w:val="20"/>
              </w:rPr>
            </w:pPr>
          </w:p>
        </w:tc>
        <w:tc>
          <w:tcPr>
            <w:tcW w:w="4003" w:type="dxa"/>
          </w:tcPr>
          <w:p w:rsidR="00EF6B48" w:rsidRDefault="005C7417" w:rsidP="00EF04EA">
            <w:pPr>
              <w:spacing w:after="0" w:line="240" w:lineRule="auto"/>
              <w:ind w:left="60" w:hanging="26"/>
              <w:jc w:val="right"/>
              <w:rPr>
                <w:b/>
                <w:sz w:val="20"/>
              </w:rPr>
            </w:pPr>
            <w:r>
              <w:rPr>
                <w:b/>
                <w:sz w:val="20"/>
              </w:rPr>
              <w:t xml:space="preserve">                </w:t>
            </w:r>
            <w:r w:rsidR="00EF6B48" w:rsidRPr="00BD69AC">
              <w:rPr>
                <w:sz w:val="20"/>
              </w:rPr>
              <w:t>Приложение</w:t>
            </w:r>
            <w:r w:rsidR="00EF6B48">
              <w:rPr>
                <w:sz w:val="20"/>
              </w:rPr>
              <w:t xml:space="preserve"> №5</w:t>
            </w:r>
          </w:p>
          <w:p w:rsidR="005C7417" w:rsidRPr="00D41E87" w:rsidRDefault="005C7417" w:rsidP="00EF04EA">
            <w:pPr>
              <w:spacing w:after="0" w:line="240" w:lineRule="auto"/>
              <w:ind w:left="60" w:hanging="26"/>
              <w:rPr>
                <w:b/>
                <w:sz w:val="20"/>
              </w:rPr>
            </w:pPr>
            <w:r w:rsidRPr="00D41E87">
              <w:rPr>
                <w:b/>
                <w:sz w:val="20"/>
              </w:rPr>
              <w:t>УТВЕРЖДЕНО</w:t>
            </w:r>
          </w:p>
          <w:p w:rsidR="005C7417" w:rsidRPr="00F42357" w:rsidRDefault="005C7417" w:rsidP="00EF04EA">
            <w:pPr>
              <w:spacing w:after="0" w:line="240" w:lineRule="auto"/>
              <w:ind w:left="60" w:hanging="26"/>
              <w:rPr>
                <w:sz w:val="20"/>
                <w:highlight w:val="yellow"/>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tc>
      </w:tr>
    </w:tbl>
    <w:p w:rsidR="00DD0A5E" w:rsidRPr="0006472E" w:rsidRDefault="00E76FB5" w:rsidP="00EF04EA">
      <w:pPr>
        <w:spacing w:after="0" w:line="240" w:lineRule="auto"/>
        <w:ind w:left="852" w:firstLine="0"/>
        <w:jc w:val="right"/>
        <w:rPr>
          <w:sz w:val="24"/>
          <w:szCs w:val="24"/>
        </w:rPr>
      </w:pPr>
      <w:r w:rsidRPr="0006472E">
        <w:rPr>
          <w:sz w:val="24"/>
          <w:szCs w:val="24"/>
        </w:rPr>
        <w:t xml:space="preserve">  </w:t>
      </w:r>
    </w:p>
    <w:p w:rsidR="00DD0A5E" w:rsidRPr="00EF6B48" w:rsidRDefault="00E76FB5" w:rsidP="00EF04EA">
      <w:pPr>
        <w:spacing w:after="0" w:line="240" w:lineRule="auto"/>
        <w:ind w:left="34" w:right="26" w:hanging="10"/>
        <w:jc w:val="center"/>
        <w:rPr>
          <w:b/>
          <w:sz w:val="24"/>
          <w:szCs w:val="24"/>
        </w:rPr>
      </w:pPr>
      <w:r w:rsidRPr="00EF6B48">
        <w:rPr>
          <w:b/>
          <w:sz w:val="24"/>
          <w:szCs w:val="24"/>
        </w:rPr>
        <w:t xml:space="preserve">Порядок доступа должностных лиц </w:t>
      </w:r>
      <w:r w:rsidR="000B0711" w:rsidRPr="00EF6B48">
        <w:rPr>
          <w:b/>
          <w:sz w:val="24"/>
          <w:szCs w:val="24"/>
        </w:rPr>
        <w:t>Контрольно-ревизионной комисси</w:t>
      </w:r>
      <w:r w:rsidR="00B438D2" w:rsidRPr="00EF6B48">
        <w:rPr>
          <w:b/>
          <w:sz w:val="24"/>
          <w:szCs w:val="24"/>
        </w:rPr>
        <w:t>и муниципального образования «Вяземский муниципальный округ» Смоленской области</w:t>
      </w:r>
      <w:r w:rsidRPr="00EF6B48">
        <w:rPr>
          <w:b/>
          <w:sz w:val="24"/>
          <w:szCs w:val="24"/>
        </w:rPr>
        <w:t xml:space="preserve"> и иных лиц в помещения, в которых ведется обработка персональных данных </w:t>
      </w:r>
    </w:p>
    <w:p w:rsidR="00DD0A5E" w:rsidRPr="00EF6B48" w:rsidRDefault="00E76FB5" w:rsidP="00EF04EA">
      <w:pPr>
        <w:spacing w:after="0" w:line="240" w:lineRule="auto"/>
        <w:ind w:left="852" w:firstLine="0"/>
        <w:jc w:val="left"/>
        <w:rPr>
          <w:sz w:val="16"/>
          <w:szCs w:val="16"/>
        </w:rPr>
      </w:pPr>
      <w:r w:rsidRPr="0006472E">
        <w:rPr>
          <w:sz w:val="24"/>
          <w:szCs w:val="24"/>
        </w:rPr>
        <w:t xml:space="preserve"> </w:t>
      </w:r>
    </w:p>
    <w:p w:rsidR="00DD0A5E" w:rsidRPr="0006472E" w:rsidRDefault="00E76FB5" w:rsidP="00EF04EA">
      <w:pPr>
        <w:numPr>
          <w:ilvl w:val="0"/>
          <w:numId w:val="21"/>
        </w:numPr>
        <w:spacing w:after="0" w:line="240" w:lineRule="auto"/>
        <w:ind w:right="63" w:firstLine="426"/>
        <w:rPr>
          <w:sz w:val="24"/>
          <w:szCs w:val="24"/>
        </w:rPr>
      </w:pPr>
      <w:r w:rsidRPr="0006472E">
        <w:rPr>
          <w:sz w:val="24"/>
          <w:szCs w:val="24"/>
        </w:rPr>
        <w:t xml:space="preserve">Порядок определяет правила доступа в помещения </w:t>
      </w:r>
      <w:r w:rsidR="000B0711">
        <w:rPr>
          <w:sz w:val="24"/>
          <w:szCs w:val="24"/>
        </w:rPr>
        <w:t>Контрольно-ревизионной комисси</w:t>
      </w:r>
      <w:r w:rsidR="00B438D2">
        <w:rPr>
          <w:sz w:val="24"/>
          <w:szCs w:val="24"/>
        </w:rPr>
        <w:t>и муниципального образования «Вяземский муниципальный округ» Смоленской области</w:t>
      </w:r>
      <w:r w:rsidRPr="0006472E">
        <w:rPr>
          <w:sz w:val="24"/>
          <w:szCs w:val="24"/>
        </w:rPr>
        <w:t xml:space="preserve"> (далее – </w:t>
      </w:r>
      <w:r w:rsidR="00B24232" w:rsidRPr="00EF6B48">
        <w:rPr>
          <w:i/>
          <w:sz w:val="24"/>
          <w:szCs w:val="24"/>
        </w:rPr>
        <w:t>Контрольно-ревизионная комиссия</w:t>
      </w:r>
      <w:r w:rsidRPr="0006472E">
        <w:rPr>
          <w:sz w:val="24"/>
          <w:szCs w:val="24"/>
        </w:rPr>
        <w:t xml:space="preserve">),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 </w:t>
      </w:r>
    </w:p>
    <w:p w:rsidR="00DD0A5E" w:rsidRPr="0006472E" w:rsidRDefault="00E76FB5" w:rsidP="00EF04EA">
      <w:pPr>
        <w:numPr>
          <w:ilvl w:val="0"/>
          <w:numId w:val="21"/>
        </w:numPr>
        <w:spacing w:after="0" w:line="240" w:lineRule="auto"/>
        <w:ind w:right="63" w:firstLine="426"/>
        <w:rPr>
          <w:sz w:val="24"/>
          <w:szCs w:val="24"/>
        </w:rPr>
      </w:pPr>
      <w:r w:rsidRPr="0006472E">
        <w:rPr>
          <w:sz w:val="24"/>
          <w:szCs w:val="24"/>
        </w:rPr>
        <w:t xml:space="preserve">Доступ в помещения </w:t>
      </w:r>
      <w:r w:rsidR="000B0711">
        <w:rPr>
          <w:sz w:val="24"/>
          <w:szCs w:val="24"/>
        </w:rPr>
        <w:t>Контрольно-ревизионной комиссией</w:t>
      </w:r>
      <w:r w:rsidRPr="0006472E">
        <w:rPr>
          <w:sz w:val="24"/>
          <w:szCs w:val="24"/>
        </w:rPr>
        <w:t xml:space="preserve">, где хранятся и обрабатываются персональные данные, осуществляется в соответствии с Перечнем должностей </w:t>
      </w:r>
      <w:r w:rsidR="00B438D2">
        <w:rPr>
          <w:sz w:val="24"/>
          <w:szCs w:val="24"/>
        </w:rPr>
        <w:t>Контрольно-ревизионной комиссии муниципального образования «Вяземский муниципальный округ» Смоленской области</w:t>
      </w:r>
      <w:r w:rsidR="00B438D2" w:rsidRPr="0006472E">
        <w:rPr>
          <w:sz w:val="24"/>
          <w:szCs w:val="24"/>
        </w:rPr>
        <w:t xml:space="preserve"> </w:t>
      </w:r>
      <w:r w:rsidRPr="0006472E">
        <w:rPr>
          <w:sz w:val="24"/>
          <w:szCs w:val="24"/>
        </w:rPr>
        <w:t xml:space="preserve">и иных лиц, функции которых предусматривают осуществление обработки персональных данных либо осуществление доступа к персональным данным, утвержденным </w:t>
      </w:r>
      <w:r w:rsidR="00B33F0B">
        <w:rPr>
          <w:sz w:val="24"/>
          <w:szCs w:val="24"/>
        </w:rPr>
        <w:t>Контрольно-ревизионной комиссией</w:t>
      </w:r>
      <w:r w:rsidRPr="0006472E">
        <w:rPr>
          <w:sz w:val="24"/>
          <w:szCs w:val="24"/>
        </w:rPr>
        <w:t xml:space="preserve"> (далее - </w:t>
      </w:r>
      <w:r w:rsidRPr="00EF6B48">
        <w:rPr>
          <w:i/>
          <w:sz w:val="24"/>
          <w:szCs w:val="24"/>
        </w:rPr>
        <w:t>Перечень</w:t>
      </w:r>
      <w:r w:rsidRPr="0006472E">
        <w:rPr>
          <w:sz w:val="24"/>
          <w:szCs w:val="24"/>
        </w:rPr>
        <w:t xml:space="preserve">). </w:t>
      </w:r>
    </w:p>
    <w:p w:rsidR="00DD0A5E" w:rsidRPr="0006472E" w:rsidRDefault="00E76FB5" w:rsidP="00EF04EA">
      <w:pPr>
        <w:numPr>
          <w:ilvl w:val="0"/>
          <w:numId w:val="21"/>
        </w:numPr>
        <w:spacing w:after="0" w:line="240" w:lineRule="auto"/>
        <w:ind w:right="63" w:firstLine="426"/>
        <w:rPr>
          <w:sz w:val="24"/>
          <w:szCs w:val="24"/>
        </w:rPr>
      </w:pPr>
      <w:r w:rsidRPr="0006472E">
        <w:rPr>
          <w:sz w:val="24"/>
          <w:szCs w:val="24"/>
        </w:rPr>
        <w:t xml:space="preserve">Нахождение в помещениях, в которых ведется обработка или хранение персональных данных, лиц, не включенных в Перечень, возможно только в сопровождении должностного лица </w:t>
      </w:r>
      <w:r w:rsidR="000B0711">
        <w:rPr>
          <w:sz w:val="24"/>
          <w:szCs w:val="24"/>
        </w:rPr>
        <w:t>Контрольно-ревизионной комисси</w:t>
      </w:r>
      <w:r w:rsidR="00B33F0B">
        <w:rPr>
          <w:sz w:val="24"/>
          <w:szCs w:val="24"/>
        </w:rPr>
        <w:t>и</w:t>
      </w:r>
      <w:r w:rsidRPr="0006472E">
        <w:rPr>
          <w:sz w:val="24"/>
          <w:szCs w:val="24"/>
        </w:rPr>
        <w:t xml:space="preserve">, иных лиц, функции которых предусматривают осуществление обработки персональных данных либо осуществление доступа к персональным данным предусмотренных Перечнем. </w:t>
      </w:r>
    </w:p>
    <w:p w:rsidR="00DD0A5E" w:rsidRPr="0006472E" w:rsidRDefault="00E76FB5" w:rsidP="00EF04EA">
      <w:pPr>
        <w:numPr>
          <w:ilvl w:val="0"/>
          <w:numId w:val="21"/>
        </w:numPr>
        <w:spacing w:after="0" w:line="240" w:lineRule="auto"/>
        <w:ind w:right="63" w:firstLine="426"/>
        <w:rPr>
          <w:sz w:val="24"/>
          <w:szCs w:val="24"/>
        </w:rPr>
      </w:pPr>
      <w:r w:rsidRPr="0006472E">
        <w:rPr>
          <w:sz w:val="24"/>
          <w:szCs w:val="24"/>
        </w:rPr>
        <w:t xml:space="preserve">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 </w:t>
      </w:r>
    </w:p>
    <w:p w:rsidR="00DD0A5E" w:rsidRPr="0006472E" w:rsidRDefault="00E76FB5" w:rsidP="00EF04EA">
      <w:pPr>
        <w:numPr>
          <w:ilvl w:val="1"/>
          <w:numId w:val="21"/>
        </w:numPr>
        <w:spacing w:after="0" w:line="240" w:lineRule="auto"/>
        <w:ind w:left="426" w:right="63" w:hanging="426"/>
        <w:rPr>
          <w:sz w:val="24"/>
          <w:szCs w:val="24"/>
        </w:rPr>
      </w:pPr>
      <w:r w:rsidRPr="0006472E">
        <w:rPr>
          <w:sz w:val="24"/>
          <w:szCs w:val="24"/>
        </w:rPr>
        <w:t xml:space="preserve">запиранием помещения на ключ, в том числе при выходе из него в рабочее время; </w:t>
      </w:r>
    </w:p>
    <w:p w:rsidR="00DD0A5E" w:rsidRPr="0006472E" w:rsidRDefault="00E76FB5" w:rsidP="00EF04EA">
      <w:pPr>
        <w:numPr>
          <w:ilvl w:val="1"/>
          <w:numId w:val="21"/>
        </w:numPr>
        <w:spacing w:after="0" w:line="240" w:lineRule="auto"/>
        <w:ind w:left="426" w:right="63" w:hanging="426"/>
        <w:rPr>
          <w:sz w:val="24"/>
          <w:szCs w:val="24"/>
        </w:rPr>
      </w:pPr>
      <w:r w:rsidRPr="0006472E">
        <w:rPr>
          <w:sz w:val="24"/>
          <w:szCs w:val="24"/>
        </w:rPr>
        <w:t xml:space="preserve">закрытием металлических шкафов и сейфов, где хранятся носители информации, содержащие персональные данные, во время отсутствия в помещении должностных лиц </w:t>
      </w:r>
      <w:r w:rsidR="000B0711">
        <w:rPr>
          <w:sz w:val="24"/>
          <w:szCs w:val="24"/>
        </w:rPr>
        <w:t>Контрольно-ревизионной комисси</w:t>
      </w:r>
      <w:r w:rsidR="00B33F0B">
        <w:rPr>
          <w:sz w:val="24"/>
          <w:szCs w:val="24"/>
        </w:rPr>
        <w:t>и</w:t>
      </w:r>
      <w:r w:rsidRPr="0006472E">
        <w:rPr>
          <w:sz w:val="24"/>
          <w:szCs w:val="24"/>
        </w:rPr>
        <w:t xml:space="preserve">, иных лиц, функции которых предусматривают осуществление обработки персональных данных либо осуществление доступа к персональным данным предусмотренных Перечнем. </w:t>
      </w:r>
    </w:p>
    <w:p w:rsidR="00DD0A5E" w:rsidRPr="0006472E" w:rsidRDefault="00E76FB5" w:rsidP="00EF04EA">
      <w:pPr>
        <w:numPr>
          <w:ilvl w:val="0"/>
          <w:numId w:val="21"/>
        </w:numPr>
        <w:spacing w:after="0" w:line="240" w:lineRule="auto"/>
        <w:ind w:right="63" w:firstLine="426"/>
        <w:rPr>
          <w:sz w:val="24"/>
          <w:szCs w:val="24"/>
        </w:rPr>
      </w:pPr>
      <w:r w:rsidRPr="0006472E">
        <w:rPr>
          <w:sz w:val="24"/>
          <w:szCs w:val="24"/>
        </w:rPr>
        <w:t xml:space="preserve">Ответственность за соблюдение порядка доступа в помещения, в которых ведется обработка персональных данных, возлагается на должностное лицо </w:t>
      </w:r>
      <w:r w:rsidR="000B0711">
        <w:rPr>
          <w:sz w:val="24"/>
          <w:szCs w:val="24"/>
        </w:rPr>
        <w:t>Контрольно-ревизионной комисси</w:t>
      </w:r>
      <w:r w:rsidR="00B33F0B">
        <w:rPr>
          <w:sz w:val="24"/>
          <w:szCs w:val="24"/>
        </w:rPr>
        <w:t>и</w:t>
      </w:r>
      <w:r w:rsidRPr="0006472E">
        <w:rPr>
          <w:sz w:val="24"/>
          <w:szCs w:val="24"/>
        </w:rPr>
        <w:t xml:space="preserve">, уполномоченного на обработку персональных данных. </w:t>
      </w:r>
    </w:p>
    <w:p w:rsidR="005C7417" w:rsidRDefault="005C7417" w:rsidP="00EF04EA">
      <w:pPr>
        <w:spacing w:after="0" w:line="240" w:lineRule="auto"/>
        <w:ind w:left="5351" w:right="59" w:hanging="10"/>
        <w:jc w:val="right"/>
        <w:rPr>
          <w:sz w:val="24"/>
          <w:szCs w:val="24"/>
        </w:rPr>
      </w:pPr>
    </w:p>
    <w:p w:rsidR="001C00DA" w:rsidRDefault="001C00DA" w:rsidP="00EF04EA">
      <w:pPr>
        <w:spacing w:after="0" w:line="240" w:lineRule="auto"/>
        <w:ind w:left="5351" w:right="59" w:hanging="10"/>
        <w:jc w:val="right"/>
        <w:rPr>
          <w:sz w:val="24"/>
          <w:szCs w:val="24"/>
        </w:rPr>
      </w:pPr>
    </w:p>
    <w:p w:rsidR="001C00DA" w:rsidRDefault="001C00DA" w:rsidP="00EF04EA">
      <w:pPr>
        <w:spacing w:after="0" w:line="240" w:lineRule="auto"/>
        <w:ind w:left="5351" w:right="59" w:hanging="10"/>
        <w:jc w:val="right"/>
        <w:rPr>
          <w:sz w:val="24"/>
          <w:szCs w:val="24"/>
        </w:rPr>
      </w:pPr>
    </w:p>
    <w:p w:rsidR="001C00DA" w:rsidRDefault="001C00DA" w:rsidP="00EF04EA">
      <w:pPr>
        <w:spacing w:after="0" w:line="240" w:lineRule="auto"/>
        <w:ind w:left="5351" w:right="59" w:hanging="10"/>
        <w:jc w:val="right"/>
        <w:rPr>
          <w:sz w:val="24"/>
          <w:szCs w:val="24"/>
        </w:rPr>
      </w:pPr>
    </w:p>
    <w:p w:rsidR="001C00DA" w:rsidRDefault="001C00DA" w:rsidP="00EF04EA">
      <w:pPr>
        <w:spacing w:after="0" w:line="240" w:lineRule="auto"/>
        <w:ind w:left="5351" w:right="59" w:hanging="10"/>
        <w:jc w:val="right"/>
        <w:rPr>
          <w:sz w:val="24"/>
          <w:szCs w:val="24"/>
        </w:rPr>
      </w:pPr>
    </w:p>
    <w:p w:rsidR="001C00DA" w:rsidRDefault="001C00DA" w:rsidP="00EF04EA">
      <w:pPr>
        <w:spacing w:after="0" w:line="240" w:lineRule="auto"/>
        <w:ind w:left="5351" w:right="59" w:hanging="10"/>
        <w:jc w:val="right"/>
        <w:rPr>
          <w:sz w:val="24"/>
          <w:szCs w:val="24"/>
        </w:rPr>
      </w:pPr>
      <w:bookmarkStart w:id="0" w:name="_GoBack"/>
      <w:bookmarkEnd w:id="0"/>
    </w:p>
    <w:p w:rsidR="00F76BAF" w:rsidRDefault="00F76BAF" w:rsidP="00EF04EA">
      <w:pPr>
        <w:spacing w:after="0" w:line="240" w:lineRule="auto"/>
        <w:ind w:left="5351" w:right="59" w:hanging="10"/>
        <w:jc w:val="right"/>
        <w:rPr>
          <w:sz w:val="24"/>
          <w:szCs w:val="24"/>
        </w:rPr>
      </w:pPr>
    </w:p>
    <w:p w:rsidR="005C7417" w:rsidRDefault="005C7417" w:rsidP="00EF04EA">
      <w:pPr>
        <w:spacing w:after="0" w:line="240" w:lineRule="auto"/>
        <w:ind w:left="5351" w:right="59" w:hanging="10"/>
        <w:jc w:val="right"/>
        <w:rPr>
          <w:sz w:val="24"/>
          <w:szCs w:val="24"/>
        </w:rPr>
      </w:pPr>
    </w:p>
    <w:p w:rsidR="00EF6B48" w:rsidRDefault="00EF6B48" w:rsidP="00EF04EA">
      <w:pPr>
        <w:spacing w:after="0" w:line="240" w:lineRule="auto"/>
        <w:ind w:left="5351" w:right="59" w:hanging="10"/>
        <w:jc w:val="right"/>
        <w:rPr>
          <w:sz w:val="24"/>
          <w:szCs w:val="24"/>
        </w:rPr>
      </w:pPr>
    </w:p>
    <w:tbl>
      <w:tblPr>
        <w:tblW w:w="9606" w:type="dxa"/>
        <w:tblLook w:val="04A0"/>
      </w:tblPr>
      <w:tblGrid>
        <w:gridCol w:w="5778"/>
        <w:gridCol w:w="3828"/>
      </w:tblGrid>
      <w:tr w:rsidR="005C7417" w:rsidRPr="00BD69AC" w:rsidTr="00EF6B48">
        <w:tc>
          <w:tcPr>
            <w:tcW w:w="5778" w:type="dxa"/>
          </w:tcPr>
          <w:p w:rsidR="005C7417" w:rsidRPr="00BD69AC" w:rsidRDefault="005C7417" w:rsidP="00EF04EA">
            <w:pPr>
              <w:spacing w:after="0" w:line="240" w:lineRule="auto"/>
              <w:jc w:val="center"/>
              <w:rPr>
                <w:sz w:val="20"/>
              </w:rPr>
            </w:pPr>
          </w:p>
        </w:tc>
        <w:tc>
          <w:tcPr>
            <w:tcW w:w="3828" w:type="dxa"/>
          </w:tcPr>
          <w:p w:rsidR="00EF6B48" w:rsidRDefault="005C7417" w:rsidP="00EF04EA">
            <w:pPr>
              <w:spacing w:after="0" w:line="240" w:lineRule="auto"/>
              <w:ind w:left="60" w:hanging="26"/>
              <w:jc w:val="right"/>
              <w:rPr>
                <w:b/>
                <w:sz w:val="20"/>
              </w:rPr>
            </w:pPr>
            <w:r>
              <w:rPr>
                <w:b/>
                <w:sz w:val="20"/>
              </w:rPr>
              <w:t xml:space="preserve">                </w:t>
            </w:r>
            <w:r w:rsidR="00EF6B48" w:rsidRPr="00BD69AC">
              <w:rPr>
                <w:sz w:val="20"/>
              </w:rPr>
              <w:t>Приложение</w:t>
            </w:r>
            <w:r w:rsidR="00EF6B48">
              <w:rPr>
                <w:sz w:val="20"/>
              </w:rPr>
              <w:t xml:space="preserve"> №6</w:t>
            </w:r>
          </w:p>
          <w:p w:rsidR="005C7417" w:rsidRPr="00D41E87" w:rsidRDefault="005C7417" w:rsidP="00EF04EA">
            <w:pPr>
              <w:spacing w:after="0" w:line="240" w:lineRule="auto"/>
              <w:ind w:left="60" w:hanging="26"/>
              <w:rPr>
                <w:b/>
                <w:sz w:val="20"/>
              </w:rPr>
            </w:pPr>
            <w:r w:rsidRPr="00D41E87">
              <w:rPr>
                <w:b/>
                <w:sz w:val="20"/>
              </w:rPr>
              <w:t>УТВЕРЖДЕНО</w:t>
            </w:r>
          </w:p>
          <w:p w:rsidR="005C7417" w:rsidRPr="00F42357" w:rsidRDefault="005C7417" w:rsidP="00EF04EA">
            <w:pPr>
              <w:spacing w:after="0" w:line="240" w:lineRule="auto"/>
              <w:ind w:left="60" w:hanging="26"/>
              <w:rPr>
                <w:sz w:val="20"/>
                <w:highlight w:val="yellow"/>
              </w:rPr>
            </w:pPr>
            <w:r w:rsidRPr="00D41E87">
              <w:rPr>
                <w:sz w:val="20"/>
              </w:rPr>
              <w:t xml:space="preserve">приказом Контрольно-ревизионной комиссии муниципального образования «Вяземский муниципальный округ» Смоленской области от </w:t>
            </w:r>
            <w:r>
              <w:rPr>
                <w:sz w:val="20"/>
              </w:rPr>
              <w:t>15</w:t>
            </w:r>
            <w:r w:rsidRPr="00D41E87">
              <w:rPr>
                <w:sz w:val="20"/>
              </w:rPr>
              <w:t>.0</w:t>
            </w:r>
            <w:r>
              <w:rPr>
                <w:sz w:val="20"/>
              </w:rPr>
              <w:t>1</w:t>
            </w:r>
            <w:r w:rsidRPr="00D41E87">
              <w:rPr>
                <w:sz w:val="20"/>
              </w:rPr>
              <w:t>.2025 №2</w:t>
            </w:r>
            <w:r>
              <w:rPr>
                <w:sz w:val="20"/>
              </w:rPr>
              <w:t>2</w:t>
            </w:r>
          </w:p>
        </w:tc>
      </w:tr>
    </w:tbl>
    <w:p w:rsidR="00DD0A5E" w:rsidRDefault="00E76FB5" w:rsidP="00EF04EA">
      <w:pPr>
        <w:spacing w:after="0" w:line="240" w:lineRule="auto"/>
        <w:ind w:left="852" w:firstLine="0"/>
        <w:jc w:val="left"/>
        <w:rPr>
          <w:sz w:val="24"/>
          <w:szCs w:val="24"/>
        </w:rPr>
      </w:pPr>
      <w:r w:rsidRPr="0006472E">
        <w:rPr>
          <w:sz w:val="24"/>
          <w:szCs w:val="24"/>
        </w:rPr>
        <w:t xml:space="preserve"> </w:t>
      </w:r>
    </w:p>
    <w:p w:rsidR="00EF6B48" w:rsidRPr="0006472E" w:rsidRDefault="00EF6B48" w:rsidP="00EF04EA">
      <w:pPr>
        <w:spacing w:after="0" w:line="240" w:lineRule="auto"/>
        <w:ind w:left="852" w:firstLine="0"/>
        <w:jc w:val="left"/>
        <w:rPr>
          <w:sz w:val="24"/>
          <w:szCs w:val="24"/>
        </w:rPr>
      </w:pPr>
    </w:p>
    <w:p w:rsidR="00EF6B48" w:rsidRDefault="00E76FB5" w:rsidP="00EF04EA">
      <w:pPr>
        <w:spacing w:after="0" w:line="240" w:lineRule="auto"/>
        <w:ind w:left="852" w:firstLine="0"/>
        <w:jc w:val="left"/>
        <w:rPr>
          <w:b/>
          <w:sz w:val="24"/>
          <w:szCs w:val="24"/>
        </w:rPr>
      </w:pPr>
      <w:r w:rsidRPr="0006472E">
        <w:rPr>
          <w:sz w:val="24"/>
          <w:szCs w:val="24"/>
        </w:rPr>
        <w:t xml:space="preserve"> </w:t>
      </w:r>
      <w:r w:rsidRPr="00EF6B48">
        <w:rPr>
          <w:b/>
          <w:sz w:val="24"/>
          <w:szCs w:val="24"/>
        </w:rPr>
        <w:t xml:space="preserve">Правила рассмотрения запросов субъектов персональных </w:t>
      </w:r>
      <w:r w:rsidR="00EF6B48" w:rsidRPr="00EF6B48">
        <w:rPr>
          <w:b/>
          <w:sz w:val="24"/>
          <w:szCs w:val="24"/>
        </w:rPr>
        <w:t xml:space="preserve">данных </w:t>
      </w:r>
    </w:p>
    <w:p w:rsidR="00DD0A5E" w:rsidRPr="00EF6B48" w:rsidRDefault="00EF6B48" w:rsidP="00EF04EA">
      <w:pPr>
        <w:spacing w:after="0" w:line="240" w:lineRule="auto"/>
        <w:ind w:right="4" w:hanging="10"/>
        <w:jc w:val="center"/>
        <w:rPr>
          <w:b/>
          <w:sz w:val="24"/>
          <w:szCs w:val="24"/>
        </w:rPr>
      </w:pPr>
      <w:r w:rsidRPr="00EF6B48">
        <w:rPr>
          <w:b/>
          <w:sz w:val="24"/>
          <w:szCs w:val="24"/>
        </w:rPr>
        <w:t>или</w:t>
      </w:r>
      <w:r w:rsidR="00E76FB5" w:rsidRPr="00EF6B48">
        <w:rPr>
          <w:b/>
          <w:sz w:val="24"/>
          <w:szCs w:val="24"/>
        </w:rPr>
        <w:t xml:space="preserve"> их представителей </w:t>
      </w:r>
    </w:p>
    <w:p w:rsidR="00DD0A5E" w:rsidRPr="00EF6B48" w:rsidRDefault="00E76FB5" w:rsidP="00EF04EA">
      <w:pPr>
        <w:spacing w:after="0" w:line="240" w:lineRule="auto"/>
        <w:ind w:firstLine="0"/>
        <w:jc w:val="center"/>
        <w:rPr>
          <w:sz w:val="16"/>
          <w:szCs w:val="16"/>
        </w:rPr>
      </w:pPr>
      <w:r w:rsidRPr="0006472E">
        <w:rPr>
          <w:sz w:val="24"/>
          <w:szCs w:val="24"/>
        </w:rPr>
        <w:t xml:space="preserve"> </w:t>
      </w:r>
    </w:p>
    <w:p w:rsidR="00DD0A5E" w:rsidRPr="0006472E" w:rsidRDefault="00E76FB5" w:rsidP="00EF04EA">
      <w:pPr>
        <w:numPr>
          <w:ilvl w:val="0"/>
          <w:numId w:val="22"/>
        </w:numPr>
        <w:spacing w:after="0" w:line="240" w:lineRule="auto"/>
        <w:ind w:right="63" w:firstLine="426"/>
        <w:rPr>
          <w:sz w:val="24"/>
          <w:szCs w:val="24"/>
        </w:rPr>
      </w:pPr>
      <w:r w:rsidRPr="0006472E">
        <w:rPr>
          <w:sz w:val="24"/>
          <w:szCs w:val="24"/>
        </w:rPr>
        <w:t xml:space="preserve">Правила рассмотрения запросов субъектов персональных данных или их представителей определяют порядок рассмотрения в </w:t>
      </w:r>
      <w:r w:rsidR="00CC5E30">
        <w:rPr>
          <w:sz w:val="24"/>
          <w:szCs w:val="24"/>
        </w:rPr>
        <w:t>Контрольно-ревизионной комиссии муниципального образования «Вяземский муниципальный округ» Смоленской области</w:t>
      </w:r>
      <w:r w:rsidRPr="0006472E">
        <w:rPr>
          <w:sz w:val="24"/>
          <w:szCs w:val="24"/>
        </w:rPr>
        <w:t xml:space="preserve"> (далее – </w:t>
      </w:r>
      <w:r w:rsidR="00B24232" w:rsidRPr="00EF6B48">
        <w:rPr>
          <w:i/>
          <w:sz w:val="24"/>
          <w:szCs w:val="24"/>
        </w:rPr>
        <w:t>Контрольно-ревизионная комиссия</w:t>
      </w:r>
      <w:r w:rsidRPr="0006472E">
        <w:rPr>
          <w:sz w:val="24"/>
          <w:szCs w:val="24"/>
        </w:rPr>
        <w:t xml:space="preserve">) должностных лиц </w:t>
      </w:r>
      <w:r w:rsidR="000B0711">
        <w:rPr>
          <w:sz w:val="24"/>
          <w:szCs w:val="24"/>
        </w:rPr>
        <w:t>Контрольно-ревизионной комисси</w:t>
      </w:r>
      <w:r w:rsidR="00CC5E30">
        <w:rPr>
          <w:sz w:val="24"/>
          <w:szCs w:val="24"/>
        </w:rPr>
        <w:t>и</w:t>
      </w:r>
      <w:r w:rsidRPr="0006472E">
        <w:rPr>
          <w:sz w:val="24"/>
          <w:szCs w:val="24"/>
        </w:rPr>
        <w:t xml:space="preserve"> и членов их семей, граждан, претендующих на замещение вакантных должностей в </w:t>
      </w:r>
      <w:r w:rsidR="00CC5E30">
        <w:rPr>
          <w:sz w:val="24"/>
          <w:szCs w:val="24"/>
        </w:rPr>
        <w:t>Контрольно-ревизионной комиссии</w:t>
      </w:r>
      <w:r w:rsidRPr="0006472E">
        <w:rPr>
          <w:sz w:val="24"/>
          <w:szCs w:val="24"/>
        </w:rPr>
        <w:t xml:space="preserve">, обратившихся в </w:t>
      </w:r>
      <w:r w:rsidR="00CC5E30">
        <w:rPr>
          <w:sz w:val="24"/>
          <w:szCs w:val="24"/>
        </w:rPr>
        <w:t>Контрольно-ревизионную комиссию</w:t>
      </w:r>
      <w:r w:rsidRPr="0006472E">
        <w:rPr>
          <w:sz w:val="24"/>
          <w:szCs w:val="24"/>
        </w:rPr>
        <w:t xml:space="preserve"> в связи с реализацией их права на обращение в </w:t>
      </w:r>
      <w:r w:rsidR="00CC5E30">
        <w:rPr>
          <w:sz w:val="24"/>
          <w:szCs w:val="24"/>
        </w:rPr>
        <w:t>Контрольно-ревизионную комиссию</w:t>
      </w:r>
      <w:r w:rsidRPr="0006472E">
        <w:rPr>
          <w:sz w:val="24"/>
          <w:szCs w:val="24"/>
        </w:rPr>
        <w:t xml:space="preserve"> (далее - </w:t>
      </w:r>
      <w:r w:rsidRPr="000A3607">
        <w:rPr>
          <w:i/>
          <w:sz w:val="24"/>
          <w:szCs w:val="24"/>
        </w:rPr>
        <w:t>граждане</w:t>
      </w:r>
      <w:r w:rsidRPr="0006472E">
        <w:rPr>
          <w:sz w:val="24"/>
          <w:szCs w:val="24"/>
        </w:rPr>
        <w:t xml:space="preserve">), физических лиц, персональные данные которых подлежат обработке в автоматизированных информационных системах, эксплуатируемых </w:t>
      </w:r>
      <w:r w:rsidR="00CC5E30">
        <w:rPr>
          <w:sz w:val="24"/>
          <w:szCs w:val="24"/>
        </w:rPr>
        <w:t>Контрольно-ревизионной комиссией</w:t>
      </w:r>
      <w:r w:rsidRPr="0006472E">
        <w:rPr>
          <w:sz w:val="24"/>
          <w:szCs w:val="24"/>
        </w:rPr>
        <w:t xml:space="preserve"> (далее вместе - </w:t>
      </w:r>
      <w:r w:rsidRPr="000A3607">
        <w:rPr>
          <w:i/>
          <w:sz w:val="24"/>
          <w:szCs w:val="24"/>
        </w:rPr>
        <w:t>субъекты персональных данных</w:t>
      </w:r>
      <w:r w:rsidRPr="0006472E">
        <w:rPr>
          <w:sz w:val="24"/>
          <w:szCs w:val="24"/>
        </w:rPr>
        <w:t xml:space="preserve">). </w:t>
      </w:r>
    </w:p>
    <w:p w:rsidR="00DD0A5E" w:rsidRPr="0006472E" w:rsidRDefault="00E76FB5" w:rsidP="00EF04EA">
      <w:pPr>
        <w:numPr>
          <w:ilvl w:val="0"/>
          <w:numId w:val="22"/>
        </w:numPr>
        <w:spacing w:after="0" w:line="240" w:lineRule="auto"/>
        <w:ind w:right="63" w:firstLine="426"/>
        <w:rPr>
          <w:sz w:val="24"/>
          <w:szCs w:val="24"/>
        </w:rPr>
      </w:pPr>
      <w:r w:rsidRPr="0006472E">
        <w:rPr>
          <w:sz w:val="24"/>
          <w:szCs w:val="24"/>
        </w:rPr>
        <w:t xml:space="preserve">Субъекты персональных данных имеют право на получение информации, касающейся обработки их персональных данных, в том числе содержащей: </w:t>
      </w:r>
    </w:p>
    <w:p w:rsidR="00DD0A5E" w:rsidRDefault="00E76FB5" w:rsidP="00EF04EA">
      <w:pPr>
        <w:numPr>
          <w:ilvl w:val="0"/>
          <w:numId w:val="23"/>
        </w:numPr>
        <w:spacing w:after="0" w:line="240" w:lineRule="auto"/>
        <w:ind w:left="426" w:right="63" w:hanging="426"/>
        <w:rPr>
          <w:sz w:val="24"/>
          <w:szCs w:val="24"/>
        </w:rPr>
      </w:pPr>
      <w:r w:rsidRPr="0006472E">
        <w:rPr>
          <w:sz w:val="24"/>
          <w:szCs w:val="24"/>
        </w:rPr>
        <w:t xml:space="preserve">подтверждение факта обработки персональных данных в </w:t>
      </w:r>
      <w:r w:rsidR="006807E7">
        <w:rPr>
          <w:sz w:val="24"/>
          <w:szCs w:val="24"/>
        </w:rPr>
        <w:t>Контрольно-ревизионной комиссии;</w:t>
      </w:r>
    </w:p>
    <w:p w:rsidR="006807E7" w:rsidRPr="0006472E" w:rsidRDefault="006807E7" w:rsidP="00EF04EA">
      <w:pPr>
        <w:numPr>
          <w:ilvl w:val="0"/>
          <w:numId w:val="23"/>
        </w:numPr>
        <w:spacing w:after="0" w:line="240" w:lineRule="auto"/>
        <w:ind w:left="426" w:right="63" w:hanging="426"/>
        <w:rPr>
          <w:sz w:val="24"/>
          <w:szCs w:val="24"/>
        </w:rPr>
      </w:pPr>
      <w:r>
        <w:rPr>
          <w:sz w:val="24"/>
          <w:szCs w:val="24"/>
        </w:rPr>
        <w:t>правовые основания и цели обработки персональных данных;</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применяемые в </w:t>
      </w:r>
      <w:r w:rsidR="006807E7">
        <w:rPr>
          <w:sz w:val="24"/>
          <w:szCs w:val="24"/>
        </w:rPr>
        <w:t>Контрольно-ревизионной комиссии</w:t>
      </w:r>
      <w:r w:rsidRPr="0006472E">
        <w:rPr>
          <w:sz w:val="24"/>
          <w:szCs w:val="24"/>
        </w:rPr>
        <w:t xml:space="preserve"> способы обработки персональных данных;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наименование и место нахождения </w:t>
      </w:r>
      <w:r w:rsidR="000B0711">
        <w:rPr>
          <w:sz w:val="24"/>
          <w:szCs w:val="24"/>
        </w:rPr>
        <w:t>Контрольно-ревизионной комисси</w:t>
      </w:r>
      <w:r w:rsidR="006807E7">
        <w:rPr>
          <w:sz w:val="24"/>
          <w:szCs w:val="24"/>
        </w:rPr>
        <w:t>и</w:t>
      </w:r>
      <w:r w:rsidRPr="0006472E">
        <w:rPr>
          <w:sz w:val="24"/>
          <w:szCs w:val="24"/>
        </w:rPr>
        <w:t xml:space="preserve">, сведения о гражданах, имеющих доступ к персональным данным или которым могут быть раскрыты персональные данные на основании договоров с </w:t>
      </w:r>
      <w:r w:rsidR="006807E7">
        <w:rPr>
          <w:sz w:val="24"/>
          <w:szCs w:val="24"/>
        </w:rPr>
        <w:t>Контрольно-ревизионной комиссией</w:t>
      </w:r>
      <w:r w:rsidRPr="0006472E">
        <w:rPr>
          <w:sz w:val="24"/>
          <w:szCs w:val="24"/>
        </w:rPr>
        <w:t xml:space="preserve"> или на основании законодательства Российской Федерации;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законодательством Российской Федерации в области персональных данных;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сроки обработки персональных данных, в том числе сроки их хранения в </w:t>
      </w:r>
      <w:r w:rsidR="006807E7">
        <w:rPr>
          <w:sz w:val="24"/>
          <w:szCs w:val="24"/>
        </w:rPr>
        <w:t>Контрольно-ревизионной комиссии</w:t>
      </w:r>
      <w:r w:rsidRPr="0006472E">
        <w:rPr>
          <w:sz w:val="24"/>
          <w:szCs w:val="24"/>
        </w:rPr>
        <w:t xml:space="preserve">;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порядок осуществления субъектом персональных данных прав, предусмотренных законодательством </w:t>
      </w:r>
      <w:r w:rsidRPr="0006472E">
        <w:rPr>
          <w:sz w:val="24"/>
          <w:szCs w:val="24"/>
        </w:rPr>
        <w:tab/>
        <w:t xml:space="preserve">Российской </w:t>
      </w:r>
      <w:r w:rsidRPr="0006472E">
        <w:rPr>
          <w:sz w:val="24"/>
          <w:szCs w:val="24"/>
        </w:rPr>
        <w:tab/>
        <w:t xml:space="preserve">Федерации </w:t>
      </w:r>
      <w:r w:rsidRPr="0006472E">
        <w:rPr>
          <w:sz w:val="24"/>
          <w:szCs w:val="24"/>
        </w:rPr>
        <w:tab/>
        <w:t xml:space="preserve">в области персональных данных;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сведения об осуществленной или предполагаемой трансграничной передаче персональных данных; </w:t>
      </w:r>
    </w:p>
    <w:p w:rsidR="00DD0A5E" w:rsidRPr="0006472E" w:rsidRDefault="00E76FB5" w:rsidP="00EF04EA">
      <w:pPr>
        <w:numPr>
          <w:ilvl w:val="0"/>
          <w:numId w:val="23"/>
        </w:numPr>
        <w:spacing w:after="0" w:line="240" w:lineRule="auto"/>
        <w:ind w:left="426" w:right="63" w:hanging="426"/>
        <w:rPr>
          <w:sz w:val="24"/>
          <w:szCs w:val="24"/>
        </w:rPr>
      </w:pPr>
      <w:r w:rsidRPr="0006472E">
        <w:rPr>
          <w:sz w:val="24"/>
          <w:szCs w:val="24"/>
        </w:rPr>
        <w:t xml:space="preserve">наименование организации или фамилию, имя, отчество (последнее - при наличии) и адрес лица, осуществляющего обработку персональных данных по поручению </w:t>
      </w:r>
      <w:r w:rsidR="000B0711">
        <w:rPr>
          <w:sz w:val="24"/>
          <w:szCs w:val="24"/>
        </w:rPr>
        <w:t>Контрольно-ревизионной комисси</w:t>
      </w:r>
      <w:r w:rsidR="006807E7">
        <w:rPr>
          <w:sz w:val="24"/>
          <w:szCs w:val="24"/>
        </w:rPr>
        <w:t>и</w:t>
      </w:r>
      <w:r w:rsidRPr="0006472E">
        <w:rPr>
          <w:sz w:val="24"/>
          <w:szCs w:val="24"/>
        </w:rPr>
        <w:t xml:space="preserve">, если обработка поручена или будет поручена такой организации или лицу; </w:t>
      </w:r>
    </w:p>
    <w:p w:rsidR="00DD0A5E" w:rsidRPr="006807E7" w:rsidRDefault="00E76FB5" w:rsidP="00EF04EA">
      <w:pPr>
        <w:numPr>
          <w:ilvl w:val="0"/>
          <w:numId w:val="23"/>
        </w:numPr>
        <w:spacing w:after="0" w:line="240" w:lineRule="auto"/>
        <w:ind w:left="426" w:right="63" w:hanging="426"/>
        <w:rPr>
          <w:sz w:val="24"/>
          <w:szCs w:val="24"/>
        </w:rPr>
      </w:pPr>
      <w:r w:rsidRPr="006807E7">
        <w:rPr>
          <w:sz w:val="24"/>
          <w:szCs w:val="24"/>
        </w:rPr>
        <w:t xml:space="preserve">иную </w:t>
      </w:r>
      <w:r w:rsidRPr="006807E7">
        <w:rPr>
          <w:sz w:val="24"/>
          <w:szCs w:val="24"/>
        </w:rPr>
        <w:tab/>
        <w:t xml:space="preserve">информацию, предусмотренную </w:t>
      </w:r>
      <w:r w:rsidRPr="006807E7">
        <w:rPr>
          <w:sz w:val="24"/>
          <w:szCs w:val="24"/>
        </w:rPr>
        <w:tab/>
        <w:t xml:space="preserve">законодательством Российской Федерации в области персональных данных. </w:t>
      </w:r>
    </w:p>
    <w:p w:rsidR="00DD0A5E" w:rsidRPr="0006472E" w:rsidRDefault="00E76FB5" w:rsidP="00EF04EA">
      <w:pPr>
        <w:numPr>
          <w:ilvl w:val="0"/>
          <w:numId w:val="24"/>
        </w:numPr>
        <w:spacing w:after="0" w:line="240" w:lineRule="auto"/>
        <w:ind w:right="1" w:firstLine="426"/>
        <w:rPr>
          <w:sz w:val="24"/>
          <w:szCs w:val="24"/>
        </w:rPr>
      </w:pPr>
      <w:r w:rsidRPr="0006472E">
        <w:rPr>
          <w:sz w:val="24"/>
          <w:szCs w:val="24"/>
        </w:rPr>
        <w:t xml:space="preserve">Субъекты персональных данных вправе требовать от </w:t>
      </w:r>
      <w:r w:rsidR="000B0711">
        <w:rPr>
          <w:sz w:val="24"/>
          <w:szCs w:val="24"/>
        </w:rPr>
        <w:t>Контрольно-ревизионной комисси</w:t>
      </w:r>
      <w:r w:rsidR="006807E7">
        <w:rPr>
          <w:sz w:val="24"/>
          <w:szCs w:val="24"/>
        </w:rPr>
        <w:t>и</w:t>
      </w:r>
      <w:r w:rsidRPr="0006472E">
        <w:rPr>
          <w:sz w:val="24"/>
          <w:szCs w:val="24"/>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w:t>
      </w:r>
      <w:r w:rsidRPr="0006472E">
        <w:rPr>
          <w:sz w:val="24"/>
          <w:szCs w:val="24"/>
        </w:rPr>
        <w:lastRenderedPageBreak/>
        <w:t xml:space="preserve">принимать предусмотренные законодательством Российской Федерации меры по защите своих прав. </w:t>
      </w:r>
    </w:p>
    <w:p w:rsidR="00DD0A5E" w:rsidRPr="0006472E" w:rsidRDefault="00E76FB5" w:rsidP="00EF04EA">
      <w:pPr>
        <w:numPr>
          <w:ilvl w:val="0"/>
          <w:numId w:val="24"/>
        </w:numPr>
        <w:spacing w:after="0" w:line="240" w:lineRule="auto"/>
        <w:ind w:right="1" w:firstLine="426"/>
        <w:rPr>
          <w:sz w:val="24"/>
          <w:szCs w:val="24"/>
        </w:rPr>
      </w:pPr>
      <w:r w:rsidRPr="0006472E">
        <w:rPr>
          <w:sz w:val="24"/>
          <w:szCs w:val="24"/>
        </w:rPr>
        <w:t xml:space="preserve">Информация, предусмотренная пунктом 2 настоящих Правил,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DD0A5E" w:rsidRPr="0006472E" w:rsidRDefault="00E76FB5" w:rsidP="00EF04EA">
      <w:pPr>
        <w:numPr>
          <w:ilvl w:val="0"/>
          <w:numId w:val="24"/>
        </w:numPr>
        <w:spacing w:after="0" w:line="240" w:lineRule="auto"/>
        <w:ind w:right="1" w:firstLine="426"/>
        <w:rPr>
          <w:sz w:val="24"/>
          <w:szCs w:val="24"/>
        </w:rPr>
      </w:pPr>
      <w:r w:rsidRPr="0006472E">
        <w:rPr>
          <w:sz w:val="24"/>
          <w:szCs w:val="24"/>
        </w:rPr>
        <w:t xml:space="preserve">Информация, предусмотренная пунктом 2 настоящих Правил, предоставляется субъекту персональных данных или его представителю ответственным за организацию обработки персональных данных в </w:t>
      </w:r>
      <w:r w:rsidR="006807E7">
        <w:rPr>
          <w:sz w:val="24"/>
          <w:szCs w:val="24"/>
        </w:rPr>
        <w:t>Контрольно-ревизионной комиссии</w:t>
      </w:r>
      <w:r w:rsidRPr="0006472E">
        <w:rPr>
          <w:sz w:val="24"/>
          <w:szCs w:val="24"/>
        </w:rPr>
        <w:t xml:space="preserve">, при обращении либо при получении запроса субъекта персональных данных или его представителя, содержащего: </w:t>
      </w:r>
    </w:p>
    <w:p w:rsidR="00DD0A5E" w:rsidRPr="0006472E" w:rsidRDefault="00E76FB5" w:rsidP="00EF04EA">
      <w:pPr>
        <w:numPr>
          <w:ilvl w:val="0"/>
          <w:numId w:val="25"/>
        </w:numPr>
        <w:spacing w:after="0" w:line="240" w:lineRule="auto"/>
        <w:ind w:left="284" w:hanging="284"/>
        <w:jc w:val="left"/>
        <w:rPr>
          <w:sz w:val="24"/>
          <w:szCs w:val="24"/>
        </w:rPr>
      </w:pPr>
      <w:r w:rsidRPr="0006472E">
        <w:rPr>
          <w:sz w:val="24"/>
          <w:szCs w:val="24"/>
        </w:rPr>
        <w:t xml:space="preserve">номер, серию документа, удостоверяющего личность субъекта персональных данных или его представителя, дату выдачи, наименование органа, выдавшего его; </w:t>
      </w:r>
    </w:p>
    <w:p w:rsidR="00DD0A5E" w:rsidRPr="0006472E" w:rsidRDefault="00E76FB5" w:rsidP="00EF04EA">
      <w:pPr>
        <w:numPr>
          <w:ilvl w:val="0"/>
          <w:numId w:val="25"/>
        </w:numPr>
        <w:spacing w:after="0" w:line="240" w:lineRule="auto"/>
        <w:ind w:left="284" w:hanging="284"/>
        <w:rPr>
          <w:sz w:val="24"/>
          <w:szCs w:val="24"/>
        </w:rPr>
      </w:pPr>
      <w:r w:rsidRPr="0006472E">
        <w:rPr>
          <w:sz w:val="24"/>
          <w:szCs w:val="24"/>
        </w:rPr>
        <w:t xml:space="preserve">информацию, подтверждающую участие субъекта персональных данных в правоотношениях с </w:t>
      </w:r>
      <w:r w:rsidR="00FD24F5">
        <w:rPr>
          <w:sz w:val="24"/>
          <w:szCs w:val="24"/>
        </w:rPr>
        <w:t>Контрольно-ревизионной комиссией</w:t>
      </w:r>
      <w:r w:rsidRPr="0006472E">
        <w:rPr>
          <w:sz w:val="24"/>
          <w:szCs w:val="24"/>
        </w:rPr>
        <w:t xml:space="preserve"> (документ, подтверждающий прием документов на участие в конкурсе), либо информацию, иным образом подтверждающую факт обработки персональных данных в </w:t>
      </w:r>
      <w:r w:rsidR="00FD24F5">
        <w:rPr>
          <w:sz w:val="24"/>
          <w:szCs w:val="24"/>
        </w:rPr>
        <w:t>Контрольно-ревизионной комиссии</w:t>
      </w:r>
      <w:r w:rsidRPr="0006472E">
        <w:rPr>
          <w:sz w:val="24"/>
          <w:szCs w:val="24"/>
        </w:rPr>
        <w:t xml:space="preserve">, заверенную подписью субъекта персональных данных или его представителя. </w:t>
      </w:r>
    </w:p>
    <w:p w:rsidR="00DD0A5E" w:rsidRPr="0006472E" w:rsidRDefault="00E76FB5" w:rsidP="00EF04EA">
      <w:pPr>
        <w:spacing w:after="0" w:line="240" w:lineRule="auto"/>
        <w:ind w:left="-15" w:firstLine="441"/>
        <w:rPr>
          <w:sz w:val="24"/>
          <w:szCs w:val="24"/>
        </w:rPr>
      </w:pPr>
      <w:r w:rsidRPr="0006472E">
        <w:rPr>
          <w:sz w:val="24"/>
          <w:szCs w:val="24"/>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DD0A5E" w:rsidRPr="0006472E" w:rsidRDefault="00E76FB5" w:rsidP="00EF04EA">
      <w:pPr>
        <w:numPr>
          <w:ilvl w:val="0"/>
          <w:numId w:val="26"/>
        </w:numPr>
        <w:spacing w:after="0" w:line="240" w:lineRule="auto"/>
        <w:ind w:right="1" w:firstLine="426"/>
        <w:rPr>
          <w:sz w:val="24"/>
          <w:szCs w:val="24"/>
        </w:rPr>
      </w:pPr>
      <w:r w:rsidRPr="0006472E">
        <w:rPr>
          <w:sz w:val="24"/>
          <w:szCs w:val="24"/>
        </w:rPr>
        <w:t xml:space="preserve">В случае если информация, предусмотренная пунктом 2 настоящих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w:t>
      </w:r>
      <w:r w:rsidR="00FD24F5">
        <w:rPr>
          <w:sz w:val="24"/>
          <w:szCs w:val="24"/>
        </w:rPr>
        <w:t>Контрольно-ревизионную комиссию</w:t>
      </w:r>
      <w:r w:rsidRPr="0006472E">
        <w:rPr>
          <w:sz w:val="24"/>
          <w:szCs w:val="24"/>
        </w:rPr>
        <w:t xml:space="preserve">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 </w:t>
      </w:r>
    </w:p>
    <w:p w:rsidR="00DD0A5E" w:rsidRPr="0006472E" w:rsidRDefault="00E76FB5" w:rsidP="00EF04EA">
      <w:pPr>
        <w:numPr>
          <w:ilvl w:val="0"/>
          <w:numId w:val="26"/>
        </w:numPr>
        <w:spacing w:after="0" w:line="240" w:lineRule="auto"/>
        <w:ind w:right="1" w:firstLine="426"/>
        <w:rPr>
          <w:sz w:val="24"/>
          <w:szCs w:val="24"/>
        </w:rPr>
      </w:pPr>
      <w:r w:rsidRPr="0006472E">
        <w:rPr>
          <w:sz w:val="24"/>
          <w:szCs w:val="24"/>
        </w:rPr>
        <w:t xml:space="preserve">Субъект персональных данных вправе повторно обратиться в </w:t>
      </w:r>
      <w:r w:rsidR="00FD24F5">
        <w:rPr>
          <w:sz w:val="24"/>
          <w:szCs w:val="24"/>
        </w:rPr>
        <w:t>Контрольно-ревизионную комиссию</w:t>
      </w:r>
      <w:r w:rsidRPr="0006472E">
        <w:rPr>
          <w:sz w:val="24"/>
          <w:szCs w:val="24"/>
        </w:rPr>
        <w:t xml:space="preserve"> лично или направить повторный запрос в целях получения информации, предусмотренной пунктом 2 настоящих Правил, а также в целях ознакомления с обрабатываемыми персональными данными до истечения срока, указанного в пункте 6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информацией, указанной в пункте 5 настоящих Правил, должен содержать обоснование направления повторного запроса. </w:t>
      </w:r>
    </w:p>
    <w:p w:rsidR="00DD0A5E" w:rsidRPr="0006472E" w:rsidRDefault="00FD24F5" w:rsidP="00EF04EA">
      <w:pPr>
        <w:numPr>
          <w:ilvl w:val="0"/>
          <w:numId w:val="26"/>
        </w:numPr>
        <w:spacing w:after="0" w:line="240" w:lineRule="auto"/>
        <w:ind w:right="1" w:firstLine="426"/>
        <w:rPr>
          <w:sz w:val="24"/>
          <w:szCs w:val="24"/>
        </w:rPr>
      </w:pPr>
      <w:r>
        <w:rPr>
          <w:sz w:val="24"/>
          <w:szCs w:val="24"/>
        </w:rPr>
        <w:t xml:space="preserve">Контрольно-ревизионная </w:t>
      </w:r>
      <w:r w:rsidR="000A3607">
        <w:rPr>
          <w:sz w:val="24"/>
          <w:szCs w:val="24"/>
        </w:rPr>
        <w:t xml:space="preserve">комиссия </w:t>
      </w:r>
      <w:r w:rsidR="000A3607" w:rsidRPr="0006472E">
        <w:rPr>
          <w:sz w:val="24"/>
          <w:szCs w:val="24"/>
        </w:rPr>
        <w:t>вправе</w:t>
      </w:r>
      <w:r w:rsidR="00E76FB5" w:rsidRPr="0006472E">
        <w:rPr>
          <w:sz w:val="24"/>
          <w:szCs w:val="24"/>
        </w:rPr>
        <w:t xml:space="preserve"> мотивированно отказать субъекту</w:t>
      </w:r>
      <w:r w:rsidR="000A3607">
        <w:rPr>
          <w:sz w:val="24"/>
          <w:szCs w:val="24"/>
        </w:rPr>
        <w:t xml:space="preserve"> п</w:t>
      </w:r>
      <w:r w:rsidR="00E76FB5" w:rsidRPr="0006472E">
        <w:rPr>
          <w:sz w:val="24"/>
          <w:szCs w:val="24"/>
        </w:rPr>
        <w:t xml:space="preserve">ерсональных данных в выполнении повторного запроса, не соответствующего условиям, предусмотренным пунктом 6 настоящих Правил. </w:t>
      </w:r>
    </w:p>
    <w:p w:rsidR="00DD0A5E" w:rsidRPr="0006472E" w:rsidRDefault="00E76FB5" w:rsidP="00EF04EA">
      <w:pPr>
        <w:numPr>
          <w:ilvl w:val="0"/>
          <w:numId w:val="26"/>
        </w:numPr>
        <w:spacing w:after="0" w:line="240" w:lineRule="auto"/>
        <w:ind w:right="1" w:firstLine="426"/>
        <w:rPr>
          <w:sz w:val="24"/>
          <w:szCs w:val="24"/>
        </w:rPr>
      </w:pPr>
      <w:r w:rsidRPr="0006472E">
        <w:rPr>
          <w:sz w:val="24"/>
          <w:szCs w:val="24"/>
        </w:rPr>
        <w:t xml:space="preserve">Право субъекта персональных данных на доступ к его персональным данным может быть ограничено в соответствии с </w:t>
      </w:r>
      <w:hyperlink r:id="rId63">
        <w:r w:rsidRPr="0006472E">
          <w:rPr>
            <w:sz w:val="24"/>
            <w:szCs w:val="24"/>
          </w:rPr>
          <w:t>частью 8 статьи 14</w:t>
        </w:r>
      </w:hyperlink>
      <w:hyperlink r:id="rId64">
        <w:r w:rsidRPr="0006472E">
          <w:rPr>
            <w:sz w:val="24"/>
            <w:szCs w:val="24"/>
          </w:rPr>
          <w:t xml:space="preserve"> </w:t>
        </w:r>
      </w:hyperlink>
      <w:r w:rsidRPr="0006472E">
        <w:rPr>
          <w:sz w:val="24"/>
          <w:szCs w:val="24"/>
        </w:rPr>
        <w:t>Федерального закона от 27.07.2006 №152-ФЗ «О персональных данных».</w:t>
      </w:r>
    </w:p>
    <w:sectPr w:rsidR="00DD0A5E" w:rsidRPr="0006472E" w:rsidSect="00EF04EA">
      <w:headerReference w:type="even" r:id="rId65"/>
      <w:headerReference w:type="default" r:id="rId66"/>
      <w:headerReference w:type="first" r:id="rId67"/>
      <w:pgSz w:w="11906" w:h="16838"/>
      <w:pgMar w:top="626" w:right="561" w:bottom="821" w:left="1702"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F1" w:rsidRDefault="007E6DF1">
      <w:pPr>
        <w:spacing w:after="0" w:line="240" w:lineRule="auto"/>
      </w:pPr>
      <w:r>
        <w:separator/>
      </w:r>
    </w:p>
  </w:endnote>
  <w:endnote w:type="continuationSeparator" w:id="0">
    <w:p w:rsidR="007E6DF1" w:rsidRDefault="007E6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872193"/>
      <w:docPartObj>
        <w:docPartGallery w:val="Page Numbers (Bottom of Page)"/>
        <w:docPartUnique/>
      </w:docPartObj>
    </w:sdtPr>
    <w:sdtContent>
      <w:p w:rsidR="00EF04EA" w:rsidRDefault="00E906EB">
        <w:pPr>
          <w:pStyle w:val="a7"/>
          <w:jc w:val="right"/>
        </w:pPr>
        <w:r>
          <w:fldChar w:fldCharType="begin"/>
        </w:r>
        <w:r w:rsidR="00EF04EA">
          <w:instrText>PAGE   \* MERGEFORMAT</w:instrText>
        </w:r>
        <w:r>
          <w:fldChar w:fldCharType="separate"/>
        </w:r>
        <w:r w:rsidR="00F76BAF">
          <w:rPr>
            <w:noProof/>
          </w:rPr>
          <w:t>16</w:t>
        </w:r>
        <w:r>
          <w:fldChar w:fldCharType="end"/>
        </w:r>
      </w:p>
    </w:sdtContent>
  </w:sdt>
  <w:p w:rsidR="00EF04EA" w:rsidRDefault="00EF04E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138933"/>
      <w:docPartObj>
        <w:docPartGallery w:val="Page Numbers (Bottom of Page)"/>
        <w:docPartUnique/>
      </w:docPartObj>
    </w:sdtPr>
    <w:sdtEndPr>
      <w:rPr>
        <w:sz w:val="20"/>
        <w:szCs w:val="20"/>
      </w:rPr>
    </w:sdtEndPr>
    <w:sdtContent>
      <w:p w:rsidR="00EF04EA" w:rsidRPr="00EF04EA" w:rsidRDefault="00E906EB">
        <w:pPr>
          <w:pStyle w:val="a7"/>
          <w:jc w:val="right"/>
          <w:rPr>
            <w:sz w:val="20"/>
            <w:szCs w:val="20"/>
          </w:rPr>
        </w:pPr>
        <w:r w:rsidRPr="00EF04EA">
          <w:rPr>
            <w:sz w:val="20"/>
            <w:szCs w:val="20"/>
          </w:rPr>
          <w:fldChar w:fldCharType="begin"/>
        </w:r>
        <w:r w:rsidR="00EF04EA" w:rsidRPr="00EF04EA">
          <w:rPr>
            <w:sz w:val="20"/>
            <w:szCs w:val="20"/>
          </w:rPr>
          <w:instrText>PAGE   \* MERGEFORMAT</w:instrText>
        </w:r>
        <w:r w:rsidRPr="00EF04EA">
          <w:rPr>
            <w:sz w:val="20"/>
            <w:szCs w:val="20"/>
          </w:rPr>
          <w:fldChar w:fldCharType="separate"/>
        </w:r>
        <w:r w:rsidR="00F76BAF">
          <w:rPr>
            <w:noProof/>
            <w:sz w:val="20"/>
            <w:szCs w:val="20"/>
          </w:rPr>
          <w:t>15</w:t>
        </w:r>
        <w:r w:rsidRPr="00EF04EA">
          <w:rPr>
            <w:sz w:val="20"/>
            <w:szCs w:val="20"/>
          </w:rPr>
          <w:fldChar w:fldCharType="end"/>
        </w:r>
      </w:p>
    </w:sdtContent>
  </w:sdt>
  <w:p w:rsidR="00EF04EA" w:rsidRPr="00EF04EA" w:rsidRDefault="00EF04EA">
    <w:pPr>
      <w:pStyle w:val="a7"/>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F1" w:rsidRDefault="007E6DF1">
      <w:pPr>
        <w:spacing w:after="0" w:line="240" w:lineRule="auto"/>
      </w:pPr>
      <w:r>
        <w:separator/>
      </w:r>
    </w:p>
  </w:footnote>
  <w:footnote w:type="continuationSeparator" w:id="0">
    <w:p w:rsidR="007E6DF1" w:rsidRDefault="007E6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F1" w:rsidRDefault="007E6DF1">
    <w:pPr>
      <w:spacing w:after="0" w:line="259" w:lineRule="auto"/>
      <w:ind w:right="617" w:firstLine="0"/>
      <w:jc w:val="right"/>
    </w:pPr>
    <w:r>
      <w:t xml:space="preserve">Приложение </w:t>
    </w:r>
  </w:p>
  <w:p w:rsidR="007E6DF1" w:rsidRDefault="007E6DF1">
    <w:pPr>
      <w:spacing w:after="0" w:line="259" w:lineRule="auto"/>
      <w:ind w:right="69" w:firstLine="0"/>
      <w:jc w:val="right"/>
    </w:pPr>
    <w:r>
      <w:t>Утверждено</w:t>
    </w:r>
  </w:p>
  <w:p w:rsidR="007E6DF1" w:rsidRDefault="007E6DF1">
    <w:pPr>
      <w:spacing w:after="614" w:line="259" w:lineRule="auto"/>
      <w:ind w:firstLine="0"/>
      <w:jc w:val="right"/>
    </w:pPr>
    <w:r>
      <w:t xml:space="preserve"> </w:t>
    </w:r>
  </w:p>
  <w:p w:rsidR="007E6DF1" w:rsidRDefault="007E6DF1">
    <w:pPr>
      <w:spacing w:after="0" w:line="259" w:lineRule="auto"/>
      <w:ind w:right="-67" w:firstLine="0"/>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F1" w:rsidRDefault="007E6DF1">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F1" w:rsidRDefault="007E6DF1">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F1" w:rsidRDefault="007E6DF1">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AAE"/>
    <w:multiLevelType w:val="hybridMultilevel"/>
    <w:tmpl w:val="C7EEAB74"/>
    <w:lvl w:ilvl="0" w:tplc="09AE9E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0DBF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05602">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ACC6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1A6AA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D674D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8B29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AE26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B836B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4259F6"/>
    <w:multiLevelType w:val="hybridMultilevel"/>
    <w:tmpl w:val="8A28AEEC"/>
    <w:lvl w:ilvl="0" w:tplc="08D4FDCA">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C962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0856C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32B130">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C394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E0F2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DC1EFE">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E604E4">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EFA7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8E031C"/>
    <w:multiLevelType w:val="hybridMultilevel"/>
    <w:tmpl w:val="4C7E1560"/>
    <w:lvl w:ilvl="0" w:tplc="873A4E7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EE9C">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8668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062FE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2608B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A8509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FCB29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E524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02953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0F5AEB"/>
    <w:multiLevelType w:val="hybridMultilevel"/>
    <w:tmpl w:val="7604E374"/>
    <w:lvl w:ilvl="0" w:tplc="E3A6EDB6">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179A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F490433"/>
    <w:multiLevelType w:val="hybridMultilevel"/>
    <w:tmpl w:val="1F067DC4"/>
    <w:lvl w:ilvl="0" w:tplc="34169B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0A18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54FC8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26352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9A9FC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45C0E">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1AB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2EE2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87BA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F9B5044"/>
    <w:multiLevelType w:val="hybridMultilevel"/>
    <w:tmpl w:val="29A4E8A8"/>
    <w:lvl w:ilvl="0" w:tplc="1DAC9C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60D93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884B2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0EAE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65BE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9486B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4A712E">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10DAD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3DB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0182245"/>
    <w:multiLevelType w:val="hybridMultilevel"/>
    <w:tmpl w:val="10E0C110"/>
    <w:lvl w:ilvl="0" w:tplc="398612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856E8">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20178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0C0494">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43FC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C4E262">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68BB4">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6258A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3C345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5D13119"/>
    <w:multiLevelType w:val="hybridMultilevel"/>
    <w:tmpl w:val="A358FEE0"/>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F13D85"/>
    <w:multiLevelType w:val="hybridMultilevel"/>
    <w:tmpl w:val="41AE3A40"/>
    <w:lvl w:ilvl="0" w:tplc="2CB440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0D37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D42D7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9C5DE4">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8E35F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6047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047AE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D08BD4">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74D05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92D167F"/>
    <w:multiLevelType w:val="hybridMultilevel"/>
    <w:tmpl w:val="D5A8064C"/>
    <w:lvl w:ilvl="0" w:tplc="D0BC62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A4CB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D6E1A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63360">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C853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88F4BC">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4C84D8">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9ABCE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6B71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3E374DE"/>
    <w:multiLevelType w:val="hybridMultilevel"/>
    <w:tmpl w:val="57CCBFDA"/>
    <w:lvl w:ilvl="0" w:tplc="45C028F4">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CFDE2">
      <w:start w:val="7"/>
      <w:numFmt w:val="upperRoman"/>
      <w:lvlRestart w:val="0"/>
      <w:lvlText w:val="%2."/>
      <w:lvlJc w:val="left"/>
      <w:pPr>
        <w:ind w:left="260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tplc="879E254E">
      <w:start w:val="1"/>
      <w:numFmt w:val="lowerRoman"/>
      <w:lvlText w:val="%3"/>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678E6">
      <w:start w:val="1"/>
      <w:numFmt w:val="decimal"/>
      <w:lvlText w:val="%4"/>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EA926">
      <w:start w:val="1"/>
      <w:numFmt w:val="lowerLetter"/>
      <w:lvlText w:val="%5"/>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56B0A6">
      <w:start w:val="1"/>
      <w:numFmt w:val="lowerRoman"/>
      <w:lvlText w:val="%6"/>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2D4C2">
      <w:start w:val="1"/>
      <w:numFmt w:val="decimal"/>
      <w:lvlText w:val="%7"/>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1EF860">
      <w:start w:val="1"/>
      <w:numFmt w:val="lowerLetter"/>
      <w:lvlText w:val="%8"/>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C0CA4">
      <w:start w:val="1"/>
      <w:numFmt w:val="lowerRoman"/>
      <w:lvlText w:val="%9"/>
      <w:lvlJc w:val="left"/>
      <w:pPr>
        <w:ind w:left="7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90B3A7C"/>
    <w:multiLevelType w:val="hybridMultilevel"/>
    <w:tmpl w:val="01EC0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F4B87"/>
    <w:multiLevelType w:val="hybridMultilevel"/>
    <w:tmpl w:val="10BE9290"/>
    <w:lvl w:ilvl="0" w:tplc="41863E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05A7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C42B3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3A3AF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AC9C4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F6710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20002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3A4DD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E640F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F1E45A3"/>
    <w:multiLevelType w:val="hybridMultilevel"/>
    <w:tmpl w:val="A18C09D6"/>
    <w:lvl w:ilvl="0" w:tplc="C4B868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36B56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9AE38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1ED71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92B2C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68E6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52CB1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E213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C2222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3A27979"/>
    <w:multiLevelType w:val="hybridMultilevel"/>
    <w:tmpl w:val="56B83E6A"/>
    <w:lvl w:ilvl="0" w:tplc="B3CE6D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8EE26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1E4F4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CE052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C3530">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E09F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E5B3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6ED55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EC58E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0033E4"/>
    <w:multiLevelType w:val="hybridMultilevel"/>
    <w:tmpl w:val="3356CFA0"/>
    <w:lvl w:ilvl="0" w:tplc="C36EF0A0">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2854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C432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5818A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E2A36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06AA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6E9CE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86D51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A7A8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45311DA"/>
    <w:multiLevelType w:val="hybridMultilevel"/>
    <w:tmpl w:val="99248EC4"/>
    <w:lvl w:ilvl="0" w:tplc="7D464DE8">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65DC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6DE22">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45D1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BE8A2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C764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CE7E0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D05F2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36989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90B17C5"/>
    <w:multiLevelType w:val="hybridMultilevel"/>
    <w:tmpl w:val="21840FB4"/>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5B48BA"/>
    <w:multiLevelType w:val="multilevel"/>
    <w:tmpl w:val="7B083F22"/>
    <w:lvl w:ilvl="0">
      <w:start w:val="1"/>
      <w:numFmt w:val="decimal"/>
      <w:lvlText w:val="%1."/>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089146A"/>
    <w:multiLevelType w:val="hybridMultilevel"/>
    <w:tmpl w:val="C6F408CA"/>
    <w:lvl w:ilvl="0" w:tplc="D03ADDF4">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7246582">
      <w:start w:val="1"/>
      <w:numFmt w:val="bullet"/>
      <w:lvlText w:val="o"/>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6C8B14">
      <w:start w:val="1"/>
      <w:numFmt w:val="bullet"/>
      <w:lvlText w:val="▪"/>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E5ED2">
      <w:start w:val="1"/>
      <w:numFmt w:val="bullet"/>
      <w:lvlText w:val="•"/>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0BD48">
      <w:start w:val="1"/>
      <w:numFmt w:val="bullet"/>
      <w:lvlText w:val="o"/>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7E1F94">
      <w:start w:val="1"/>
      <w:numFmt w:val="bullet"/>
      <w:lvlText w:val="▪"/>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5E5E82">
      <w:start w:val="1"/>
      <w:numFmt w:val="bullet"/>
      <w:lvlText w:val="•"/>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12AAF6">
      <w:start w:val="1"/>
      <w:numFmt w:val="bullet"/>
      <w:lvlText w:val="o"/>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1AE056">
      <w:start w:val="1"/>
      <w:numFmt w:val="bullet"/>
      <w:lvlText w:val="▪"/>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1FE7AE1"/>
    <w:multiLevelType w:val="multilevel"/>
    <w:tmpl w:val="65B2F738"/>
    <w:lvl w:ilvl="0">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35D0978"/>
    <w:multiLevelType w:val="hybridMultilevel"/>
    <w:tmpl w:val="431E4AFC"/>
    <w:lvl w:ilvl="0" w:tplc="0E4CF2C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0CE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2470D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8CA0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05C3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1EB31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4ADB64">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F27D8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C0AF1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39910E4"/>
    <w:multiLevelType w:val="hybridMultilevel"/>
    <w:tmpl w:val="A016E5F0"/>
    <w:lvl w:ilvl="0" w:tplc="D304DBB6">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C3D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248D5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C0B61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2CC63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EA6D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AFEC4">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B881D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2A39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4B50F9D"/>
    <w:multiLevelType w:val="multilevel"/>
    <w:tmpl w:val="AD7039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BBE04A7"/>
    <w:multiLevelType w:val="hybridMultilevel"/>
    <w:tmpl w:val="8452B25A"/>
    <w:lvl w:ilvl="0" w:tplc="D03078C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6003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F8F086">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B6B87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A8D6B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BE954E">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3259F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E965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6D0D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2513518"/>
    <w:multiLevelType w:val="hybridMultilevel"/>
    <w:tmpl w:val="C4F80D86"/>
    <w:lvl w:ilvl="0" w:tplc="D03ADDF4">
      <w:start w:val="1"/>
      <w:numFmt w:val="bullet"/>
      <w:lvlText w:val=""/>
      <w:lvlJc w:val="left"/>
      <w:pPr>
        <w:ind w:left="720" w:hanging="360"/>
      </w:pPr>
      <w:rPr>
        <w:rFonts w:ascii="Symbol" w:hAnsi="Symbol" w:hint="default"/>
      </w:rPr>
    </w:lvl>
    <w:lvl w:ilvl="1" w:tplc="D03ADDF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2552E"/>
    <w:multiLevelType w:val="hybridMultilevel"/>
    <w:tmpl w:val="4F10B338"/>
    <w:lvl w:ilvl="0" w:tplc="FEA0F0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4CDF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0A701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E62FE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400EF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4CEC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38961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295D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F06084">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C393E67"/>
    <w:multiLevelType w:val="hybridMultilevel"/>
    <w:tmpl w:val="CF404076"/>
    <w:lvl w:ilvl="0" w:tplc="4A90D2B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E9068">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6D19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34213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6F63C">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681422">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E034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C7588">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689E7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DC4A48"/>
    <w:multiLevelType w:val="hybridMultilevel"/>
    <w:tmpl w:val="83421220"/>
    <w:lvl w:ilvl="0" w:tplc="D1FC6A7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5EC152">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FCB5D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96340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3E026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62788">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C5AD4">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AA6CA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B6A32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2FE6AE0"/>
    <w:multiLevelType w:val="hybridMultilevel"/>
    <w:tmpl w:val="BE7C4F44"/>
    <w:lvl w:ilvl="0" w:tplc="67024E6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213E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3CD61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A8774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D4057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5C115C">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A82F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5C3A3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8EC6D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3303E2A"/>
    <w:multiLevelType w:val="hybridMultilevel"/>
    <w:tmpl w:val="011A98A4"/>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E30573"/>
    <w:multiLevelType w:val="hybridMultilevel"/>
    <w:tmpl w:val="D62ABCB6"/>
    <w:lvl w:ilvl="0" w:tplc="23528AD4">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C5E1A">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5C716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1C0D5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18F42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3A94FE">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C037D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458A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9AD63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FAF23FC"/>
    <w:multiLevelType w:val="hybridMultilevel"/>
    <w:tmpl w:val="FBE638D0"/>
    <w:lvl w:ilvl="0" w:tplc="E7BCB5D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8EC9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2874C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189F3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1C371C">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5CE2C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F2E2F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EA9D7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A0F9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13"/>
  </w:num>
  <w:num w:numId="3">
    <w:abstractNumId w:val="30"/>
  </w:num>
  <w:num w:numId="4">
    <w:abstractNumId w:val="23"/>
  </w:num>
  <w:num w:numId="5">
    <w:abstractNumId w:val="16"/>
  </w:num>
  <w:num w:numId="6">
    <w:abstractNumId w:val="33"/>
  </w:num>
  <w:num w:numId="7">
    <w:abstractNumId w:val="5"/>
  </w:num>
  <w:num w:numId="8">
    <w:abstractNumId w:val="2"/>
  </w:num>
  <w:num w:numId="9">
    <w:abstractNumId w:val="28"/>
  </w:num>
  <w:num w:numId="10">
    <w:abstractNumId w:val="1"/>
  </w:num>
  <w:num w:numId="11">
    <w:abstractNumId w:val="10"/>
  </w:num>
  <w:num w:numId="12">
    <w:abstractNumId w:val="29"/>
  </w:num>
  <w:num w:numId="13">
    <w:abstractNumId w:val="17"/>
  </w:num>
  <w:num w:numId="14">
    <w:abstractNumId w:val="20"/>
  </w:num>
  <w:num w:numId="15">
    <w:abstractNumId w:val="32"/>
  </w:num>
  <w:num w:numId="16">
    <w:abstractNumId w:val="11"/>
  </w:num>
  <w:num w:numId="17">
    <w:abstractNumId w:val="9"/>
  </w:num>
  <w:num w:numId="18">
    <w:abstractNumId w:val="15"/>
  </w:num>
  <w:num w:numId="19">
    <w:abstractNumId w:val="14"/>
  </w:num>
  <w:num w:numId="20">
    <w:abstractNumId w:val="6"/>
  </w:num>
  <w:num w:numId="21">
    <w:abstractNumId w:val="24"/>
  </w:num>
  <w:num w:numId="22">
    <w:abstractNumId w:val="27"/>
  </w:num>
  <w:num w:numId="23">
    <w:abstractNumId w:val="7"/>
  </w:num>
  <w:num w:numId="24">
    <w:abstractNumId w:val="22"/>
  </w:num>
  <w:num w:numId="25">
    <w:abstractNumId w:val="0"/>
  </w:num>
  <w:num w:numId="26">
    <w:abstractNumId w:val="25"/>
  </w:num>
  <w:num w:numId="27">
    <w:abstractNumId w:val="12"/>
  </w:num>
  <w:num w:numId="28">
    <w:abstractNumId w:val="21"/>
  </w:num>
  <w:num w:numId="29">
    <w:abstractNumId w:val="3"/>
  </w:num>
  <w:num w:numId="30">
    <w:abstractNumId w:val="31"/>
  </w:num>
  <w:num w:numId="31">
    <w:abstractNumId w:val="4"/>
  </w:num>
  <w:num w:numId="32">
    <w:abstractNumId w:val="8"/>
  </w:num>
  <w:num w:numId="33">
    <w:abstractNumId w:val="18"/>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characterSpacingControl w:val="doNotCompress"/>
  <w:hdrShapeDefaults>
    <o:shapedefaults v:ext="edit" spidmax="6145"/>
  </w:hdrShapeDefaults>
  <w:footnotePr>
    <w:footnote w:id="-1"/>
    <w:footnote w:id="0"/>
  </w:footnotePr>
  <w:endnotePr>
    <w:endnote w:id="-1"/>
    <w:endnote w:id="0"/>
  </w:endnotePr>
  <w:compat>
    <w:useFELayout/>
  </w:compat>
  <w:rsids>
    <w:rsidRoot w:val="00DD0A5E"/>
    <w:rsid w:val="000478B6"/>
    <w:rsid w:val="0006472E"/>
    <w:rsid w:val="0008402C"/>
    <w:rsid w:val="000A2267"/>
    <w:rsid w:val="000A3607"/>
    <w:rsid w:val="000B0711"/>
    <w:rsid w:val="00132EE9"/>
    <w:rsid w:val="00171B33"/>
    <w:rsid w:val="001807C4"/>
    <w:rsid w:val="001C00DA"/>
    <w:rsid w:val="002457BC"/>
    <w:rsid w:val="00297A8E"/>
    <w:rsid w:val="002F03F4"/>
    <w:rsid w:val="002F39B9"/>
    <w:rsid w:val="00306A98"/>
    <w:rsid w:val="003D7F8E"/>
    <w:rsid w:val="00454800"/>
    <w:rsid w:val="004C3A85"/>
    <w:rsid w:val="00510B04"/>
    <w:rsid w:val="0054242A"/>
    <w:rsid w:val="005516DB"/>
    <w:rsid w:val="005C7417"/>
    <w:rsid w:val="006807E7"/>
    <w:rsid w:val="00693CA6"/>
    <w:rsid w:val="006C7E61"/>
    <w:rsid w:val="00740F78"/>
    <w:rsid w:val="00760215"/>
    <w:rsid w:val="00763133"/>
    <w:rsid w:val="007E6DF1"/>
    <w:rsid w:val="00882C35"/>
    <w:rsid w:val="0093624D"/>
    <w:rsid w:val="00985233"/>
    <w:rsid w:val="009D3E7C"/>
    <w:rsid w:val="00A74F4A"/>
    <w:rsid w:val="00AA46F0"/>
    <w:rsid w:val="00AD4F4B"/>
    <w:rsid w:val="00B24232"/>
    <w:rsid w:val="00B33F0B"/>
    <w:rsid w:val="00B438D2"/>
    <w:rsid w:val="00B57F18"/>
    <w:rsid w:val="00CC5E30"/>
    <w:rsid w:val="00D103CB"/>
    <w:rsid w:val="00D41E87"/>
    <w:rsid w:val="00D54EAD"/>
    <w:rsid w:val="00D87C19"/>
    <w:rsid w:val="00D95F2C"/>
    <w:rsid w:val="00D971F2"/>
    <w:rsid w:val="00DD0A5E"/>
    <w:rsid w:val="00E76FB5"/>
    <w:rsid w:val="00E906EB"/>
    <w:rsid w:val="00EF04EA"/>
    <w:rsid w:val="00EF4B59"/>
    <w:rsid w:val="00EF6B48"/>
    <w:rsid w:val="00F73ECC"/>
    <w:rsid w:val="00F76BAF"/>
    <w:rsid w:val="00FA33FC"/>
    <w:rsid w:val="00FA50D0"/>
    <w:rsid w:val="00FD24F5"/>
    <w:rsid w:val="00FF4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8E"/>
    <w:pPr>
      <w:spacing w:after="3" w:line="248" w:lineRule="auto"/>
      <w:ind w:firstLine="842"/>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3D7F8E"/>
    <w:pPr>
      <w:keepNext/>
      <w:keepLines/>
      <w:spacing w:after="0"/>
      <w:ind w:right="97"/>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D7F8E"/>
    <w:rPr>
      <w:rFonts w:ascii="Times New Roman" w:eastAsia="Times New Roman" w:hAnsi="Times New Roman" w:cs="Times New Roman"/>
      <w:b/>
      <w:color w:val="000000"/>
      <w:sz w:val="32"/>
    </w:rPr>
  </w:style>
  <w:style w:type="character" w:styleId="a3">
    <w:name w:val="Hyperlink"/>
    <w:basedOn w:val="a0"/>
    <w:uiPriority w:val="99"/>
    <w:unhideWhenUsed/>
    <w:rsid w:val="00AD4F4B"/>
    <w:rPr>
      <w:color w:val="0563C1" w:themeColor="hyperlink"/>
      <w:u w:val="single"/>
    </w:rPr>
  </w:style>
  <w:style w:type="table" w:styleId="a4">
    <w:name w:val="Table Grid"/>
    <w:basedOn w:val="a1"/>
    <w:uiPriority w:val="59"/>
    <w:rsid w:val="00AD4F4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D41E87"/>
    <w:pPr>
      <w:spacing w:after="0" w:line="240" w:lineRule="auto"/>
      <w:ind w:firstLine="700"/>
      <w:jc w:val="center"/>
    </w:pPr>
    <w:rPr>
      <w:color w:val="auto"/>
      <w:sz w:val="24"/>
      <w:szCs w:val="20"/>
    </w:rPr>
  </w:style>
  <w:style w:type="character" w:customStyle="1" w:styleId="a6">
    <w:name w:val="Название Знак"/>
    <w:basedOn w:val="a0"/>
    <w:link w:val="a5"/>
    <w:rsid w:val="00D41E87"/>
    <w:rPr>
      <w:rFonts w:ascii="Times New Roman" w:eastAsia="Times New Roman" w:hAnsi="Times New Roman" w:cs="Times New Roman"/>
      <w:sz w:val="24"/>
      <w:szCs w:val="20"/>
    </w:rPr>
  </w:style>
  <w:style w:type="paragraph" w:styleId="a7">
    <w:name w:val="footer"/>
    <w:basedOn w:val="a"/>
    <w:link w:val="a8"/>
    <w:uiPriority w:val="99"/>
    <w:unhideWhenUsed/>
    <w:rsid w:val="00882C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C35"/>
    <w:rPr>
      <w:rFonts w:ascii="Times New Roman" w:eastAsia="Times New Roman" w:hAnsi="Times New Roman" w:cs="Times New Roman"/>
      <w:color w:val="000000"/>
      <w:sz w:val="28"/>
    </w:rPr>
  </w:style>
  <w:style w:type="paragraph" w:styleId="a9">
    <w:name w:val="header"/>
    <w:basedOn w:val="a"/>
    <w:link w:val="aa"/>
    <w:uiPriority w:val="99"/>
    <w:unhideWhenUsed/>
    <w:rsid w:val="00D95F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95F2C"/>
    <w:rPr>
      <w:rFonts w:ascii="Times New Roman" w:eastAsia="Times New Roman" w:hAnsi="Times New Roman" w:cs="Times New Roman"/>
      <w:color w:val="000000"/>
      <w:sz w:val="28"/>
    </w:rPr>
  </w:style>
  <w:style w:type="paragraph" w:styleId="ab">
    <w:name w:val="List Paragraph"/>
    <w:basedOn w:val="a"/>
    <w:uiPriority w:val="34"/>
    <w:qFormat/>
    <w:rsid w:val="007E6DF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6433B8E6FE4A5DFF076220C6B9A1F31F092E7FCA216C033825F5F63BC4FF03CF5B3DE7E26B9A09EED6E" TargetMode="External"/><Relationship Id="rId18" Type="http://schemas.openxmlformats.org/officeDocument/2006/relationships/hyperlink" Target="consultantplus://offline/ref=AD6433B8E6FE4A5DFF076220C6B9A1F31F092E7DC8206C033825F5F63BC4FF03CF5B3DE7E26B9E0EEEDBE" TargetMode="External"/><Relationship Id="rId26" Type="http://schemas.openxmlformats.org/officeDocument/2006/relationships/hyperlink" Target="consultantplus://offline/ref=AD6433B8E6FE4A5DFF077C3BD3B9A1F31C0F2F79CC2D6C033825F5F63BECD4E" TargetMode="External"/><Relationship Id="rId39" Type="http://schemas.openxmlformats.org/officeDocument/2006/relationships/hyperlink" Target="consultantplus://offline/ref=AD6433B8E6FE4A5DFF076220C6B9A1F31F0A2F79C8216C033825F5F63BECD4E" TargetMode="External"/><Relationship Id="rId21" Type="http://schemas.openxmlformats.org/officeDocument/2006/relationships/hyperlink" Target="consultantplus://offline/ref=AD6433B8E6FE4A5DFF076220C6B9A1F31C0D2A79CB246C033825F5F63BC4FF03CF5B3DE7E26B9C0BEED1E" TargetMode="External"/><Relationship Id="rId34" Type="http://schemas.openxmlformats.org/officeDocument/2006/relationships/hyperlink" Target="consultantplus://offline/ref=AD6433B8E6FE4A5DFF076220C6B9A1F31F092E7DC8206C033825F5F63BC4FF03CF5B3DE7E26B9E0CEED3E" TargetMode="External"/><Relationship Id="rId42" Type="http://schemas.openxmlformats.org/officeDocument/2006/relationships/hyperlink" Target="consultantplus://offline/ref=AD6433B8E6FE4A5DFF076220C6B9A1F31F092E7FCA216C033825F5F63BECD4E" TargetMode="External"/><Relationship Id="rId47" Type="http://schemas.openxmlformats.org/officeDocument/2006/relationships/hyperlink" Target="consultantplus://offline/ref=AD6433B8E6FE4A5DFF076220C6B9A1F31F092E7FCA216C033825F5F63BECD4E" TargetMode="External"/><Relationship Id="rId50" Type="http://schemas.openxmlformats.org/officeDocument/2006/relationships/hyperlink" Target="consultantplus://offline/ref=AD6433B8E6FE4A5DFF076220C6B9A1F31C0E2E71C4266C033825F5F63BECD4E" TargetMode="External"/><Relationship Id="rId55" Type="http://schemas.openxmlformats.org/officeDocument/2006/relationships/hyperlink" Target="consultantplus://offline/ref=AD6433B8E6FE4A5DFF076220C6B9A1F31F092E7DC8206C033825F5F63BC4FF03CF5B3DE7E26B9F0CEEDBE" TargetMode="External"/><Relationship Id="rId63" Type="http://schemas.openxmlformats.org/officeDocument/2006/relationships/hyperlink" Target="consultantplus://offline/ref=AD6433B8E6FE4A5DFF076220C6B9A1F31F092E7DC8206C033825F5F63BC4FF03CF5B3DE7E26B9F09EED6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D6433B8E6FE4A5DFF076220C6B9A1F31F092E7FCC256C033825F5F63BC4FF03CF5B3DE7E26B9C03EED6E" TargetMode="External"/><Relationship Id="rId29" Type="http://schemas.openxmlformats.org/officeDocument/2006/relationships/hyperlink" Target="consultantplus://offline/ref=AD6433B8E6FE4A5DFF077C3BD3B9A1F31C0F2F79CC2D6C033825F5F63BECD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6433B8E6FE4A5DFF076220C6B9A1F31C0D277DCF216C033825F5F63BC4FF03CF5B3DE7E26B9C0BEED2E" TargetMode="External"/><Relationship Id="rId24" Type="http://schemas.openxmlformats.org/officeDocument/2006/relationships/hyperlink" Target="consultantplus://offline/ref=AD6433B8E6FE4A5DFF077C3BD3B9A1F31C0F2F79CC2D6C033825F5F63BECD4E" TargetMode="External"/><Relationship Id="rId32" Type="http://schemas.openxmlformats.org/officeDocument/2006/relationships/hyperlink" Target="consultantplus://offline/ref=AD6433B8E6FE4A5DFF076220C6B9A1F31C0E2E71C4266C033825F5F63BECD4E" TargetMode="External"/><Relationship Id="rId37" Type="http://schemas.openxmlformats.org/officeDocument/2006/relationships/hyperlink" Target="consultantplus://offline/ref=AD6433B8E6FE4A5DFF076220C6B9A1F31F092E7CC5276C033825F5F63BECD4E" TargetMode="External"/><Relationship Id="rId40" Type="http://schemas.openxmlformats.org/officeDocument/2006/relationships/hyperlink" Target="consultantplus://offline/ref=AD6433B8E6FE4A5DFF076220C6B9A1F31F0A2F79C8216C033825F5F63BECD4E" TargetMode="External"/><Relationship Id="rId45" Type="http://schemas.openxmlformats.org/officeDocument/2006/relationships/hyperlink" Target="consultantplus://offline/ref=AD6433B8E6FE4A5DFF076220C6B9A1F31F092E7DC8206C033825F5F63BC4FF03CF5B3DE7EED1E" TargetMode="External"/><Relationship Id="rId53" Type="http://schemas.openxmlformats.org/officeDocument/2006/relationships/hyperlink" Target="consultantplus://offline/ref=AD6433B8E6FE4A5DFF076220C6B9A1F31F092E7DC8206C033825F5F63BC4FF03CF5B3DE7E26B9F0FEED4E" TargetMode="External"/><Relationship Id="rId58" Type="http://schemas.openxmlformats.org/officeDocument/2006/relationships/hyperlink" Target="consultantplus://offline/ref=890E0902E90368CCD8A205F998B03F32E7D3F3287D0FC4BBF6408A64CFIA4BH"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AD6433B8E6FE4A5DFF076220C6B9A1F31F092E7FCC256C033825F5F63BC4FF03CF5B3DE7E26B9C03EED6E" TargetMode="External"/><Relationship Id="rId23" Type="http://schemas.openxmlformats.org/officeDocument/2006/relationships/hyperlink" Target="consultantplus://offline/ref=AD6433B8E6FE4A5DFF077C3BD3B9A1F31C0F2F79CC2D6C033825F5F63BECD4E" TargetMode="External"/><Relationship Id="rId28" Type="http://schemas.openxmlformats.org/officeDocument/2006/relationships/hyperlink" Target="consultantplus://offline/ref=AD6433B8E6FE4A5DFF077C3BD3B9A1F31C0F2F79CC2D6C033825F5F63BECD4E" TargetMode="External"/><Relationship Id="rId36" Type="http://schemas.openxmlformats.org/officeDocument/2006/relationships/hyperlink" Target="consultantplus://offline/ref=AD6433B8E6FE4A5DFF076220C6B9A1F31F092E7DC8206C033825F5F63BC4FF03CF5B3DE7EED0E" TargetMode="External"/><Relationship Id="rId49" Type="http://schemas.openxmlformats.org/officeDocument/2006/relationships/hyperlink" Target="consultantplus://offline/ref=AD6433B8E6FE4A5DFF076220C6B9A1F31F092E7DC8206C033825F5F63BECD4E" TargetMode="External"/><Relationship Id="rId57" Type="http://schemas.openxmlformats.org/officeDocument/2006/relationships/hyperlink" Target="consultantplus://offline/ref=890E0902E90368CCD8A205F998B03F32E7D3F3287D0FC4BBF6408A64CFIA4BH" TargetMode="External"/><Relationship Id="rId61" Type="http://schemas.openxmlformats.org/officeDocument/2006/relationships/footer" Target="footer2.xml"/><Relationship Id="rId10" Type="http://schemas.openxmlformats.org/officeDocument/2006/relationships/hyperlink" Target="consultantplus://offline/ref=AD6433B8E6FE4A5DFF076220C6B9A1F31C0D277DCF216C033825F5F63BC4FF03CF5B3DE7E26B9C0BEED2E" TargetMode="External"/><Relationship Id="rId19" Type="http://schemas.openxmlformats.org/officeDocument/2006/relationships/hyperlink" Target="consultantplus://offline/ref=AD6433B8E6FE4A5DFF076220C6B9A1F31F0A2F79C8216C033825F5F63BECD4E" TargetMode="External"/><Relationship Id="rId31" Type="http://schemas.openxmlformats.org/officeDocument/2006/relationships/hyperlink" Target="consultantplus://offline/ref=AD6433B8E6FE4A5DFF076220C6B9A1F31C0E2E71C4266C033825F5F63BECD4E" TargetMode="External"/><Relationship Id="rId44" Type="http://schemas.openxmlformats.org/officeDocument/2006/relationships/hyperlink" Target="consultantplus://offline/ref=AD6433B8E6FE4A5DFF076220C6B9A1F31F092E7DC8206C033825F5F63BC4FF03CF5B3DE7EED1E" TargetMode="External"/><Relationship Id="rId52" Type="http://schemas.openxmlformats.org/officeDocument/2006/relationships/hyperlink" Target="consultantplus://offline/ref=AD6433B8E6FE4A5DFF076220C6B9A1F31F092E7DC8206C033825F5F63BC4FF03CF5B3DE7E26B9F0FEED4E" TargetMode="External"/><Relationship Id="rId60" Type="http://schemas.openxmlformats.org/officeDocument/2006/relationships/footer" Target="footer1.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D6433B8E6FE4A5DFF076220C6B9A1F31F092E7DC8206C033825F5F63BC4FF03CF5B3DE7E26B9E0EEEDBE" TargetMode="External"/><Relationship Id="rId14" Type="http://schemas.openxmlformats.org/officeDocument/2006/relationships/hyperlink" Target="consultantplus://offline/ref=AD6433B8E6FE4A5DFF076220C6B9A1F31F092E7FCA216C033825F5F63BC4FF03CF5B3DE7E26B9A09EED6E" TargetMode="External"/><Relationship Id="rId22" Type="http://schemas.openxmlformats.org/officeDocument/2006/relationships/hyperlink" Target="consultantplus://offline/ref=AD6433B8E6FE4A5DFF076220C6B9A1F31C0D2A79CB246C033825F5F63BC4FF03CF5B3DE7E26B9C0BEED1E" TargetMode="External"/><Relationship Id="rId27" Type="http://schemas.openxmlformats.org/officeDocument/2006/relationships/hyperlink" Target="consultantplus://offline/ref=AD6433B8E6FE4A5DFF077C3BD3B9A1F31C0F2F79CC2D6C033825F5F63BECD4E" TargetMode="External"/><Relationship Id="rId30" Type="http://schemas.openxmlformats.org/officeDocument/2006/relationships/hyperlink" Target="consultantplus://offline/ref=AD6433B8E6FE4A5DFF077C3BD3B9A1F31C0F2F79CC2D6C033825F5F63BECD4E" TargetMode="External"/><Relationship Id="rId35" Type="http://schemas.openxmlformats.org/officeDocument/2006/relationships/hyperlink" Target="consultantplus://offline/ref=AD6433B8E6FE4A5DFF076220C6B9A1F31F092E7DC8206C033825F5F63BC4FF03CF5B3DE7EED0E" TargetMode="External"/><Relationship Id="rId43" Type="http://schemas.openxmlformats.org/officeDocument/2006/relationships/hyperlink" Target="consultantplus://offline/ref=AD6433B8E6FE4A5DFF076220C6B9A1F31F092E7DC8206C033825F5F63BC4FF03CF5B3DE7EED1E" TargetMode="External"/><Relationship Id="rId48" Type="http://schemas.openxmlformats.org/officeDocument/2006/relationships/hyperlink" Target="consultantplus://offline/ref=AD6433B8E6FE4A5DFF076220C6B9A1F31F092E7DC8206C033825F5F63BECD4E" TargetMode="External"/><Relationship Id="rId56" Type="http://schemas.openxmlformats.org/officeDocument/2006/relationships/hyperlink" Target="consultantplus://offline/ref=890E0902E90368CCD8A205F998B03F32E7D3F3287D0FC4BBF6408A64CFIA4BH" TargetMode="External"/><Relationship Id="rId64" Type="http://schemas.openxmlformats.org/officeDocument/2006/relationships/hyperlink" Target="consultantplus://offline/ref=AD6433B8E6FE4A5DFF076220C6B9A1F31F092E7DC8206C033825F5F63BC4FF03CF5B3DE7E26B9F09EED6E" TargetMode="External"/><Relationship Id="rId69" Type="http://schemas.openxmlformats.org/officeDocument/2006/relationships/theme" Target="theme/theme1.xml"/><Relationship Id="rId8" Type="http://schemas.openxmlformats.org/officeDocument/2006/relationships/hyperlink" Target="consultantplus://offline/ref=AD6433B8E6FE4A5DFF076220C6B9A1F31F092E7DC8206C033825F5F63BC4FF03CF5B3DE7E26B9E0EEEDBE" TargetMode="External"/><Relationship Id="rId51" Type="http://schemas.openxmlformats.org/officeDocument/2006/relationships/hyperlink" Target="consultantplus://offline/ref=AD6433B8E6FE4A5DFF076220C6B9A1F31C0E2E71C4266C033825F5F63BECD4E" TargetMode="External"/><Relationship Id="rId3" Type="http://schemas.openxmlformats.org/officeDocument/2006/relationships/styles" Target="styles.xml"/><Relationship Id="rId12" Type="http://schemas.openxmlformats.org/officeDocument/2006/relationships/hyperlink" Target="https://vyazma-region67.ru/krk/" TargetMode="External"/><Relationship Id="rId17" Type="http://schemas.openxmlformats.org/officeDocument/2006/relationships/hyperlink" Target="consultantplus://offline/ref=AD6433B8E6FE4A5DFF076220C6B9A1F31F092E7DC8206C033825F5F63BC4FF03CF5B3DE7E26B9E0EEEDBE" TargetMode="External"/><Relationship Id="rId25" Type="http://schemas.openxmlformats.org/officeDocument/2006/relationships/hyperlink" Target="consultantplus://offline/ref=AD6433B8E6FE4A5DFF077C3BD3B9A1F31C0F2F79CC2D6C033825F5F63BECD4E" TargetMode="External"/><Relationship Id="rId33" Type="http://schemas.openxmlformats.org/officeDocument/2006/relationships/hyperlink" Target="consultantplus://offline/ref=AD6433B8E6FE4A5DFF076220C6B9A1F31F092E7DC8206C033825F5F63BC4FF03CF5B3DE7E26B9E0CEED3E" TargetMode="External"/><Relationship Id="rId38" Type="http://schemas.openxmlformats.org/officeDocument/2006/relationships/hyperlink" Target="consultantplus://offline/ref=AD6433B8E6FE4A5DFF076220C6B9A1F31F092E7CC5276C033825F5F63BECD4E" TargetMode="External"/><Relationship Id="rId46" Type="http://schemas.openxmlformats.org/officeDocument/2006/relationships/hyperlink" Target="consultantplus://offline/ref=AD6433B8E6FE4A5DFF076220C6B9A1F31F092E7FCA216C033825F5F63BECD4E" TargetMode="External"/><Relationship Id="rId59" Type="http://schemas.openxmlformats.org/officeDocument/2006/relationships/hyperlink" Target="consultantplus://offline/ref=890E0902E90368CCD8A205F998B03F32E7D3F3287D0FC4BBF6408A64CFIA4BH" TargetMode="External"/><Relationship Id="rId67" Type="http://schemas.openxmlformats.org/officeDocument/2006/relationships/header" Target="header4.xml"/><Relationship Id="rId20" Type="http://schemas.openxmlformats.org/officeDocument/2006/relationships/hyperlink" Target="consultantplus://offline/ref=AD6433B8E6FE4A5DFF076220C6B9A1F31F0A2F79C8216C033825F5F63BECD4E" TargetMode="External"/><Relationship Id="rId41" Type="http://schemas.openxmlformats.org/officeDocument/2006/relationships/hyperlink" Target="consultantplus://offline/ref=AD6433B8E6FE4A5DFF076220C6B9A1F31F092E7FCA216C033825F5F63BECD4E" TargetMode="External"/><Relationship Id="rId54" Type="http://schemas.openxmlformats.org/officeDocument/2006/relationships/hyperlink" Target="consultantplus://offline/ref=AD6433B8E6FE4A5DFF076220C6B9A1F31F092E7DC8206C033825F5F63BC4FF03CF5B3DE7E26B9F0CEEDBE" TargetMode="External"/><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1656A-323A-4D32-851E-B9E05647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6865</Words>
  <Characters>39131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Мишева Кристина</dc:creator>
  <cp:lastModifiedBy>user</cp:lastModifiedBy>
  <cp:revision>24</cp:revision>
  <dcterms:created xsi:type="dcterms:W3CDTF">2025-10-03T05:29:00Z</dcterms:created>
  <dcterms:modified xsi:type="dcterms:W3CDTF">2025-10-03T09:03:00Z</dcterms:modified>
</cp:coreProperties>
</file>