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FC46BB" w:rsidTr="00EC1FF6">
        <w:tc>
          <w:tcPr>
            <w:tcW w:w="4785" w:type="dxa"/>
          </w:tcPr>
          <w:p w:rsidR="00306675" w:rsidRPr="00FC46BB" w:rsidRDefault="00306675" w:rsidP="00BC6509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FC46BB" w:rsidRDefault="00306675" w:rsidP="00060189">
            <w:pPr>
              <w:jc w:val="right"/>
              <w:outlineLvl w:val="0"/>
              <w:rPr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>Приложение</w:t>
            </w:r>
          </w:p>
          <w:p w:rsidR="00306675" w:rsidRPr="00FC46BB" w:rsidRDefault="00060189" w:rsidP="005D422F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 xml:space="preserve">      </w:t>
            </w:r>
            <w:r w:rsidR="00306675" w:rsidRPr="00FC46BB">
              <w:rPr>
                <w:sz w:val="28"/>
                <w:szCs w:val="28"/>
              </w:rPr>
              <w:t xml:space="preserve">к решению Вяземского районного  </w:t>
            </w:r>
            <w:r w:rsidRPr="00FC46BB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306675" w:rsidRPr="00FC46BB">
              <w:rPr>
                <w:sz w:val="28"/>
                <w:szCs w:val="28"/>
              </w:rPr>
              <w:t xml:space="preserve">Совета депутатов от </w:t>
            </w:r>
            <w:r w:rsidR="005D422F">
              <w:rPr>
                <w:sz w:val="28"/>
                <w:szCs w:val="28"/>
              </w:rPr>
              <w:t>25.05.2021</w:t>
            </w:r>
            <w:r w:rsidR="00306675" w:rsidRPr="00FC46BB">
              <w:rPr>
                <w:sz w:val="28"/>
                <w:szCs w:val="28"/>
              </w:rPr>
              <w:t xml:space="preserve"> №</w:t>
            </w:r>
            <w:r w:rsidR="005D422F">
              <w:rPr>
                <w:sz w:val="28"/>
                <w:szCs w:val="28"/>
              </w:rPr>
              <w:t xml:space="preserve"> 50</w:t>
            </w:r>
          </w:p>
        </w:tc>
      </w:tr>
    </w:tbl>
    <w:p w:rsidR="00306675" w:rsidRPr="00FC46BB" w:rsidRDefault="00306675" w:rsidP="00BC6509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A703C0" w:rsidRPr="00FC46BB" w:rsidRDefault="00A703C0" w:rsidP="00D4252F">
      <w:pPr>
        <w:jc w:val="center"/>
        <w:outlineLvl w:val="0"/>
        <w:rPr>
          <w:b/>
          <w:sz w:val="28"/>
          <w:szCs w:val="28"/>
        </w:rPr>
      </w:pPr>
      <w:r w:rsidRPr="00FC46BB">
        <w:rPr>
          <w:b/>
          <w:sz w:val="28"/>
          <w:szCs w:val="28"/>
        </w:rPr>
        <w:t>Перечень стратегических проектов Вяземского района</w:t>
      </w:r>
      <w:bookmarkEnd w:id="0"/>
    </w:p>
    <w:p w:rsidR="00306675" w:rsidRPr="00FC46BB" w:rsidRDefault="00306675" w:rsidP="00D4252F">
      <w:pPr>
        <w:jc w:val="center"/>
        <w:outlineLvl w:val="0"/>
        <w:rPr>
          <w:b/>
        </w:rPr>
      </w:pPr>
    </w:p>
    <w:tbl>
      <w:tblPr>
        <w:tblStyle w:val="a4"/>
        <w:tblW w:w="14879" w:type="dxa"/>
        <w:tblLook w:val="04A0"/>
      </w:tblPr>
      <w:tblGrid>
        <w:gridCol w:w="3500"/>
        <w:gridCol w:w="3475"/>
        <w:gridCol w:w="3495"/>
        <w:gridCol w:w="4409"/>
      </w:tblGrid>
      <w:tr w:rsidR="00EC1FF6" w:rsidRPr="00FC46BB" w:rsidTr="00B560C5">
        <w:tc>
          <w:tcPr>
            <w:tcW w:w="3500" w:type="dxa"/>
          </w:tcPr>
          <w:p w:rsidR="00EC1FF6" w:rsidRPr="00FC46BB" w:rsidRDefault="00EC1FF6" w:rsidP="00306675">
            <w:pPr>
              <w:jc w:val="center"/>
            </w:pPr>
            <w:r w:rsidRPr="00FC46BB">
              <w:t>Сфера деятельности</w:t>
            </w:r>
          </w:p>
        </w:tc>
        <w:tc>
          <w:tcPr>
            <w:tcW w:w="3475" w:type="dxa"/>
          </w:tcPr>
          <w:p w:rsidR="00EC1FF6" w:rsidRPr="00FC46BB" w:rsidRDefault="00EC1FF6" w:rsidP="00306675">
            <w:pPr>
              <w:jc w:val="center"/>
            </w:pPr>
            <w:r w:rsidRPr="00FC46BB">
              <w:t>Наименование проекта и его инициатор</w:t>
            </w:r>
          </w:p>
        </w:tc>
        <w:tc>
          <w:tcPr>
            <w:tcW w:w="3495" w:type="dxa"/>
          </w:tcPr>
          <w:p w:rsidR="00EC1FF6" w:rsidRPr="00FC46BB" w:rsidRDefault="00EC1FF6" w:rsidP="00306675">
            <w:pPr>
              <w:jc w:val="center"/>
            </w:pPr>
            <w:r w:rsidRPr="00FC46BB">
              <w:t>Цели и краткое описание проекта</w:t>
            </w:r>
          </w:p>
        </w:tc>
        <w:tc>
          <w:tcPr>
            <w:tcW w:w="4409" w:type="dxa"/>
          </w:tcPr>
          <w:p w:rsidR="00EC1FF6" w:rsidRPr="00FC46BB" w:rsidRDefault="00EC1FF6" w:rsidP="00306675">
            <w:pPr>
              <w:jc w:val="center"/>
            </w:pPr>
            <w:r w:rsidRPr="00FC46BB">
              <w:t>Параметры проекта</w:t>
            </w:r>
          </w:p>
        </w:tc>
      </w:tr>
      <w:tr w:rsidR="00EC1FF6" w:rsidRPr="00FC46BB" w:rsidTr="00B560C5">
        <w:tc>
          <w:tcPr>
            <w:tcW w:w="14879" w:type="dxa"/>
            <w:gridSpan w:val="4"/>
          </w:tcPr>
          <w:p w:rsidR="003D289E" w:rsidRPr="00FC46BB" w:rsidRDefault="00EC1FF6" w:rsidP="00E94616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находящиеся в стадии реализации</w:t>
            </w:r>
          </w:p>
        </w:tc>
      </w:tr>
      <w:tr w:rsidR="00E94616" w:rsidRPr="00FC46BB" w:rsidTr="00B560C5">
        <w:tc>
          <w:tcPr>
            <w:tcW w:w="3500" w:type="dxa"/>
          </w:tcPr>
          <w:p w:rsidR="00E94616" w:rsidRPr="00FC46BB" w:rsidRDefault="00E94616" w:rsidP="003F1588">
            <w:pPr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E94616" w:rsidRPr="00FC46BB" w:rsidRDefault="00E94616" w:rsidP="003F1588">
            <w:r w:rsidRPr="00FC46BB">
              <w:t xml:space="preserve">Проектирование </w:t>
            </w:r>
            <w:r w:rsidR="009825D2">
              <w:t xml:space="preserve">и проведение </w:t>
            </w:r>
            <w:r w:rsidRPr="00FC46BB">
              <w:t>капитального ремонта моста через реку Вязьма по ул. Комсомольская в г. Вязьма</w:t>
            </w:r>
            <w:r w:rsidRPr="00FC46BB">
              <w:br/>
              <w:t xml:space="preserve">Администрация МО </w:t>
            </w:r>
          </w:p>
          <w:p w:rsidR="00E94616" w:rsidRPr="00FC46BB" w:rsidRDefault="00E94616" w:rsidP="003F1588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E94616" w:rsidRPr="00FC46BB" w:rsidRDefault="00E94616" w:rsidP="00255EAA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  <w:r w:rsidR="00255EAA">
              <w:t xml:space="preserve"> </w:t>
            </w:r>
          </w:p>
        </w:tc>
        <w:tc>
          <w:tcPr>
            <w:tcW w:w="4409" w:type="dxa"/>
          </w:tcPr>
          <w:p w:rsidR="00E94616" w:rsidRPr="00FC46BB" w:rsidRDefault="00E94616" w:rsidP="003F1588">
            <w:r w:rsidRPr="00FC46BB">
              <w:t>Стоимость  проекта 3,6 млн. руб</w:t>
            </w:r>
            <w:r w:rsidR="00A42D38">
              <w:t>.</w:t>
            </w:r>
          </w:p>
          <w:p w:rsidR="00E94616" w:rsidRPr="00FC46BB" w:rsidRDefault="00E94616" w:rsidP="003F1588">
            <w:r w:rsidRPr="00FC46BB">
              <w:t>-средства областного бюджета</w:t>
            </w:r>
          </w:p>
          <w:p w:rsidR="00F409BA" w:rsidRPr="00C2743F" w:rsidRDefault="00F409BA" w:rsidP="00C2743F">
            <w:pPr>
              <w:jc w:val="both"/>
            </w:pPr>
            <w:r w:rsidRPr="00C2743F">
              <w:t>За счет средств Дорожного фонда Смоленской области планируется выполнить подготовительные работы по капитальному ремонту моста через              р. Вязьма на  ул. Комсомольская в г.Вязьма Смоленской области (вынос сетей газа,</w:t>
            </w:r>
            <w:r w:rsidR="00C2743F">
              <w:t xml:space="preserve"> связи, ремонт объездной дороги, </w:t>
            </w:r>
            <w:r w:rsidRPr="00C2743F">
              <w:t>планируемое финансирование 59,00 млн. руб.</w:t>
            </w:r>
          </w:p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B51BA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EC30B4" w:rsidRPr="00FC46BB" w:rsidRDefault="00EC30B4" w:rsidP="00B51BAA">
            <w:r w:rsidRPr="00FC46BB">
              <w:t xml:space="preserve">Реконструкция автодороги с. Шуйское -  д. </w:t>
            </w:r>
            <w:proofErr w:type="spellStart"/>
            <w:r w:rsidRPr="00FC46BB">
              <w:t>Савёнки</w:t>
            </w:r>
            <w:proofErr w:type="spellEnd"/>
          </w:p>
          <w:p w:rsidR="00EC30B4" w:rsidRPr="00FC46BB" w:rsidRDefault="00EC30B4" w:rsidP="00B51BAA">
            <w:r w:rsidRPr="00FC46BB">
              <w:t>ООО «Национальная молочная компания»</w:t>
            </w:r>
          </w:p>
        </w:tc>
        <w:tc>
          <w:tcPr>
            <w:tcW w:w="3495" w:type="dxa"/>
          </w:tcPr>
          <w:p w:rsidR="00EC30B4" w:rsidRPr="00FC46BB" w:rsidRDefault="00EC30B4" w:rsidP="00B51BAA">
            <w:pPr>
              <w:jc w:val="both"/>
            </w:pPr>
            <w:r w:rsidRPr="00FC46BB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A04F7B" w:rsidRDefault="00EC30B4" w:rsidP="00B51BAA">
            <w:r>
              <w:t>С</w:t>
            </w:r>
            <w:r w:rsidRPr="00FC46BB">
              <w:t>тоимость проекта 85,0 млн.руб. Срок реализации -</w:t>
            </w:r>
            <w:r w:rsidR="00A04F7B">
              <w:t xml:space="preserve"> </w:t>
            </w:r>
            <w:r w:rsidRPr="00FC46BB">
              <w:t>20</w:t>
            </w:r>
            <w:r w:rsidR="003D0D8B">
              <w:t>20</w:t>
            </w:r>
            <w:r w:rsidRPr="00FC46BB">
              <w:t>-202</w:t>
            </w:r>
            <w:r w:rsidR="003D0D8B">
              <w:t>1</w:t>
            </w:r>
            <w:r w:rsidRPr="00FC46BB">
              <w:t xml:space="preserve"> годы </w:t>
            </w:r>
          </w:p>
          <w:p w:rsidR="00EC30B4" w:rsidRPr="00FC46BB" w:rsidRDefault="00EC30B4" w:rsidP="00B51BAA">
            <w:r w:rsidRPr="00FC46BB">
              <w:t>Протяженность – 8км</w:t>
            </w:r>
          </w:p>
          <w:p w:rsidR="00A04F7B" w:rsidRDefault="00EC30B4" w:rsidP="00B51BAA">
            <w:r w:rsidRPr="00FC46BB">
              <w:t xml:space="preserve">Финансирование: федеральный бюджет 42,5 млн.руб.; </w:t>
            </w:r>
          </w:p>
          <w:p w:rsidR="00EC30B4" w:rsidRPr="00FC46BB" w:rsidRDefault="003608A6" w:rsidP="00B51BAA">
            <w:r>
              <w:t xml:space="preserve">областной </w:t>
            </w:r>
            <w:r w:rsidR="00EC30B4" w:rsidRPr="00FC46BB">
              <w:t>бюджет 41,65 млн.руб.; местный бюджет 0,85 млн.руб..</w:t>
            </w:r>
          </w:p>
          <w:p w:rsidR="00EC30B4" w:rsidRPr="00FC46BB" w:rsidRDefault="00EC30B4" w:rsidP="00B51BAA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EC30B4" w:rsidRPr="00FC46BB" w:rsidRDefault="00EC30B4" w:rsidP="00BF5ED6">
            <w:pPr>
              <w:jc w:val="both"/>
            </w:pPr>
            <w:r w:rsidRPr="00FC46BB">
              <w:t>Укрепление материально-технической базы учреждений культуры Вяземского района и возведение новых объектов.</w:t>
            </w:r>
          </w:p>
          <w:p w:rsidR="00EC30B4" w:rsidRPr="00FC46BB" w:rsidRDefault="00EC30B4" w:rsidP="00BF5ED6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EC30B4" w:rsidRPr="00FC46BB" w:rsidRDefault="00EC30B4" w:rsidP="00BF5ED6">
            <w:pPr>
              <w:jc w:val="both"/>
            </w:pPr>
            <w:r w:rsidRPr="00FC46BB">
              <w:t xml:space="preserve">Цель проекта – создание 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</w:t>
            </w:r>
            <w:proofErr w:type="spellStart"/>
            <w:r w:rsidRPr="00FC46BB">
              <w:t>безбарьерной</w:t>
            </w:r>
            <w:proofErr w:type="spellEnd"/>
            <w:r w:rsidRPr="00FC46BB">
              <w:t xml:space="preserve"> среды.</w:t>
            </w:r>
          </w:p>
        </w:tc>
        <w:tc>
          <w:tcPr>
            <w:tcW w:w="4409" w:type="dxa"/>
          </w:tcPr>
          <w:p w:rsidR="00EC30B4" w:rsidRPr="00FC46BB" w:rsidRDefault="00EC30B4" w:rsidP="00BF5ED6">
            <w:pPr>
              <w:jc w:val="both"/>
            </w:pPr>
            <w:r w:rsidRPr="00FC46BB">
              <w:t>Общая стоимость проекта – 105,0 млн. руб.</w:t>
            </w:r>
          </w:p>
          <w:p w:rsidR="00EC30B4" w:rsidRPr="00FC46BB" w:rsidRDefault="00EC30B4" w:rsidP="00BF5ED6">
            <w:pPr>
              <w:jc w:val="both"/>
            </w:pPr>
            <w:r w:rsidRPr="00FC46BB">
              <w:t>Срок реализации:</w:t>
            </w:r>
            <w:r>
              <w:t xml:space="preserve"> </w:t>
            </w:r>
            <w:r w:rsidRPr="00FC46BB">
              <w:t xml:space="preserve"> 2012 – 2020 годы</w:t>
            </w:r>
          </w:p>
          <w:p w:rsidR="00EC30B4" w:rsidRPr="00FC46BB" w:rsidRDefault="00EC30B4" w:rsidP="00BC132F">
            <w:pPr>
              <w:jc w:val="both"/>
            </w:pPr>
          </w:p>
        </w:tc>
      </w:tr>
      <w:tr w:rsidR="00722391" w:rsidRPr="00FC46BB" w:rsidTr="00B560C5">
        <w:tc>
          <w:tcPr>
            <w:tcW w:w="3500" w:type="dxa"/>
          </w:tcPr>
          <w:p w:rsidR="00722391" w:rsidRPr="000116C4" w:rsidRDefault="00722391" w:rsidP="00722391">
            <w:pPr>
              <w:spacing w:line="360" w:lineRule="auto"/>
              <w:outlineLvl w:val="0"/>
              <w:rPr>
                <w:b/>
              </w:rPr>
            </w:pPr>
            <w:r w:rsidRPr="000116C4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722391" w:rsidRPr="000116C4" w:rsidRDefault="00722391" w:rsidP="00722391">
            <w:r w:rsidRPr="000116C4">
              <w:t xml:space="preserve">Создание центров «Точка роста» в сельских общеобразовательных учреждениях  МО «Вяземский район» </w:t>
            </w:r>
          </w:p>
        </w:tc>
        <w:tc>
          <w:tcPr>
            <w:tcW w:w="3495" w:type="dxa"/>
          </w:tcPr>
          <w:p w:rsidR="00722391" w:rsidRPr="000116C4" w:rsidRDefault="00722391" w:rsidP="00722391">
            <w:pPr>
              <w:rPr>
                <w:bCs/>
              </w:rPr>
            </w:pPr>
            <w:r w:rsidRPr="000116C4">
              <w:rPr>
                <w:bCs/>
              </w:rPr>
              <w:t>Цель проекта – повышение качества и доступности общего образования</w:t>
            </w:r>
          </w:p>
          <w:p w:rsidR="00722391" w:rsidRPr="000116C4" w:rsidRDefault="00722391" w:rsidP="00722391">
            <w:pPr>
              <w:rPr>
                <w:bCs/>
              </w:rPr>
            </w:pPr>
            <w:r w:rsidRPr="000116C4">
              <w:rPr>
                <w:bCs/>
              </w:rPr>
              <w:t xml:space="preserve">(2020 год – </w:t>
            </w:r>
            <w:proofErr w:type="spellStart"/>
            <w:r w:rsidRPr="000116C4">
              <w:rPr>
                <w:bCs/>
              </w:rPr>
              <w:t>Андрейковская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Вязьма-Брянская</w:t>
            </w:r>
            <w:proofErr w:type="spellEnd"/>
            <w:r w:rsidRPr="000116C4">
              <w:rPr>
                <w:bCs/>
              </w:rPr>
              <w:t xml:space="preserve"> СОШ;</w:t>
            </w:r>
          </w:p>
          <w:p w:rsidR="00722391" w:rsidRPr="000116C4" w:rsidRDefault="00722391" w:rsidP="00722391">
            <w:r w:rsidRPr="000116C4">
              <w:rPr>
                <w:bCs/>
              </w:rPr>
              <w:t xml:space="preserve"> 2021 год – </w:t>
            </w:r>
            <w:proofErr w:type="spellStart"/>
            <w:r w:rsidRPr="000116C4">
              <w:rPr>
                <w:bCs/>
              </w:rPr>
              <w:t>Кайдаковская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Новосельская</w:t>
            </w:r>
            <w:proofErr w:type="spellEnd"/>
            <w:r w:rsidRPr="000116C4">
              <w:rPr>
                <w:bCs/>
              </w:rPr>
              <w:t xml:space="preserve"> СОШ, </w:t>
            </w:r>
            <w:proofErr w:type="spellStart"/>
            <w:r w:rsidRPr="000116C4">
              <w:rPr>
                <w:bCs/>
              </w:rPr>
              <w:t>Семлёвская</w:t>
            </w:r>
            <w:proofErr w:type="spellEnd"/>
            <w:r w:rsidRPr="000116C4">
              <w:rPr>
                <w:bCs/>
              </w:rPr>
              <w:t xml:space="preserve"> СОШ № 1, </w:t>
            </w:r>
            <w:proofErr w:type="spellStart"/>
            <w:r w:rsidRPr="000116C4">
              <w:rPr>
                <w:bCs/>
              </w:rPr>
              <w:t>Семлёвская</w:t>
            </w:r>
            <w:proofErr w:type="spellEnd"/>
            <w:r w:rsidRPr="000116C4">
              <w:rPr>
                <w:bCs/>
              </w:rPr>
              <w:t xml:space="preserve"> СОШ № 2, </w:t>
            </w:r>
            <w:proofErr w:type="spellStart"/>
            <w:r w:rsidRPr="000116C4">
              <w:rPr>
                <w:bCs/>
              </w:rPr>
              <w:t>Тумановская</w:t>
            </w:r>
            <w:proofErr w:type="spellEnd"/>
            <w:r w:rsidRPr="000116C4">
              <w:rPr>
                <w:bCs/>
              </w:rPr>
              <w:t xml:space="preserve"> СОШ, Шимановская СОШ.)</w:t>
            </w:r>
          </w:p>
        </w:tc>
        <w:tc>
          <w:tcPr>
            <w:tcW w:w="4409" w:type="dxa"/>
          </w:tcPr>
          <w:p w:rsidR="00722391" w:rsidRPr="000116C4" w:rsidRDefault="00722391" w:rsidP="00722391">
            <w:r w:rsidRPr="000116C4">
              <w:t xml:space="preserve">Стоимость проекта </w:t>
            </w:r>
          </w:p>
          <w:p w:rsidR="00722391" w:rsidRPr="000116C4" w:rsidRDefault="00722391" w:rsidP="00722391">
            <w:r w:rsidRPr="000116C4">
              <w:t>5935,3  тыс. руб. (местный бюджет)</w:t>
            </w:r>
          </w:p>
          <w:p w:rsidR="00722391" w:rsidRPr="000116C4" w:rsidRDefault="00722391" w:rsidP="00722391">
            <w:r w:rsidRPr="000116C4">
              <w:t>Срок реализации – 2020-2021 годы</w:t>
            </w:r>
          </w:p>
          <w:p w:rsidR="00722391" w:rsidRPr="000116C4" w:rsidRDefault="00722391" w:rsidP="00722391"/>
        </w:tc>
      </w:tr>
      <w:tr w:rsidR="00722391" w:rsidRPr="00FC46BB" w:rsidTr="00B560C5">
        <w:tc>
          <w:tcPr>
            <w:tcW w:w="3500" w:type="dxa"/>
          </w:tcPr>
          <w:p w:rsidR="00722391" w:rsidRPr="000116C4" w:rsidRDefault="00722391" w:rsidP="00722391">
            <w:pPr>
              <w:spacing w:line="360" w:lineRule="auto"/>
              <w:outlineLvl w:val="0"/>
              <w:rPr>
                <w:b/>
              </w:rPr>
            </w:pPr>
            <w:r w:rsidRPr="000116C4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722391" w:rsidRPr="000116C4" w:rsidRDefault="00722391" w:rsidP="00722391">
            <w:r w:rsidRPr="000116C4">
              <w:t>Создание муниципального опорного центра дополнительного образования детей.</w:t>
            </w:r>
          </w:p>
          <w:p w:rsidR="00722391" w:rsidRPr="000116C4" w:rsidRDefault="00722391" w:rsidP="00722391"/>
        </w:tc>
        <w:tc>
          <w:tcPr>
            <w:tcW w:w="3495" w:type="dxa"/>
          </w:tcPr>
          <w:p w:rsidR="00722391" w:rsidRPr="000116C4" w:rsidRDefault="00722391" w:rsidP="00722391">
            <w:pPr>
              <w:rPr>
                <w:bCs/>
              </w:rPr>
            </w:pPr>
            <w:r w:rsidRPr="000116C4">
              <w:rPr>
                <w:bCs/>
              </w:rPr>
              <w:t>Цель проекта - повышению вариативности, качества и доступности дополнительного образования</w:t>
            </w:r>
          </w:p>
        </w:tc>
        <w:tc>
          <w:tcPr>
            <w:tcW w:w="4409" w:type="dxa"/>
          </w:tcPr>
          <w:p w:rsidR="00722391" w:rsidRPr="000116C4" w:rsidRDefault="00722391" w:rsidP="00722391">
            <w:r w:rsidRPr="000116C4">
              <w:t>Стоимость проекта</w:t>
            </w:r>
          </w:p>
          <w:p w:rsidR="00722391" w:rsidRPr="000116C4" w:rsidRDefault="00722391" w:rsidP="00722391">
            <w:r w:rsidRPr="000116C4">
              <w:t>4178,7 тыс. руб.</w:t>
            </w:r>
          </w:p>
          <w:p w:rsidR="00722391" w:rsidRPr="000116C4" w:rsidRDefault="00722391" w:rsidP="00722391">
            <w:r w:rsidRPr="000116C4">
              <w:t>(местный бюджет)</w:t>
            </w:r>
          </w:p>
          <w:p w:rsidR="00722391" w:rsidRPr="000116C4" w:rsidRDefault="00722391" w:rsidP="00722391">
            <w:r w:rsidRPr="000116C4">
              <w:t>Срок реализации: 2020 год</w:t>
            </w:r>
          </w:p>
        </w:tc>
      </w:tr>
      <w:tr w:rsidR="00B72398" w:rsidRPr="00FC46BB" w:rsidTr="00B560C5">
        <w:tc>
          <w:tcPr>
            <w:tcW w:w="3500" w:type="dxa"/>
          </w:tcPr>
          <w:p w:rsidR="00B72398" w:rsidRPr="00FC46BB" w:rsidRDefault="00B72398" w:rsidP="00B72398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B72398" w:rsidRPr="00B72398" w:rsidRDefault="00B72398" w:rsidP="00B72398">
            <w:r w:rsidRPr="00B72398">
              <w:t xml:space="preserve">ООО "Крал - </w:t>
            </w:r>
            <w:proofErr w:type="spellStart"/>
            <w:r w:rsidRPr="00B72398">
              <w:t>консерв</w:t>
            </w:r>
            <w:proofErr w:type="spellEnd"/>
            <w:r w:rsidRPr="00B72398">
              <w:t>"</w:t>
            </w:r>
          </w:p>
        </w:tc>
        <w:tc>
          <w:tcPr>
            <w:tcW w:w="3495" w:type="dxa"/>
          </w:tcPr>
          <w:p w:rsidR="00B72398" w:rsidRPr="001662C1" w:rsidRDefault="00B72398" w:rsidP="00B72398">
            <w:pPr>
              <w:jc w:val="both"/>
            </w:pPr>
            <w:r w:rsidRPr="001662C1">
              <w:t>Строительство завода по производству безалкогольных напитков</w:t>
            </w:r>
          </w:p>
        </w:tc>
        <w:tc>
          <w:tcPr>
            <w:tcW w:w="4409" w:type="dxa"/>
          </w:tcPr>
          <w:p w:rsidR="00B72398" w:rsidRPr="001662C1" w:rsidRDefault="00B72398" w:rsidP="00B72398">
            <w:pPr>
              <w:jc w:val="both"/>
            </w:pPr>
            <w:r w:rsidRPr="001662C1">
              <w:t>Сроки реализации 2017-2021. Общий объем инвестиций 153 млн.руб. Социальный эффект 60 рабочих мест.</w:t>
            </w:r>
          </w:p>
        </w:tc>
      </w:tr>
      <w:tr w:rsidR="00B72398" w:rsidRPr="00FC46BB" w:rsidTr="00B560C5">
        <w:tc>
          <w:tcPr>
            <w:tcW w:w="3500" w:type="dxa"/>
          </w:tcPr>
          <w:p w:rsidR="00B72398" w:rsidRPr="00FC46BB" w:rsidRDefault="00B72398" w:rsidP="00B72398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B72398" w:rsidRPr="00B72398" w:rsidRDefault="00B72398" w:rsidP="00B72398">
            <w:pPr>
              <w:rPr>
                <w:bCs/>
              </w:rPr>
            </w:pPr>
            <w:r w:rsidRPr="00B72398">
              <w:rPr>
                <w:bCs/>
              </w:rPr>
              <w:t>ООО «Стройинвест»</w:t>
            </w:r>
          </w:p>
          <w:p w:rsidR="00B72398" w:rsidRPr="00B72398" w:rsidRDefault="00B72398" w:rsidP="00B72398"/>
        </w:tc>
        <w:tc>
          <w:tcPr>
            <w:tcW w:w="3495" w:type="dxa"/>
          </w:tcPr>
          <w:p w:rsidR="00B72398" w:rsidRPr="001662C1" w:rsidRDefault="00B72398" w:rsidP="00B72398">
            <w:pPr>
              <w:jc w:val="both"/>
            </w:pPr>
            <w:r w:rsidRPr="001662C1">
              <w:t xml:space="preserve">Строительство жилой группы в м-не </w:t>
            </w:r>
            <w:proofErr w:type="gramStart"/>
            <w:r w:rsidRPr="001662C1">
              <w:t>Московский</w:t>
            </w:r>
            <w:proofErr w:type="gramEnd"/>
            <w:r w:rsidRPr="001662C1">
              <w:t>» в г. Вязьма Смоленской области</w:t>
            </w:r>
          </w:p>
          <w:p w:rsidR="00B72398" w:rsidRPr="001662C1" w:rsidRDefault="00B72398" w:rsidP="00B72398">
            <w:pPr>
              <w:jc w:val="both"/>
            </w:pPr>
          </w:p>
        </w:tc>
        <w:tc>
          <w:tcPr>
            <w:tcW w:w="4409" w:type="dxa"/>
          </w:tcPr>
          <w:p w:rsidR="00B72398" w:rsidRPr="001662C1" w:rsidRDefault="00B72398" w:rsidP="00B72398">
            <w:pPr>
              <w:jc w:val="both"/>
            </w:pPr>
            <w:r w:rsidRPr="001662C1">
              <w:t>Сроки реализации 2019-2029. Общий объем инвестиций 470 млн.руб. Социальный эффект 20 рабочих мест.</w:t>
            </w:r>
          </w:p>
        </w:tc>
      </w:tr>
      <w:tr w:rsidR="00B72398" w:rsidRPr="00FC46BB" w:rsidTr="00B560C5">
        <w:tc>
          <w:tcPr>
            <w:tcW w:w="3500" w:type="dxa"/>
          </w:tcPr>
          <w:p w:rsidR="00B72398" w:rsidRPr="00FC46BB" w:rsidRDefault="00B72398" w:rsidP="00B72398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B72398" w:rsidRPr="00B72398" w:rsidRDefault="00B72398" w:rsidP="00B72398">
            <w:pPr>
              <w:rPr>
                <w:bCs/>
              </w:rPr>
            </w:pPr>
            <w:r w:rsidRPr="00B72398">
              <w:rPr>
                <w:bCs/>
              </w:rPr>
              <w:t>ООО "</w:t>
            </w:r>
            <w:proofErr w:type="spellStart"/>
            <w:r w:rsidRPr="00B72398">
              <w:rPr>
                <w:bCs/>
              </w:rPr>
              <w:t>Форест-групп</w:t>
            </w:r>
            <w:proofErr w:type="spellEnd"/>
            <w:r w:rsidRPr="00B72398">
              <w:rPr>
                <w:bCs/>
              </w:rPr>
              <w:t>"</w:t>
            </w:r>
          </w:p>
          <w:p w:rsidR="00B72398" w:rsidRPr="00B72398" w:rsidRDefault="00B72398" w:rsidP="00B72398">
            <w:pPr>
              <w:rPr>
                <w:bCs/>
              </w:rPr>
            </w:pPr>
          </w:p>
        </w:tc>
        <w:tc>
          <w:tcPr>
            <w:tcW w:w="3495" w:type="dxa"/>
          </w:tcPr>
          <w:p w:rsidR="00B72398" w:rsidRPr="001662C1" w:rsidRDefault="00B72398" w:rsidP="00B72398">
            <w:pPr>
              <w:jc w:val="both"/>
            </w:pPr>
            <w:r w:rsidRPr="001662C1">
              <w:t>Строительство завода по обработке древесины и производству изделий из нее</w:t>
            </w:r>
          </w:p>
          <w:p w:rsidR="00B72398" w:rsidRPr="001662C1" w:rsidRDefault="00B72398" w:rsidP="00B72398">
            <w:pPr>
              <w:jc w:val="both"/>
            </w:pPr>
          </w:p>
        </w:tc>
        <w:tc>
          <w:tcPr>
            <w:tcW w:w="4409" w:type="dxa"/>
          </w:tcPr>
          <w:p w:rsidR="00B72398" w:rsidRPr="001662C1" w:rsidRDefault="00B72398" w:rsidP="00B72398">
            <w:pPr>
              <w:jc w:val="both"/>
            </w:pPr>
            <w:r w:rsidRPr="001662C1">
              <w:t>Сроки реализации 2019-2021. Общий объем инвестиций 1000 млн.руб. Социальный эффект более 50 рабочих мест.</w:t>
            </w:r>
          </w:p>
        </w:tc>
      </w:tr>
      <w:tr w:rsidR="00722391" w:rsidRPr="00FC46BB" w:rsidTr="00B560C5">
        <w:tc>
          <w:tcPr>
            <w:tcW w:w="3500" w:type="dxa"/>
          </w:tcPr>
          <w:p w:rsidR="00722391" w:rsidRPr="00FC46BB" w:rsidRDefault="00722391" w:rsidP="00722391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722391" w:rsidRPr="00FC46BB" w:rsidRDefault="00722391" w:rsidP="00722391">
            <w:r w:rsidRPr="00FC46BB">
              <w:t xml:space="preserve">Строительство межпоселкового газопровода высокого давления до д. Успенское </w:t>
            </w:r>
          </w:p>
          <w:p w:rsidR="00722391" w:rsidRPr="00FC46BB" w:rsidRDefault="00722391" w:rsidP="00722391">
            <w:r w:rsidRPr="00FC46BB">
              <w:t>ОАО «Газпром газораспределение Смоленск»</w:t>
            </w:r>
          </w:p>
        </w:tc>
        <w:tc>
          <w:tcPr>
            <w:tcW w:w="3495" w:type="dxa"/>
            <w:vAlign w:val="center"/>
          </w:tcPr>
          <w:p w:rsidR="00722391" w:rsidRPr="00FC46BB" w:rsidRDefault="00722391" w:rsidP="00722391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722391" w:rsidRPr="00FC46BB" w:rsidRDefault="00722391" w:rsidP="00722391">
            <w:r>
              <w:t>С</w:t>
            </w:r>
            <w:r w:rsidRPr="00FC46BB">
              <w:t>тоимость проекта 80,0 млн.руб. (областной бюджет)</w:t>
            </w:r>
          </w:p>
          <w:p w:rsidR="00722391" w:rsidRPr="00FC46BB" w:rsidRDefault="00722391" w:rsidP="00722391">
            <w:r w:rsidRPr="00FC46BB">
              <w:t>Срок реализации –</w:t>
            </w:r>
            <w:r>
              <w:t xml:space="preserve"> </w:t>
            </w:r>
            <w:r w:rsidRPr="00FC46BB">
              <w:t>2018-2020 годы</w:t>
            </w:r>
          </w:p>
          <w:p w:rsidR="00722391" w:rsidRPr="00FC46BB" w:rsidRDefault="00722391" w:rsidP="00722391">
            <w:r w:rsidRPr="00FC46BB">
              <w:t>Протяженность – 9 км</w:t>
            </w:r>
          </w:p>
          <w:p w:rsidR="00722391" w:rsidRPr="00FC46BB" w:rsidRDefault="00722391" w:rsidP="00722391"/>
        </w:tc>
      </w:tr>
      <w:tr w:rsidR="00722391" w:rsidRPr="00FC46BB" w:rsidTr="00B560C5">
        <w:tc>
          <w:tcPr>
            <w:tcW w:w="3500" w:type="dxa"/>
          </w:tcPr>
          <w:p w:rsidR="00722391" w:rsidRPr="00FC46BB" w:rsidRDefault="00722391" w:rsidP="00722391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722391" w:rsidRPr="00FC46BB" w:rsidRDefault="00722391" w:rsidP="00722391">
            <w:pPr>
              <w:jc w:val="both"/>
            </w:pPr>
            <w:r w:rsidRPr="00FC46BB">
              <w:t xml:space="preserve">Строительство магистрального газопровода - отвода с установкой ГРС в д. </w:t>
            </w:r>
            <w:proofErr w:type="spellStart"/>
            <w:r w:rsidRPr="00FC46BB">
              <w:t>Селиваново</w:t>
            </w:r>
            <w:proofErr w:type="spellEnd"/>
            <w:r w:rsidRPr="00FC46BB">
              <w:t xml:space="preserve"> и  межпоселкового газопровода высокого давления до п. Угра  </w:t>
            </w:r>
          </w:p>
          <w:p w:rsidR="00722391" w:rsidRPr="00FC46BB" w:rsidRDefault="00722391" w:rsidP="00722391">
            <w:pPr>
              <w:jc w:val="both"/>
            </w:pPr>
            <w:r w:rsidRPr="00FC46BB">
              <w:t>ООО «Газпром»</w:t>
            </w:r>
          </w:p>
        </w:tc>
        <w:tc>
          <w:tcPr>
            <w:tcW w:w="3495" w:type="dxa"/>
            <w:vAlign w:val="center"/>
          </w:tcPr>
          <w:p w:rsidR="00722391" w:rsidRPr="00FC46BB" w:rsidRDefault="00722391" w:rsidP="00722391">
            <w:pPr>
              <w:jc w:val="both"/>
            </w:pPr>
            <w:r w:rsidRPr="00FC46BB">
              <w:t>Газификация населенных пунктов для комфортности проживания сельского населения, роста и</w:t>
            </w:r>
            <w:r>
              <w:t>нвестиционной привлекательности.</w:t>
            </w:r>
          </w:p>
        </w:tc>
        <w:tc>
          <w:tcPr>
            <w:tcW w:w="4409" w:type="dxa"/>
          </w:tcPr>
          <w:p w:rsidR="00722391" w:rsidRPr="00FC46BB" w:rsidRDefault="00722391" w:rsidP="00722391">
            <w:r w:rsidRPr="00FC46BB">
              <w:t>Общая стоимость проекта более 200,0 млн.руб.</w:t>
            </w:r>
            <w:r>
              <w:t xml:space="preserve">, </w:t>
            </w:r>
            <w:r w:rsidRPr="00FC46BB">
              <w:t xml:space="preserve">инвестиционная программа </w:t>
            </w:r>
          </w:p>
          <w:p w:rsidR="00722391" w:rsidRPr="00FC46BB" w:rsidRDefault="00722391" w:rsidP="00722391">
            <w:r w:rsidRPr="00FC46BB">
              <w:t>ООО «Газпром»</w:t>
            </w:r>
          </w:p>
          <w:p w:rsidR="00722391" w:rsidRPr="00FC46BB" w:rsidRDefault="00722391" w:rsidP="00722391">
            <w:r w:rsidRPr="00FC46BB">
              <w:t>Протяженность 72 км;</w:t>
            </w:r>
          </w:p>
          <w:p w:rsidR="00722391" w:rsidRPr="00FC46BB" w:rsidRDefault="00722391" w:rsidP="00722391">
            <w:r w:rsidRPr="00FC46BB">
              <w:t>Срок реализации –</w:t>
            </w:r>
            <w:r>
              <w:t xml:space="preserve"> </w:t>
            </w:r>
            <w:r w:rsidRPr="00FC46BB">
              <w:t>2018-2020 годы</w:t>
            </w:r>
          </w:p>
          <w:p w:rsidR="00722391" w:rsidRPr="00FC46BB" w:rsidRDefault="00722391" w:rsidP="00722391"/>
        </w:tc>
      </w:tr>
      <w:tr w:rsidR="00722391" w:rsidRPr="00FC46BB" w:rsidTr="00B560C5">
        <w:tc>
          <w:tcPr>
            <w:tcW w:w="3500" w:type="dxa"/>
          </w:tcPr>
          <w:p w:rsidR="00722391" w:rsidRPr="00FC46BB" w:rsidRDefault="00722391" w:rsidP="00722391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722391" w:rsidRPr="00FC46BB" w:rsidRDefault="00722391" w:rsidP="00722391">
            <w:r>
              <w:t xml:space="preserve">Строительство ПНС на ул. </w:t>
            </w:r>
            <w:proofErr w:type="spellStart"/>
            <w:r>
              <w:t>Плетниковка</w:t>
            </w:r>
            <w:proofErr w:type="spellEnd"/>
            <w:r>
              <w:t xml:space="preserve"> и реконструкция участков водопроводных сетей в микрорайоне </w:t>
            </w:r>
            <w:proofErr w:type="spellStart"/>
            <w:r>
              <w:t>Плетниковка</w:t>
            </w:r>
            <w:proofErr w:type="spellEnd"/>
            <w:r>
              <w:t>.</w:t>
            </w:r>
          </w:p>
        </w:tc>
        <w:tc>
          <w:tcPr>
            <w:tcW w:w="3495" w:type="dxa"/>
          </w:tcPr>
          <w:p w:rsidR="00722391" w:rsidRPr="00FC46BB" w:rsidRDefault="00722391" w:rsidP="00722391">
            <w:pPr>
              <w:jc w:val="both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722391" w:rsidRPr="00690B08" w:rsidRDefault="00722391" w:rsidP="00722391">
            <w:r w:rsidRPr="00690B08">
              <w:t xml:space="preserve">Стоимость проекта </w:t>
            </w:r>
            <w:r w:rsidR="000116C4" w:rsidRPr="00690B08">
              <w:t>15,0 млн.руб.</w:t>
            </w:r>
          </w:p>
          <w:p w:rsidR="00722391" w:rsidRPr="00FC46BB" w:rsidRDefault="00722391" w:rsidP="00722391">
            <w:r w:rsidRPr="00690B08">
              <w:t>Срок реализации</w:t>
            </w:r>
            <w:r w:rsidR="00690B08">
              <w:t xml:space="preserve"> -</w:t>
            </w:r>
            <w:r w:rsidR="000116C4">
              <w:t xml:space="preserve"> 2019-2020 годы</w:t>
            </w:r>
          </w:p>
        </w:tc>
      </w:tr>
      <w:tr w:rsidR="00722391" w:rsidRPr="00FC46BB" w:rsidTr="00B560C5">
        <w:tc>
          <w:tcPr>
            <w:tcW w:w="3500" w:type="dxa"/>
          </w:tcPr>
          <w:p w:rsidR="00722391" w:rsidRPr="00FC46BB" w:rsidRDefault="00722391" w:rsidP="00722391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722391" w:rsidRPr="00FC46BB" w:rsidRDefault="00722391" w:rsidP="00722391">
            <w:pPr>
              <w:jc w:val="both"/>
            </w:pPr>
            <w:r w:rsidRPr="00FC46BB">
              <w:t xml:space="preserve">Реконструкция водовода </w:t>
            </w:r>
          </w:p>
          <w:p w:rsidR="00722391" w:rsidRPr="00FC46BB" w:rsidRDefault="00722391" w:rsidP="00722391">
            <w:pPr>
              <w:jc w:val="both"/>
            </w:pPr>
            <w:r w:rsidRPr="00FC46BB">
              <w:lastRenderedPageBreak/>
              <w:t xml:space="preserve">Ǿ 600 мм, </w:t>
            </w:r>
            <w:r w:rsidRPr="00FC46BB">
              <w:rPr>
                <w:lang w:val="en-US"/>
              </w:rPr>
              <w:t>L</w:t>
            </w:r>
            <w:r w:rsidRPr="00FC46BB">
              <w:t xml:space="preserve">=13 км от </w:t>
            </w:r>
            <w:proofErr w:type="spellStart"/>
            <w:r w:rsidRPr="00FC46BB">
              <w:t>Бознянского</w:t>
            </w:r>
            <w:proofErr w:type="spellEnd"/>
            <w:r w:rsidRPr="00FC46BB">
              <w:t xml:space="preserve"> водозабора до базы МП «Водоканал»</w:t>
            </w:r>
          </w:p>
          <w:p w:rsidR="00722391" w:rsidRPr="00FC46BB" w:rsidRDefault="00722391" w:rsidP="00722391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722391" w:rsidRPr="00FC46BB" w:rsidRDefault="00722391" w:rsidP="00722391">
            <w:pPr>
              <w:jc w:val="both"/>
            </w:pPr>
            <w:r w:rsidRPr="00FC46BB">
              <w:lastRenderedPageBreak/>
              <w:t xml:space="preserve">Бесперебойное снабжение </w:t>
            </w:r>
            <w:r w:rsidRPr="00FC46BB">
              <w:lastRenderedPageBreak/>
              <w:t>жителей города качественной питьевой водой</w:t>
            </w:r>
          </w:p>
        </w:tc>
        <w:tc>
          <w:tcPr>
            <w:tcW w:w="4409" w:type="dxa"/>
          </w:tcPr>
          <w:p w:rsidR="00722391" w:rsidRPr="00FC46BB" w:rsidRDefault="00722391" w:rsidP="00722391">
            <w:r>
              <w:lastRenderedPageBreak/>
              <w:t>С</w:t>
            </w:r>
            <w:r w:rsidRPr="00FC46BB">
              <w:t>тоимость проекта 576,386 млн. руб.</w:t>
            </w:r>
          </w:p>
          <w:p w:rsidR="00722391" w:rsidRPr="00FC46BB" w:rsidRDefault="00722391" w:rsidP="00722391">
            <w:r w:rsidRPr="00FC46BB">
              <w:lastRenderedPageBreak/>
              <w:t>Срок реализации – 2019-2020 г</w:t>
            </w:r>
          </w:p>
          <w:p w:rsidR="00722391" w:rsidRPr="00FC46BB" w:rsidRDefault="00722391" w:rsidP="00722391">
            <w:r w:rsidRPr="00FC46BB">
              <w:t xml:space="preserve">Финансирование – федеральный, </w:t>
            </w:r>
          </w:p>
          <w:p w:rsidR="00722391" w:rsidRPr="00FC46BB" w:rsidRDefault="00722391" w:rsidP="00722391">
            <w:r w:rsidRPr="00FC46BB">
              <w:t>областной  и местный бюджеты</w:t>
            </w:r>
          </w:p>
        </w:tc>
      </w:tr>
      <w:tr w:rsidR="00814424" w:rsidRPr="00FC46BB" w:rsidTr="00BE498C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Модернизация животноводческого комплекса крупного рогатого скота на 608 скотомест.</w:t>
            </w:r>
          </w:p>
          <w:p w:rsidR="00814424" w:rsidRPr="00FC46BB" w:rsidRDefault="00814424" w:rsidP="00814424">
            <w:r w:rsidRPr="00FC46BB">
              <w:t>АО СП «Шуйское»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проекта – увеличени</w:t>
            </w:r>
            <w:r>
              <w:t>е</w:t>
            </w:r>
            <w:r w:rsidRPr="00FC46BB">
              <w:t xml:space="preserve"> поголовья КРС.</w:t>
            </w:r>
          </w:p>
          <w:p w:rsidR="00814424" w:rsidRPr="00FC46BB" w:rsidRDefault="00814424" w:rsidP="00814424">
            <w:pPr>
              <w:jc w:val="both"/>
            </w:pPr>
            <w:r w:rsidRPr="00FC46BB">
              <w:t>Описание проекта - модернизация животноводческого комплекса крупного рогатого скота на 6</w:t>
            </w:r>
            <w:r>
              <w:t>2</w:t>
            </w:r>
            <w:r w:rsidRPr="00FC46BB">
              <w:t>8 скотомест</w:t>
            </w:r>
          </w:p>
        </w:tc>
        <w:tc>
          <w:tcPr>
            <w:tcW w:w="4409" w:type="dxa"/>
          </w:tcPr>
          <w:p w:rsidR="00814424" w:rsidRDefault="00814424" w:rsidP="00814424">
            <w:pPr>
              <w:jc w:val="both"/>
            </w:pPr>
            <w:r>
              <w:t xml:space="preserve">Стоимость проекта 400,0 млн.руб. </w:t>
            </w:r>
            <w:r w:rsidRPr="001662C1">
              <w:t>Сроки реализации 20</w:t>
            </w:r>
            <w:r>
              <w:t>20</w:t>
            </w:r>
            <w:r w:rsidRPr="001662C1">
              <w:t>-2021</w:t>
            </w:r>
            <w:r>
              <w:t xml:space="preserve"> годы</w:t>
            </w:r>
            <w:r w:rsidRPr="001662C1">
              <w:t xml:space="preserve">. Социальный эффект </w:t>
            </w:r>
            <w:r>
              <w:t>- создание</w:t>
            </w:r>
            <w:r w:rsidRPr="001662C1">
              <w:t xml:space="preserve"> </w:t>
            </w:r>
            <w:r>
              <w:t>4</w:t>
            </w:r>
            <w:r w:rsidRPr="001662C1">
              <w:t>0 рабочих мест.</w:t>
            </w:r>
          </w:p>
          <w:p w:rsidR="00814424" w:rsidRPr="00FC46BB" w:rsidRDefault="00814424" w:rsidP="00814424">
            <w:pPr>
              <w:jc w:val="both"/>
            </w:pPr>
            <w:r>
              <w:t xml:space="preserve"> </w:t>
            </w:r>
          </w:p>
        </w:tc>
      </w:tr>
      <w:tr w:rsidR="00814424" w:rsidRPr="00FC46BB" w:rsidTr="00B560C5">
        <w:tc>
          <w:tcPr>
            <w:tcW w:w="14879" w:type="dxa"/>
            <w:gridSpan w:val="4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планируемые к реализации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Строительство межпоселкового газопровода высокого давления от г. Вязьма – д. </w:t>
            </w:r>
            <w:proofErr w:type="spellStart"/>
            <w:r w:rsidRPr="00FC46BB">
              <w:t>Поляново</w:t>
            </w:r>
            <w:proofErr w:type="spellEnd"/>
            <w:r w:rsidRPr="00FC46BB">
              <w:t xml:space="preserve">, д. Семлево </w:t>
            </w:r>
          </w:p>
          <w:p w:rsidR="00814424" w:rsidRPr="00FC46BB" w:rsidRDefault="00814424" w:rsidP="00814424">
            <w:r w:rsidRPr="00FC46BB">
              <w:t>ОАО «Газпром газораспределение Смоленск»</w:t>
            </w:r>
          </w:p>
        </w:tc>
        <w:tc>
          <w:tcPr>
            <w:tcW w:w="3495" w:type="dxa"/>
            <w:vAlign w:val="center"/>
          </w:tcPr>
          <w:p w:rsidR="00814424" w:rsidRPr="00FC46BB" w:rsidRDefault="00814424" w:rsidP="00814424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814424" w:rsidRPr="00FC46BB" w:rsidRDefault="00814424" w:rsidP="00814424">
            <w:pPr>
              <w:jc w:val="center"/>
            </w:pPr>
          </w:p>
        </w:tc>
        <w:tc>
          <w:tcPr>
            <w:tcW w:w="4409" w:type="dxa"/>
          </w:tcPr>
          <w:p w:rsidR="00814424" w:rsidRPr="00FC46BB" w:rsidRDefault="00814424" w:rsidP="00814424">
            <w:r>
              <w:t>Стоимость проекта 15,5 м</w:t>
            </w:r>
            <w:r w:rsidRPr="00FC46BB">
              <w:t>лн.руб. (областной бюджет)</w:t>
            </w:r>
          </w:p>
          <w:p w:rsidR="00814424" w:rsidRPr="00FC46BB" w:rsidRDefault="00814424" w:rsidP="00814424">
            <w:r w:rsidRPr="00FC46BB">
              <w:t>Срок реализации -</w:t>
            </w:r>
            <w:r>
              <w:t xml:space="preserve"> 2020г</w:t>
            </w:r>
          </w:p>
          <w:p w:rsidR="00814424" w:rsidRPr="00FC46BB" w:rsidRDefault="00814424" w:rsidP="00814424">
            <w:r w:rsidRPr="00FC46BB">
              <w:t>Протяженность – 31,4 км</w:t>
            </w:r>
          </w:p>
          <w:p w:rsidR="00814424" w:rsidRPr="00FC46BB" w:rsidRDefault="00814424" w:rsidP="00814424"/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Строительство пристройки к МБОУ СШ № 4 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проекта – 222 773, 8 тыс.</w:t>
            </w:r>
            <w:r>
              <w:t>р</w:t>
            </w:r>
            <w:r w:rsidRPr="00FC46BB">
              <w:t>уб</w:t>
            </w:r>
            <w:r>
              <w:t>.</w:t>
            </w:r>
            <w:r w:rsidRPr="00FC46BB">
              <w:t>(федеральный и областной бюджет) Срок реализации –2020-2022 годы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Приобретение  автобусов в образовательные школы </w:t>
            </w:r>
          </w:p>
          <w:p w:rsidR="00814424" w:rsidRPr="00FC46BB" w:rsidRDefault="00814424" w:rsidP="00814424">
            <w:r w:rsidRPr="00FC46BB"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– обеспечение доступности образования.</w:t>
            </w:r>
            <w:r>
              <w:t xml:space="preserve"> </w:t>
            </w:r>
            <w:r w:rsidRPr="00FC46BB">
              <w:t xml:space="preserve">Обновление автобусного парка (МБОУ </w:t>
            </w:r>
            <w:proofErr w:type="spellStart"/>
            <w:r w:rsidRPr="00FC46BB">
              <w:t>Семлёвская</w:t>
            </w:r>
            <w:proofErr w:type="spellEnd"/>
            <w:r w:rsidRPr="00FC46BB">
              <w:t xml:space="preserve"> СОШ № 1, Шимановская, Шуйская СОШ).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проекта –</w:t>
            </w:r>
          </w:p>
          <w:p w:rsidR="00814424" w:rsidRPr="00FC46BB" w:rsidRDefault="00814424" w:rsidP="00814424">
            <w:r w:rsidRPr="00FC46BB">
              <w:t xml:space="preserve"> 6750,00 тыс.руб. (областной бюджет)</w:t>
            </w:r>
          </w:p>
          <w:p w:rsidR="00814424" w:rsidRPr="00FC46BB" w:rsidRDefault="00814424" w:rsidP="00814424">
            <w:r w:rsidRPr="00FC46BB">
              <w:t>Срок реализации – 2020-2021 годы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Строительство крытого павильона для проведения массовых мероприятий в </w:t>
            </w:r>
            <w:r>
              <w:t>с</w:t>
            </w:r>
            <w:r w:rsidRPr="00FC46BB">
              <w:t xml:space="preserve">. </w:t>
            </w:r>
            <w:proofErr w:type="spellStart"/>
            <w:r>
              <w:t>Исаково</w:t>
            </w:r>
            <w:proofErr w:type="spellEnd"/>
            <w:r w:rsidRPr="00FC46BB">
              <w:t xml:space="preserve"> Вяземского района Смоленской области</w:t>
            </w:r>
          </w:p>
          <w:p w:rsidR="00814424" w:rsidRPr="00FC46BB" w:rsidRDefault="00814424" w:rsidP="00814424">
            <w:r w:rsidRPr="00FC46BB"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814424" w:rsidRPr="00FC46BB" w:rsidRDefault="00814424" w:rsidP="00814424">
            <w:r>
              <w:t xml:space="preserve">Стоимость </w:t>
            </w:r>
            <w:r w:rsidRPr="00FC46BB">
              <w:t xml:space="preserve">проекта </w:t>
            </w:r>
            <w:r>
              <w:t>14,5</w:t>
            </w:r>
            <w:r w:rsidRPr="00FC46BB">
              <w:t xml:space="preserve"> млн. руб</w:t>
            </w:r>
            <w:r>
              <w:t>.</w:t>
            </w:r>
            <w:r w:rsidRPr="00FC46BB">
              <w:t xml:space="preserve">-средства </w:t>
            </w:r>
            <w:r>
              <w:t>бюджета</w:t>
            </w:r>
          </w:p>
          <w:p w:rsidR="00814424" w:rsidRPr="00FC46BB" w:rsidRDefault="00814424" w:rsidP="00814424">
            <w:r w:rsidRPr="00FC46BB">
              <w:t>Срок реализации – 20</w:t>
            </w:r>
            <w:r>
              <w:t>20-2021</w:t>
            </w:r>
            <w:r w:rsidRPr="00FC46BB">
              <w:t xml:space="preserve"> год. </w:t>
            </w:r>
          </w:p>
        </w:tc>
      </w:tr>
      <w:tr w:rsidR="00814424" w:rsidRPr="00FC46BB" w:rsidTr="00B560C5">
        <w:tc>
          <w:tcPr>
            <w:tcW w:w="14879" w:type="dxa"/>
            <w:gridSpan w:val="4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Реализованные проекты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 xml:space="preserve">Реконструкция автодороги с. </w:t>
            </w:r>
            <w:r w:rsidRPr="00FC46BB">
              <w:lastRenderedPageBreak/>
              <w:t xml:space="preserve">Вязьма-Брянская - д. </w:t>
            </w:r>
            <w:proofErr w:type="spellStart"/>
            <w:r w:rsidRPr="00FC46BB">
              <w:t>Вассынки</w:t>
            </w:r>
            <w:proofErr w:type="spellEnd"/>
            <w:r w:rsidRPr="00FC46BB">
              <w:t xml:space="preserve"> </w:t>
            </w:r>
          </w:p>
          <w:p w:rsidR="00814424" w:rsidRPr="00FC46BB" w:rsidRDefault="00814424" w:rsidP="00814424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lastRenderedPageBreak/>
              <w:t xml:space="preserve">Цель проекта – создание условий </w:t>
            </w:r>
            <w:r w:rsidRPr="00FC46BB">
              <w:lastRenderedPageBreak/>
              <w:t>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lastRenderedPageBreak/>
              <w:t xml:space="preserve">Общая стоимость проекта 39,29 млн.руб.; </w:t>
            </w:r>
            <w:r w:rsidRPr="00FC46BB">
              <w:lastRenderedPageBreak/>
              <w:t>Срок реализации – 2016-2017 годы Протяженность – 2,2 км</w:t>
            </w:r>
          </w:p>
          <w:p w:rsidR="00814424" w:rsidRPr="00FC46BB" w:rsidRDefault="00814424" w:rsidP="00814424">
            <w:r w:rsidRPr="00FC46BB">
              <w:t xml:space="preserve">Финансирование областной бюджет </w:t>
            </w:r>
          </w:p>
          <w:p w:rsidR="00814424" w:rsidRPr="00FC46BB" w:rsidRDefault="00814424" w:rsidP="00814424">
            <w:r w:rsidRPr="00FC46BB">
              <w:t xml:space="preserve">38,897 млн.руб.; местный бюджет </w:t>
            </w:r>
          </w:p>
          <w:p w:rsidR="00814424" w:rsidRPr="00FC46BB" w:rsidRDefault="00814424" w:rsidP="00814424">
            <w:r w:rsidRPr="00FC46BB">
              <w:t>0,393 млн.руб. Дорога введена в эксплуатацию в 2017 году.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Дорожное хозяйство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Реконструкция моста через реку Вязьма по ул.Смоленской в г. Вязьма</w:t>
            </w:r>
            <w:r w:rsidRPr="00FC46BB">
              <w:br/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</w:p>
        </w:tc>
        <w:tc>
          <w:tcPr>
            <w:tcW w:w="4409" w:type="dxa"/>
          </w:tcPr>
          <w:p w:rsidR="00814424" w:rsidRPr="00FC46BB" w:rsidRDefault="00814424" w:rsidP="00814424">
            <w:r>
              <w:t xml:space="preserve">Стоимость </w:t>
            </w:r>
            <w:r w:rsidRPr="00FC46BB">
              <w:t>проекта 28 млн. руб</w:t>
            </w:r>
            <w:r>
              <w:t>.</w:t>
            </w:r>
            <w:r w:rsidRPr="00FC46BB">
              <w:t>-средства областного бюджета</w:t>
            </w:r>
          </w:p>
          <w:p w:rsidR="00814424" w:rsidRPr="00FC46BB" w:rsidRDefault="00814424" w:rsidP="00814424">
            <w:r w:rsidRPr="00FC46BB">
              <w:t>Реконструкция моста выполнена, мост введен в эксплуатацию в  2017 г.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крытого павильона для проведения массовых мероприятий в дер. Новое Село Вяземского района Смоленской области</w:t>
            </w:r>
          </w:p>
          <w:p w:rsidR="00814424" w:rsidRPr="00FC46BB" w:rsidRDefault="00814424" w:rsidP="00814424">
            <w:r w:rsidRPr="00FC46BB"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814424" w:rsidRPr="00FC46BB" w:rsidRDefault="00814424" w:rsidP="00814424">
            <w:r>
              <w:t xml:space="preserve">Стоимость </w:t>
            </w:r>
            <w:r w:rsidRPr="00FC46BB">
              <w:t>проекта 13,0 млн. руб</w:t>
            </w:r>
            <w:r>
              <w:t>.</w:t>
            </w:r>
            <w:r w:rsidRPr="00FC46BB">
              <w:t>-средства резервного фонда Администрации Смоленской области</w:t>
            </w:r>
          </w:p>
          <w:p w:rsidR="00814424" w:rsidRPr="00FC46BB" w:rsidRDefault="00814424" w:rsidP="00814424">
            <w:r w:rsidRPr="00FC46BB">
              <w:t>Срок реализации – 2017 год. Строительство осуществлено, стоимость 9,5 млн.руб.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pStyle w:val="a5"/>
            </w:pPr>
            <w:r w:rsidRPr="00FC46BB">
              <w:t>Строительство крытого павильона для проведения массовых мероприятий в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дер. Касня Вяземского района Смоленской области</w:t>
            </w:r>
          </w:p>
          <w:p w:rsidR="00814424" w:rsidRPr="00FC46BB" w:rsidRDefault="00814424" w:rsidP="00814424">
            <w:pPr>
              <w:pStyle w:val="a5"/>
            </w:pPr>
            <w:r w:rsidRPr="00FC46BB">
              <w:t xml:space="preserve">Администрация МО 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pStyle w:val="a5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814424" w:rsidRPr="00FC46BB" w:rsidRDefault="00814424" w:rsidP="00814424">
            <w:pPr>
              <w:pStyle w:val="a5"/>
            </w:pPr>
            <w:r w:rsidRPr="00FC46BB">
              <w:t>Стоимость проекта 14,381 млн. руб.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-средства федерального, областного и местного бюджетов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Срок реализации – 2018 год</w:t>
            </w:r>
          </w:p>
          <w:p w:rsidR="00814424" w:rsidRPr="00FC46BB" w:rsidRDefault="00814424" w:rsidP="00814424">
            <w:pPr>
              <w:pStyle w:val="a5"/>
            </w:pP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pStyle w:val="a5"/>
            </w:pPr>
            <w:r w:rsidRPr="00FC46BB">
              <w:t xml:space="preserve">Строительство Культурно-выставочного центра, расположенного по адресу:                  </w:t>
            </w:r>
            <w:proofErr w:type="gramStart"/>
            <w:r w:rsidRPr="00FC46BB">
              <w:t>г</w:t>
            </w:r>
            <w:proofErr w:type="gramEnd"/>
            <w:r w:rsidRPr="00FC46BB">
              <w:t>. Вязьма, ул. 25 Октября, в районе д.11</w:t>
            </w:r>
          </w:p>
          <w:p w:rsidR="00814424" w:rsidRPr="00FC46BB" w:rsidRDefault="00814424" w:rsidP="00814424">
            <w:pPr>
              <w:pStyle w:val="a5"/>
            </w:pPr>
            <w:r w:rsidRPr="00FC46BB">
              <w:t xml:space="preserve">Администрация МО 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pStyle w:val="a5"/>
            </w:pPr>
            <w:r w:rsidRPr="00FC46BB">
              <w:t xml:space="preserve">Цель – обеспечение культурной деятельности в муниципальном образовании </w:t>
            </w:r>
          </w:p>
        </w:tc>
        <w:tc>
          <w:tcPr>
            <w:tcW w:w="4409" w:type="dxa"/>
          </w:tcPr>
          <w:p w:rsidR="00814424" w:rsidRPr="00FC46BB" w:rsidRDefault="00814424" w:rsidP="00814424">
            <w:pPr>
              <w:pStyle w:val="a5"/>
            </w:pPr>
            <w:r w:rsidRPr="00FC46BB">
              <w:t xml:space="preserve">Средства ОАО «Газпром» </w:t>
            </w:r>
          </w:p>
          <w:p w:rsidR="00814424" w:rsidRPr="00FC46BB" w:rsidRDefault="00814424" w:rsidP="00814424">
            <w:pPr>
              <w:pStyle w:val="a5"/>
            </w:pPr>
            <w:r w:rsidRPr="00FC46BB">
              <w:t>Строительство осуществлено</w:t>
            </w:r>
            <w:r>
              <w:t>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детского сада на 150 мест</w:t>
            </w:r>
          </w:p>
          <w:p w:rsidR="00814424" w:rsidRPr="00FC46BB" w:rsidRDefault="00814424" w:rsidP="00814424">
            <w:r w:rsidRPr="00FC46BB">
              <w:lastRenderedPageBreak/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lastRenderedPageBreak/>
              <w:t xml:space="preserve">Цель проекта – увеличение количества мест в дошкольных </w:t>
            </w:r>
            <w:r w:rsidRPr="00FC46BB">
              <w:lastRenderedPageBreak/>
              <w:t>образовательных учреждениях, обеспечение доступного дошкольного образования. Общая площадь вводимых площадей – 1723,15 м</w:t>
            </w:r>
            <w:r w:rsidRPr="00FC46BB">
              <w:rPr>
                <w:vertAlign w:val="superscript"/>
              </w:rPr>
              <w:t>2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lastRenderedPageBreak/>
              <w:t xml:space="preserve">Общая стоимость проекта – </w:t>
            </w:r>
          </w:p>
          <w:p w:rsidR="00814424" w:rsidRPr="00FC46BB" w:rsidRDefault="00814424" w:rsidP="00814424">
            <w:r w:rsidRPr="00FC46BB">
              <w:t>72,0 млн.руб. областной бюджет -</w:t>
            </w:r>
          </w:p>
          <w:p w:rsidR="00814424" w:rsidRPr="00FC46BB" w:rsidRDefault="00814424" w:rsidP="00814424">
            <w:r w:rsidRPr="00FC46BB">
              <w:lastRenderedPageBreak/>
              <w:t>70,0 млн.руб., местный - 2,0 млн.руб.</w:t>
            </w:r>
          </w:p>
          <w:p w:rsidR="00814424" w:rsidRPr="00FC46BB" w:rsidRDefault="00814424" w:rsidP="00814424">
            <w:r w:rsidRPr="00FC46BB">
              <w:t>Срок реализации -2016 – 2017 г.</w:t>
            </w:r>
          </w:p>
          <w:p w:rsidR="00814424" w:rsidRPr="00FC46BB" w:rsidRDefault="00814424" w:rsidP="00814424"/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Открытие дополнительной группы на 25 мест в МБДОУ детском саду № 1 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проекта – 750 тыс.руб. Срок реализации – 2017 год</w:t>
            </w:r>
          </w:p>
          <w:p w:rsidR="00814424" w:rsidRPr="00FC46BB" w:rsidRDefault="00814424" w:rsidP="00814424">
            <w:r w:rsidRPr="00FC46BB">
              <w:t>Финансирование – местный бюджет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Создание доступной среды в МДОУ детском саду  № 7 </w:t>
            </w:r>
          </w:p>
          <w:p w:rsidR="00814424" w:rsidRPr="00FC46BB" w:rsidRDefault="00814424" w:rsidP="00814424">
            <w:r w:rsidRPr="00FC46BB"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проекта – не определена.</w:t>
            </w:r>
          </w:p>
          <w:p w:rsidR="00814424" w:rsidRPr="00FC46BB" w:rsidRDefault="00814424" w:rsidP="00814424">
            <w:r w:rsidRPr="00FC46BB">
              <w:t>Срок реализации – 2017 год Финансирование – областной бюджет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Открытие 2 групп в МДОУ д/с № 12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– обеспечение доступности дошкольного образования.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проекта – 662,0 тыс. руб</w:t>
            </w:r>
            <w:r>
              <w:t>.</w:t>
            </w:r>
          </w:p>
          <w:p w:rsidR="00814424" w:rsidRPr="00FC46BB" w:rsidRDefault="00814424" w:rsidP="00814424">
            <w:r w:rsidRPr="00FC46BB">
              <w:t xml:space="preserve"> (местный бюджет) </w:t>
            </w:r>
            <w:r>
              <w:t>проект реализован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Капитальный ремонт части здания МБОУ СОШ № 10 </w:t>
            </w:r>
          </w:p>
          <w:p w:rsidR="00814424" w:rsidRPr="00FC46BB" w:rsidRDefault="00814424" w:rsidP="00814424">
            <w:r w:rsidRPr="00FC46BB">
              <w:t>г. Вязьмы Смоленской области</w:t>
            </w:r>
          </w:p>
          <w:p w:rsidR="00814424" w:rsidRPr="00FC46BB" w:rsidRDefault="00814424" w:rsidP="00814424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Стоимость проекта – 7 078,4 тыс. руб. (6 977,3 тыс. руб. – областной бюджет, 101,9 тыс. руб. – местный бюджет)</w:t>
            </w:r>
          </w:p>
          <w:p w:rsidR="00814424" w:rsidRPr="00FC46BB" w:rsidRDefault="00814424" w:rsidP="00814424">
            <w:r w:rsidRPr="00FC46BB">
              <w:t>Срок реализации – 2016 год</w:t>
            </w:r>
          </w:p>
          <w:p w:rsidR="00814424" w:rsidRPr="00FC46BB" w:rsidRDefault="00814424" w:rsidP="00814424"/>
        </w:tc>
        <w:tc>
          <w:tcPr>
            <w:tcW w:w="4409" w:type="dxa"/>
          </w:tcPr>
          <w:p w:rsidR="00814424" w:rsidRPr="00FC46BB" w:rsidRDefault="00814424" w:rsidP="00814424">
            <w:pPr>
              <w:jc w:val="both"/>
            </w:pPr>
            <w:r w:rsidRPr="00FC46BB">
              <w:t>В рамках данного проекта в 2016 году  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814424" w:rsidRPr="00FC46BB" w:rsidRDefault="00814424" w:rsidP="00814424">
            <w:pPr>
              <w:jc w:val="both"/>
            </w:pPr>
            <w:r w:rsidRPr="00FC46BB">
              <w:t xml:space="preserve">- ремонт кабинетов информатики, английского языка (лингафонный кабинет), математики, биологии, русского языка, музыки и 3-х кабинетов начальных классов, </w:t>
            </w:r>
          </w:p>
          <w:p w:rsidR="00814424" w:rsidRPr="00FC46BB" w:rsidRDefault="00814424" w:rsidP="00814424">
            <w:pPr>
              <w:jc w:val="both"/>
            </w:pPr>
            <w:r w:rsidRPr="00FC46BB">
              <w:t>- ремонт внутренних электрических сетей,</w:t>
            </w:r>
          </w:p>
          <w:p w:rsidR="00814424" w:rsidRPr="00FC46BB" w:rsidRDefault="00814424" w:rsidP="00814424">
            <w:pPr>
              <w:jc w:val="both"/>
            </w:pPr>
            <w:r w:rsidRPr="00FC46BB">
              <w:t xml:space="preserve">- замена деревянных окон на блоки из ПВХ, </w:t>
            </w:r>
          </w:p>
          <w:p w:rsidR="00814424" w:rsidRPr="00FC46BB" w:rsidRDefault="00814424" w:rsidP="00814424">
            <w:pPr>
              <w:jc w:val="both"/>
            </w:pPr>
            <w:r w:rsidRPr="00FC46BB">
              <w:t>- капитальный ремонт фасада и усиление стен.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Переработка молока в Вяземском районе Смоленской области </w:t>
            </w:r>
          </w:p>
          <w:p w:rsidR="00814424" w:rsidRPr="00FC46BB" w:rsidRDefault="00814424" w:rsidP="00814424">
            <w:r w:rsidRPr="00FC46BB">
              <w:t>ООО «Новое Село»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50 млн.руб.</w:t>
            </w:r>
          </w:p>
          <w:p w:rsidR="00814424" w:rsidRPr="00FC46BB" w:rsidRDefault="00814424" w:rsidP="00814424">
            <w:r w:rsidRPr="00FC46BB">
              <w:t>Срок реализации: 2012-2014 гг.</w:t>
            </w:r>
          </w:p>
          <w:p w:rsidR="00814424" w:rsidRPr="00FC46BB" w:rsidRDefault="00814424" w:rsidP="00814424">
            <w:r w:rsidRPr="00FC46BB">
              <w:t>Переработка молока до 8 тонн молока в сутки.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Оборудование закуплено в планируемый период 2012-2014 годов, введено в эксплуатацию.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Создание агропромышленного холдинга в Вяземском районе Смоленской области </w:t>
            </w:r>
          </w:p>
          <w:p w:rsidR="00814424" w:rsidRPr="00FC46BB" w:rsidRDefault="00814424" w:rsidP="00814424">
            <w:r w:rsidRPr="00FC46BB">
              <w:t>ООО «Колхоз Новосельский», ООО «ВВК»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150 млн. руб.</w:t>
            </w:r>
          </w:p>
          <w:p w:rsidR="00814424" w:rsidRPr="00FC46BB" w:rsidRDefault="00814424" w:rsidP="00814424">
            <w:r w:rsidRPr="00FC46BB">
              <w:t>Срок реализации: 2012-2016 гг.</w:t>
            </w:r>
          </w:p>
          <w:p w:rsidR="00814424" w:rsidRPr="00FC46BB" w:rsidRDefault="00814424" w:rsidP="00814424">
            <w:r w:rsidRPr="00FC46BB">
              <w:t>Ввод земель под льнопроизводство до 5 тыс. га.</w:t>
            </w:r>
          </w:p>
          <w:p w:rsidR="00814424" w:rsidRPr="00FC46BB" w:rsidRDefault="00814424" w:rsidP="00814424">
            <w:r w:rsidRPr="00FC46BB">
              <w:lastRenderedPageBreak/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814424" w:rsidRPr="00FC46BB" w:rsidRDefault="00814424" w:rsidP="00814424">
            <w:r w:rsidRPr="00FC46BB">
              <w:t>Закупка оборудования по первичной переработке тресты на льнозаводе – 20 млн. руб.</w:t>
            </w:r>
          </w:p>
          <w:p w:rsidR="00814424" w:rsidRPr="00FC46BB" w:rsidRDefault="00814424" w:rsidP="00814424"/>
        </w:tc>
        <w:tc>
          <w:tcPr>
            <w:tcW w:w="4409" w:type="dxa"/>
          </w:tcPr>
          <w:p w:rsidR="00814424" w:rsidRPr="00FC46BB" w:rsidRDefault="00814424" w:rsidP="00814424">
            <w:r w:rsidRPr="00FC46BB">
              <w:lastRenderedPageBreak/>
              <w:t>В агропромышленном холдинге в Вяземском районе работают - ООО «Колхоз Новосельский»; ООО «Колхоз Андрейковский»;</w:t>
            </w:r>
          </w:p>
          <w:p w:rsidR="00814424" w:rsidRPr="00FC46BB" w:rsidRDefault="00814424" w:rsidP="00814424">
            <w:pPr>
              <w:rPr>
                <w:b/>
              </w:rPr>
            </w:pPr>
            <w:r w:rsidRPr="00FC46BB">
              <w:t xml:space="preserve">СППК «Льняная долина», ООО «Вяземский </w:t>
            </w:r>
            <w:r w:rsidRPr="00FC46BB">
              <w:lastRenderedPageBreak/>
              <w:t>льнокомбинат»; ООО «Вяземский льнозавод»</w:t>
            </w:r>
            <w:proofErr w:type="gramStart"/>
            <w:r w:rsidRPr="00FC46BB">
              <w:t xml:space="preserve"> .</w:t>
            </w:r>
            <w:proofErr w:type="gramEnd"/>
            <w:r w:rsidRPr="00FC46BB">
              <w:t xml:space="preserve">  Покупка сельхозтехники и оборудования для производства и переработки льна-долгунца: 2014г.- 49 млн.руб., 2015 – 76,1 млн. руб. Посевные площади льна –долгунца увеличились в 2016г.на 1050га по сравнению с 2013г.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детского сада на 150 мест</w:t>
            </w:r>
          </w:p>
          <w:p w:rsidR="00814424" w:rsidRPr="00FC46BB" w:rsidRDefault="00814424" w:rsidP="00814424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-60,0 млн. руб.</w:t>
            </w:r>
          </w:p>
          <w:p w:rsidR="00814424" w:rsidRPr="00FC46BB" w:rsidRDefault="00814424" w:rsidP="00814424">
            <w:r w:rsidRPr="00FC46BB">
              <w:t>Срок реализации:</w:t>
            </w:r>
          </w:p>
          <w:p w:rsidR="00814424" w:rsidRPr="00FC46BB" w:rsidRDefault="00814424" w:rsidP="00814424">
            <w:r w:rsidRPr="00FC46BB">
              <w:t>2013г.</w:t>
            </w:r>
          </w:p>
          <w:p w:rsidR="00814424" w:rsidRPr="00FC46BB" w:rsidRDefault="00814424" w:rsidP="00814424">
            <w:r w:rsidRPr="00FC46BB">
              <w:t>Финансирование - областной бюджет</w:t>
            </w:r>
          </w:p>
          <w:p w:rsidR="00814424" w:rsidRPr="00FC46BB" w:rsidRDefault="00814424" w:rsidP="00814424">
            <w:r w:rsidRPr="00FC46BB"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FC46BB">
                <w:t>1223,36 м</w:t>
              </w:r>
              <w:r w:rsidRPr="00FC46BB">
                <w:rPr>
                  <w:vertAlign w:val="superscript"/>
                </w:rPr>
                <w:t>2</w:t>
              </w:r>
            </w:smartTag>
            <w:r w:rsidRPr="00FC46BB">
              <w:t xml:space="preserve"> </w:t>
            </w:r>
          </w:p>
        </w:tc>
        <w:tc>
          <w:tcPr>
            <w:tcW w:w="4409" w:type="dxa"/>
          </w:tcPr>
          <w:p w:rsidR="00814424" w:rsidRPr="00FC46BB" w:rsidRDefault="00814424" w:rsidP="00814424">
            <w:pPr>
              <w:spacing w:after="200"/>
              <w:jc w:val="both"/>
            </w:pPr>
            <w:r w:rsidRPr="00FC46BB"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Реконструкция помещений  в здании МОУ Относовской СОШ в целях открытия дошкольной группы на 15 мест.</w:t>
            </w:r>
          </w:p>
          <w:p w:rsidR="00814424" w:rsidRPr="00FC46BB" w:rsidRDefault="00814424" w:rsidP="00814424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1500,0 тыс.руб.</w:t>
            </w:r>
          </w:p>
          <w:p w:rsidR="00814424" w:rsidRPr="00FC46BB" w:rsidRDefault="00814424" w:rsidP="00814424">
            <w:r w:rsidRPr="00FC46BB">
              <w:t>Срок реализации: 2012г.</w:t>
            </w:r>
          </w:p>
          <w:p w:rsidR="00814424" w:rsidRPr="00FC46BB" w:rsidRDefault="00814424" w:rsidP="00814424">
            <w:r w:rsidRPr="00FC46BB">
              <w:t xml:space="preserve">Финансирование – областной бюджет 1350,0 тыс.руб., местный -150,0 тыс.руб. 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Дошкольная группа в Относовской СОШ открыта в августе 2015 года.</w:t>
            </w:r>
          </w:p>
          <w:p w:rsidR="00814424" w:rsidRPr="00FC46BB" w:rsidRDefault="00814424" w:rsidP="00814424">
            <w:r w:rsidRPr="00FC46BB">
              <w:t>Финансирование – областной бюджет -2200,0 тыс.руб., местный -22,5 тыс.руб.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Реконструкция помещений в здании МОУ Шимановской СОШ в целях открытия дошкольной группы на 15 мест.</w:t>
            </w:r>
          </w:p>
          <w:p w:rsidR="00814424" w:rsidRPr="00FC46BB" w:rsidRDefault="00814424" w:rsidP="00814424">
            <w:r w:rsidRPr="00FC46BB">
              <w:t>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2000,0 тыс.руб.</w:t>
            </w:r>
          </w:p>
          <w:p w:rsidR="00814424" w:rsidRPr="00FC46BB" w:rsidRDefault="00814424" w:rsidP="00814424">
            <w:r w:rsidRPr="00FC46BB">
              <w:t>Срок реализации: 2012г.</w:t>
            </w:r>
          </w:p>
          <w:p w:rsidR="00814424" w:rsidRPr="00FC46BB" w:rsidRDefault="00814424" w:rsidP="00814424">
            <w:r w:rsidRPr="00FC46BB">
              <w:t xml:space="preserve">Финансирование –областной бюджет 1800,0 тыс.руб., местный - 200,0 тыс.руб. 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 xml:space="preserve">Дошкольная группа в здании МОУ Шимановской  СОШ открыта в апреле 2015 года. </w:t>
            </w:r>
          </w:p>
          <w:p w:rsidR="00814424" w:rsidRPr="00FC46BB" w:rsidRDefault="00814424" w:rsidP="00814424">
            <w:r w:rsidRPr="00FC46BB">
              <w:t>Финансирование – областной бюджет -2390,0 тыс.руб., местный -808,6 тыс.руб.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>
              <w:t xml:space="preserve">Строительство блочно-модульной котельной для отопления школы в с. </w:t>
            </w:r>
            <w:proofErr w:type="spellStart"/>
            <w:r>
              <w:t>Исаково</w:t>
            </w:r>
            <w:proofErr w:type="spellEnd"/>
            <w:r>
              <w:t xml:space="preserve"> Вяземского района</w:t>
            </w:r>
          </w:p>
        </w:tc>
        <w:tc>
          <w:tcPr>
            <w:tcW w:w="3495" w:type="dxa"/>
          </w:tcPr>
          <w:p w:rsidR="00814424" w:rsidRPr="00FC46BB" w:rsidRDefault="00814424" w:rsidP="00814424">
            <w:r>
              <w:t>Создание оптимальных условий для эффективного функционирования объектов социальной сферы</w:t>
            </w:r>
          </w:p>
        </w:tc>
        <w:tc>
          <w:tcPr>
            <w:tcW w:w="4409" w:type="dxa"/>
          </w:tcPr>
          <w:p w:rsidR="00814424" w:rsidRPr="00FC46BB" w:rsidRDefault="00814424" w:rsidP="00814424">
            <w:r>
              <w:t xml:space="preserve">Стоимость проекта 7901,08 тыс.руб., в т.ч. </w:t>
            </w:r>
            <w:proofErr w:type="spellStart"/>
            <w:r>
              <w:t>фед</w:t>
            </w:r>
            <w:proofErr w:type="spellEnd"/>
            <w:r>
              <w:t xml:space="preserve"> – 6874 </w:t>
            </w:r>
            <w:proofErr w:type="spellStart"/>
            <w:r>
              <w:t>тыс.руб.,обл</w:t>
            </w:r>
            <w:proofErr w:type="spellEnd"/>
            <w:r>
              <w:t>. – 1027 тыс.руб., местный – 0,08 тыс.руб.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Строительство межпоселкового газопровода высокого давления до с. Шуйское </w:t>
            </w:r>
          </w:p>
          <w:p w:rsidR="00814424" w:rsidRPr="00FC46BB" w:rsidRDefault="00814424" w:rsidP="00814424">
            <w:r w:rsidRPr="00FC46BB">
              <w:t>ПАО «Газпром газораспределение Смоленск»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13,3 млн.руб. (областной бюджет)</w:t>
            </w:r>
          </w:p>
          <w:p w:rsidR="00814424" w:rsidRPr="00FC46BB" w:rsidRDefault="00814424" w:rsidP="00814424">
            <w:r w:rsidRPr="00FC46BB">
              <w:t xml:space="preserve">Срок реализации – </w:t>
            </w:r>
          </w:p>
          <w:p w:rsidR="00814424" w:rsidRPr="00FC46BB" w:rsidRDefault="00814424" w:rsidP="00814424">
            <w:r w:rsidRPr="00FC46BB">
              <w:t>2016-2018 годы</w:t>
            </w:r>
          </w:p>
          <w:p w:rsidR="00814424" w:rsidRPr="00FC46BB" w:rsidRDefault="00814424" w:rsidP="00814424">
            <w:r w:rsidRPr="00FC46BB">
              <w:t>Протяженность – 16 км</w:t>
            </w:r>
          </w:p>
          <w:p w:rsidR="00814424" w:rsidRPr="00FC46BB" w:rsidRDefault="00814424" w:rsidP="00814424"/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>Строительство межпоселкового газопровода высокого давления до с. Туманово</w:t>
            </w:r>
          </w:p>
          <w:p w:rsidR="00814424" w:rsidRPr="00FC46BB" w:rsidRDefault="00814424" w:rsidP="00814424">
            <w:pPr>
              <w:jc w:val="both"/>
            </w:pPr>
            <w:r w:rsidRPr="00FC46BB">
              <w:t>ООО «Газпром»</w:t>
            </w:r>
          </w:p>
        </w:tc>
        <w:tc>
          <w:tcPr>
            <w:tcW w:w="3495" w:type="dxa"/>
            <w:vAlign w:val="center"/>
          </w:tcPr>
          <w:p w:rsidR="00814424" w:rsidRPr="00FC46BB" w:rsidRDefault="00814424" w:rsidP="00814424">
            <w:pPr>
              <w:jc w:val="center"/>
            </w:pPr>
            <w:r w:rsidRPr="00FC46BB">
              <w:t>-//-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 xml:space="preserve">Стоимость - 50,0 млн.руб. инвестиционная программа </w:t>
            </w:r>
          </w:p>
          <w:p w:rsidR="00814424" w:rsidRPr="00FC46BB" w:rsidRDefault="00814424" w:rsidP="00814424">
            <w:r w:rsidRPr="00FC46BB">
              <w:t>ООО «Газпром»</w:t>
            </w:r>
          </w:p>
          <w:p w:rsidR="00814424" w:rsidRPr="00FC46BB" w:rsidRDefault="00814424" w:rsidP="00814424">
            <w:r w:rsidRPr="00FC46BB">
              <w:t>Протяженностью 21 км;</w:t>
            </w:r>
          </w:p>
          <w:p w:rsidR="00814424" w:rsidRPr="00FC46BB" w:rsidRDefault="00814424" w:rsidP="00814424">
            <w:r w:rsidRPr="00FC46BB">
              <w:lastRenderedPageBreak/>
              <w:t>Срок реализации – 2018 год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Водоснабжение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Реконструкция водовода от перекрестка ул. 25 Октября до дюкера в районе ул. Чайковского д.1 в г. Вязьма Смоленской области</w:t>
            </w:r>
          </w:p>
          <w:p w:rsidR="00814424" w:rsidRPr="00FC46BB" w:rsidRDefault="00814424" w:rsidP="00814424">
            <w:r w:rsidRPr="00FC46BB">
              <w:t xml:space="preserve">Администрация МО </w:t>
            </w:r>
          </w:p>
          <w:p w:rsidR="00814424" w:rsidRPr="00FC46BB" w:rsidRDefault="00814424" w:rsidP="00814424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814424" w:rsidRPr="00FC46BB" w:rsidRDefault="00814424" w:rsidP="00814424">
            <w:r>
              <w:t xml:space="preserve">Стоимость </w:t>
            </w:r>
            <w:r w:rsidRPr="00FC46BB">
              <w:t>проекта 4,8 млн. руб</w:t>
            </w:r>
            <w:r>
              <w:t xml:space="preserve">. </w:t>
            </w:r>
            <w:r w:rsidRPr="00FC46BB">
              <w:t>-средства местного бюджета</w:t>
            </w:r>
          </w:p>
          <w:p w:rsidR="00814424" w:rsidRPr="00FC46BB" w:rsidRDefault="00814424" w:rsidP="00814424">
            <w:r w:rsidRPr="00FC46BB">
              <w:t>Срок реализации – 2017-2018 г</w:t>
            </w:r>
          </w:p>
        </w:tc>
      </w:tr>
      <w:tr w:rsidR="00814424" w:rsidRPr="00FC46BB" w:rsidTr="0070457F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 xml:space="preserve"> «Водоснабжение жилых домов по ул.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 xml:space="preserve">, 2-я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>, Освобождения, Кутузова»</w:t>
            </w:r>
          </w:p>
          <w:p w:rsidR="00814424" w:rsidRPr="00FC46BB" w:rsidRDefault="00814424" w:rsidP="00814424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  <w:vAlign w:val="center"/>
          </w:tcPr>
          <w:p w:rsidR="00814424" w:rsidRPr="00FC46BB" w:rsidRDefault="00814424" w:rsidP="00814424">
            <w:pPr>
              <w:jc w:val="both"/>
            </w:pPr>
            <w:r w:rsidRPr="00FC46BB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Общая стоимость</w:t>
            </w:r>
            <w:r>
              <w:t xml:space="preserve"> проекта </w:t>
            </w:r>
            <w:r w:rsidRPr="00FC46BB">
              <w:t>15,3 млн. руб. (бюджет Вяземского городского поселения)</w:t>
            </w:r>
          </w:p>
          <w:p w:rsidR="00814424" w:rsidRPr="00FC46BB" w:rsidRDefault="00814424" w:rsidP="00814424">
            <w:r w:rsidRPr="00FC46BB">
              <w:t>Протяженность 7,6 км</w:t>
            </w:r>
          </w:p>
          <w:p w:rsidR="00814424" w:rsidRPr="00FC46BB" w:rsidRDefault="00814424" w:rsidP="00814424">
            <w:r w:rsidRPr="00FC46BB">
              <w:t>Срок реализации – 2018 – 2019 годы</w:t>
            </w:r>
          </w:p>
          <w:p w:rsidR="00814424" w:rsidRPr="00FC46BB" w:rsidRDefault="00814424" w:rsidP="00814424">
            <w:r>
              <w:t>Проект реализован</w:t>
            </w:r>
          </w:p>
        </w:tc>
      </w:tr>
      <w:tr w:rsidR="00814424" w:rsidRPr="00FC46BB" w:rsidTr="00B560C5">
        <w:tc>
          <w:tcPr>
            <w:tcW w:w="14879" w:type="dxa"/>
            <w:gridSpan w:val="4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>Создание предприятия по производству дрожжей и белковых продуктов</w:t>
            </w:r>
          </w:p>
          <w:p w:rsidR="00814424" w:rsidRPr="00FC46BB" w:rsidRDefault="00814424" w:rsidP="00814424">
            <w:pPr>
              <w:jc w:val="both"/>
            </w:pPr>
            <w:r w:rsidRPr="00FC46BB">
              <w:rPr>
                <w:bCs/>
              </w:rPr>
              <w:t xml:space="preserve">ООО "Твин </w:t>
            </w:r>
            <w:proofErr w:type="spellStart"/>
            <w:r w:rsidRPr="00FC46BB">
              <w:rPr>
                <w:bCs/>
              </w:rPr>
              <w:t>технолоджи</w:t>
            </w:r>
            <w:proofErr w:type="spellEnd"/>
            <w:r w:rsidRPr="00FC46BB">
              <w:rPr>
                <w:bCs/>
              </w:rPr>
              <w:t xml:space="preserve"> </w:t>
            </w:r>
            <w:proofErr w:type="spellStart"/>
            <w:r w:rsidRPr="00FC46BB">
              <w:rPr>
                <w:bCs/>
              </w:rPr>
              <w:t>компани</w:t>
            </w:r>
            <w:proofErr w:type="spellEnd"/>
            <w:r w:rsidRPr="00FC46BB">
              <w:rPr>
                <w:bCs/>
              </w:rPr>
              <w:t>"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- создание промышленного комплекса глубокой переработки зерна с применением инновационных технологий</w:t>
            </w:r>
          </w:p>
          <w:p w:rsidR="00814424" w:rsidRPr="00FC46BB" w:rsidRDefault="00814424" w:rsidP="00814424"/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876 млн.руб.</w:t>
            </w:r>
            <w:r w:rsidRPr="00FC46BB">
              <w:br/>
              <w:t>Срок реализации – 2017-2018 годы</w:t>
            </w:r>
          </w:p>
          <w:p w:rsidR="00814424" w:rsidRPr="00FC46BB" w:rsidRDefault="00814424" w:rsidP="00814424">
            <w:r w:rsidRPr="00FC46BB">
              <w:t>Создаваемых рабочих мест – 78</w:t>
            </w:r>
          </w:p>
          <w:p w:rsidR="00814424" w:rsidRPr="00FC46BB" w:rsidRDefault="00814424" w:rsidP="00814424">
            <w:r>
              <w:t>Проект отложен в связи с отсутствием финансирования.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>Швейное производство</w:t>
            </w:r>
          </w:p>
          <w:p w:rsidR="00814424" w:rsidRPr="00FC46BB" w:rsidRDefault="00814424" w:rsidP="00814424">
            <w:pPr>
              <w:jc w:val="both"/>
            </w:pPr>
            <w:r w:rsidRPr="00FC46BB">
              <w:t>ООО "Группа Форма"</w:t>
            </w:r>
          </w:p>
          <w:p w:rsidR="00814424" w:rsidRPr="00FC46BB" w:rsidRDefault="00814424" w:rsidP="00814424">
            <w:pPr>
              <w:jc w:val="both"/>
            </w:pP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Цель проекта - создание швейной фабрики полного цикла для производства спортивной и специальной одежды.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250 млн.руб.</w:t>
            </w:r>
            <w:r w:rsidRPr="00FC46BB">
              <w:br/>
              <w:t>Срок реализации – 2017-2018 годы</w:t>
            </w:r>
          </w:p>
          <w:p w:rsidR="00814424" w:rsidRPr="00FC46BB" w:rsidRDefault="00814424" w:rsidP="00814424">
            <w:r w:rsidRPr="00FC46BB">
              <w:t>Создаваемых рабочих мест – 350</w:t>
            </w:r>
            <w:r>
              <w:t xml:space="preserve"> Проект отложен в связи с отсутствием финансирования.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rPr>
                <w:bCs/>
              </w:rPr>
            </w:pPr>
            <w:r w:rsidRPr="00FC46BB">
              <w:rPr>
                <w:bCs/>
              </w:rPr>
              <w:t>Строительство завода по переработке льна</w:t>
            </w:r>
          </w:p>
          <w:p w:rsidR="00814424" w:rsidRPr="00FC46BB" w:rsidRDefault="00814424" w:rsidP="00814424">
            <w:pPr>
              <w:rPr>
                <w:bCs/>
              </w:rPr>
            </w:pPr>
            <w:r w:rsidRPr="00FC46BB">
              <w:rPr>
                <w:bCs/>
              </w:rPr>
              <w:t>ООО АПК "Смоленщина"</w:t>
            </w:r>
          </w:p>
          <w:p w:rsidR="00814424" w:rsidRPr="00FC46BB" w:rsidRDefault="00814424" w:rsidP="00814424"/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  <w:rPr>
                <w:bCs/>
              </w:rPr>
            </w:pPr>
            <w:r w:rsidRPr="00FC46BB">
              <w:rPr>
                <w:bCs/>
              </w:rPr>
              <w:t xml:space="preserve">Цель проекта - Строительство завода по глубокой переработке льна для выпуска </w:t>
            </w:r>
          </w:p>
          <w:p w:rsidR="00814424" w:rsidRPr="00FC46BB" w:rsidRDefault="00814424" w:rsidP="00814424">
            <w:pPr>
              <w:jc w:val="both"/>
            </w:pPr>
            <w:r w:rsidRPr="00FC46BB">
              <w:rPr>
                <w:bCs/>
              </w:rPr>
              <w:t>нетканых льняных материалов и изделий из них.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1 657 млн.руб.</w:t>
            </w:r>
            <w:r w:rsidRPr="00FC46BB">
              <w:br/>
              <w:t>Срок реализации – 2016-2018 годы</w:t>
            </w:r>
          </w:p>
          <w:p w:rsidR="00814424" w:rsidRPr="00FC46BB" w:rsidRDefault="00814424" w:rsidP="00814424">
            <w:r w:rsidRPr="00FC46BB">
              <w:t>Создаваемых рабочих мест - 90</w:t>
            </w:r>
          </w:p>
          <w:p w:rsidR="00814424" w:rsidRPr="00FC46BB" w:rsidRDefault="00814424" w:rsidP="00814424">
            <w:r>
              <w:t>Проект отложен в связи с отсутствием финансирования.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фанерного комбината</w:t>
            </w:r>
          </w:p>
          <w:p w:rsidR="00814424" w:rsidRPr="00FC46BB" w:rsidRDefault="00814424" w:rsidP="00814424">
            <w:r w:rsidRPr="00FC46BB">
              <w:rPr>
                <w:bCs/>
              </w:rPr>
              <w:t>ООО "Вяземский фанерный комбинат"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Цель проекта – открытие комбината по производству березовой фанеры 2440х1220 для внутреннего рынка и на экспорт.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Стоимость 1 000 млн.руб.</w:t>
            </w:r>
            <w:r w:rsidRPr="00FC46BB">
              <w:br/>
              <w:t>Срок реализации – 2016-2020 годы</w:t>
            </w:r>
          </w:p>
          <w:p w:rsidR="00814424" w:rsidRPr="00FC46BB" w:rsidRDefault="00814424" w:rsidP="00814424">
            <w:r w:rsidRPr="00FC46BB">
              <w:t>Создаваемых рабочих мест - 300</w:t>
            </w:r>
          </w:p>
          <w:p w:rsidR="00814424" w:rsidRPr="00FC46BB" w:rsidRDefault="00814424" w:rsidP="00814424">
            <w:r>
              <w:t>Проект отложен в связи с отсутствием финансирования.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 xml:space="preserve">Цель проекта - постройка в Смоленской области тепличного комплекса для выращивания и реализации томатов и листьев </w:t>
            </w:r>
            <w:r w:rsidRPr="00FC46BB">
              <w:lastRenderedPageBreak/>
              <w:t xml:space="preserve">салата защищенного грунта. 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lastRenderedPageBreak/>
              <w:t>Стоимость 4 704 млн.руб.</w:t>
            </w:r>
            <w:r w:rsidRPr="00FC46BB">
              <w:br/>
              <w:t>Срок реализации – 2018-2019 годы</w:t>
            </w:r>
          </w:p>
          <w:p w:rsidR="00814424" w:rsidRPr="00FC46BB" w:rsidRDefault="00814424" w:rsidP="00814424">
            <w:r w:rsidRPr="00FC46BB">
              <w:t>Создаваемых рабочих мест – 380</w:t>
            </w:r>
          </w:p>
          <w:p w:rsidR="00814424" w:rsidRPr="00FC46BB" w:rsidRDefault="00814424" w:rsidP="00814424">
            <w:r w:rsidRPr="00FC46BB">
              <w:t xml:space="preserve">Проект не </w:t>
            </w:r>
            <w:r>
              <w:t xml:space="preserve">реализован по решению </w:t>
            </w:r>
            <w:r>
              <w:lastRenderedPageBreak/>
              <w:t>инвестора.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 xml:space="preserve">Строительство мясо - молочного агрокомплекса в Вяземском районе Смоленской области. </w:t>
            </w:r>
          </w:p>
          <w:p w:rsidR="00814424" w:rsidRPr="00FC46BB" w:rsidRDefault="00814424" w:rsidP="00814424">
            <w:pPr>
              <w:jc w:val="both"/>
            </w:pPr>
            <w:r w:rsidRPr="00FC46BB">
              <w:t>ООО «Омега».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Общая стоимость проекта – 1 287,5 млн. рублей.</w:t>
            </w:r>
          </w:p>
          <w:p w:rsidR="00814424" w:rsidRPr="00FC46BB" w:rsidRDefault="00814424" w:rsidP="00814424">
            <w:pPr>
              <w:jc w:val="both"/>
            </w:pPr>
            <w:r w:rsidRPr="00FC46BB"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FC46BB">
                <w:t>10 020 га</w:t>
              </w:r>
            </w:smartTag>
            <w:r w:rsidRPr="00FC46BB"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409" w:type="dxa"/>
          </w:tcPr>
          <w:p w:rsidR="00814424" w:rsidRPr="00FC46BB" w:rsidRDefault="00814424" w:rsidP="00814424">
            <w:pPr>
              <w:outlineLvl w:val="0"/>
              <w:rPr>
                <w:b/>
              </w:rPr>
            </w:pPr>
            <w:r w:rsidRPr="00FC46BB">
              <w:t>Проект не реализован по решению инициатора ООО «Омега» в 2012 году.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Реконструкция животноводческого помещения в Вяземском районе Смоленской области. </w:t>
            </w:r>
          </w:p>
          <w:p w:rsidR="00814424" w:rsidRPr="00FC46BB" w:rsidRDefault="00814424" w:rsidP="00814424">
            <w:r w:rsidRPr="00FC46BB">
              <w:t>СПК «Хмелита»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Общая стоимость проекта – 3 млн. руб.</w:t>
            </w:r>
          </w:p>
          <w:p w:rsidR="00814424" w:rsidRPr="00FC46BB" w:rsidRDefault="00814424" w:rsidP="00814424">
            <w:pPr>
              <w:jc w:val="both"/>
            </w:pPr>
            <w:r w:rsidRPr="00FC46BB">
              <w:t>Срок реализации: 2012 год.</w:t>
            </w:r>
          </w:p>
          <w:p w:rsidR="00814424" w:rsidRPr="00FC46BB" w:rsidRDefault="00814424" w:rsidP="00814424">
            <w:pPr>
              <w:jc w:val="both"/>
            </w:pPr>
            <w:r w:rsidRPr="00FC46BB">
              <w:t>Планируется реконструкция животноводческого помещения на 200 голов КРС.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 xml:space="preserve">Поголовье скота в СПК «Хмелита» ликвидировано в 2012 году. 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Реконструкция фермы Андрейково для откорма КРС в Вяземском районе Смоленской области. </w:t>
            </w:r>
          </w:p>
          <w:p w:rsidR="00814424" w:rsidRPr="00FC46BB" w:rsidRDefault="00814424" w:rsidP="00814424">
            <w:r w:rsidRPr="00FC46BB">
              <w:t>ООО «Колхоз Андрейковский»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20 млн. руб.</w:t>
            </w:r>
          </w:p>
          <w:p w:rsidR="00814424" w:rsidRPr="00FC46BB" w:rsidRDefault="00814424" w:rsidP="00814424">
            <w:r w:rsidRPr="00FC46BB">
              <w:t>Срок реализации: 2012-2014 гг.</w:t>
            </w:r>
          </w:p>
          <w:p w:rsidR="00814424" w:rsidRPr="00FC46BB" w:rsidRDefault="00814424" w:rsidP="00814424">
            <w:r w:rsidRPr="00FC46BB">
              <w:t>Реконструкция фермы для откорма КРС  на 400 голов.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Поголовье скота в ООО  «Колхоз Андрейковский» ликвидировано в 2012-2014 годах.</w:t>
            </w:r>
          </w:p>
          <w:p w:rsidR="00814424" w:rsidRPr="00FC46BB" w:rsidRDefault="00814424" w:rsidP="00814424"/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814424" w:rsidRPr="00FC46BB" w:rsidRDefault="00814424" w:rsidP="00814424">
            <w:r w:rsidRPr="00FC46BB">
              <w:t>ООО «Терра»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 20 млн. руб.</w:t>
            </w:r>
          </w:p>
          <w:p w:rsidR="00814424" w:rsidRPr="00FC46BB" w:rsidRDefault="00814424" w:rsidP="00814424">
            <w:r w:rsidRPr="00FC46BB">
              <w:t>Срок реализации: 2012 – 2014гг.</w:t>
            </w:r>
          </w:p>
          <w:p w:rsidR="00814424" w:rsidRPr="00FC46BB" w:rsidRDefault="00814424" w:rsidP="00814424">
            <w:r w:rsidRPr="00FC46BB"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Проект в 2012-2014 годах не реализован в связи с отсутствием финансовых средств.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футбольного поля с искусственным покрытием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- 28,6 млн. руб.</w:t>
            </w:r>
          </w:p>
          <w:p w:rsidR="00814424" w:rsidRPr="00FC46BB" w:rsidRDefault="00814424" w:rsidP="00814424">
            <w:r w:rsidRPr="00FC46BB">
              <w:t>Срок реализации:</w:t>
            </w:r>
          </w:p>
          <w:p w:rsidR="00814424" w:rsidRPr="00FC46BB" w:rsidRDefault="00814424" w:rsidP="00814424">
            <w:r w:rsidRPr="00FC46BB">
              <w:t>2012-2014г.г.</w:t>
            </w:r>
          </w:p>
          <w:p w:rsidR="00814424" w:rsidRPr="00FC46BB" w:rsidRDefault="00814424" w:rsidP="00814424">
            <w:r w:rsidRPr="00FC46BB">
              <w:t>Финансирование - местный, областной – 20,6 бюджеты</w:t>
            </w:r>
          </w:p>
          <w:p w:rsidR="00814424" w:rsidRPr="00FC46BB" w:rsidRDefault="00814424" w:rsidP="00814424">
            <w:r w:rsidRPr="00FC46BB">
              <w:t xml:space="preserve">Иные источники – 3 млн. руб. 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 xml:space="preserve">Строительство универсальных комплексных игровых площадок с искусственным покрытием в микрорайонах «Юбилейный», </w:t>
            </w:r>
            <w:r w:rsidRPr="00FC46BB">
              <w:lastRenderedPageBreak/>
              <w:t>«Московский» и в центре города (площадка Дома детского творчества)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lastRenderedPageBreak/>
              <w:t>Общая стоимость проекта – 6 млн. руб.</w:t>
            </w:r>
          </w:p>
          <w:p w:rsidR="00814424" w:rsidRPr="00FC46BB" w:rsidRDefault="00814424" w:rsidP="00814424">
            <w:r w:rsidRPr="00FC46BB">
              <w:t>Срок реализации:</w:t>
            </w:r>
          </w:p>
          <w:p w:rsidR="00814424" w:rsidRPr="00FC46BB" w:rsidRDefault="00814424" w:rsidP="00814424">
            <w:r w:rsidRPr="00FC46BB">
              <w:t>2012-2015г.г.</w:t>
            </w:r>
          </w:p>
          <w:p w:rsidR="00814424" w:rsidRPr="00FC46BB" w:rsidRDefault="00814424" w:rsidP="00814424">
            <w:r w:rsidRPr="00FC46BB">
              <w:lastRenderedPageBreak/>
              <w:t>Финансирование – 3 млн. руб. местный, 3 млн. руб. - областной бюджеты</w:t>
            </w:r>
          </w:p>
        </w:tc>
        <w:tc>
          <w:tcPr>
            <w:tcW w:w="4409" w:type="dxa"/>
          </w:tcPr>
          <w:p w:rsidR="00814424" w:rsidRPr="00FC46BB" w:rsidRDefault="00814424" w:rsidP="00814424">
            <w:r w:rsidRPr="00FC46BB">
              <w:lastRenderedPageBreak/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Физкультура и спорт</w:t>
            </w:r>
          </w:p>
        </w:tc>
        <w:tc>
          <w:tcPr>
            <w:tcW w:w="3475" w:type="dxa"/>
          </w:tcPr>
          <w:p w:rsidR="00814424" w:rsidRPr="00FC46BB" w:rsidRDefault="00814424" w:rsidP="00814424">
            <w:r w:rsidRPr="00FC46BB">
              <w:t>Строительство физкультурно-оздоровительного комплекса в Вязьма-Брянском сельском поселении.</w:t>
            </w:r>
          </w:p>
        </w:tc>
        <w:tc>
          <w:tcPr>
            <w:tcW w:w="3495" w:type="dxa"/>
          </w:tcPr>
          <w:p w:rsidR="00814424" w:rsidRPr="00FC46BB" w:rsidRDefault="00814424" w:rsidP="00814424">
            <w:r w:rsidRPr="00FC46BB">
              <w:t>Общая стоимость проекта –50 млн. руб.</w:t>
            </w:r>
          </w:p>
          <w:p w:rsidR="00814424" w:rsidRPr="00FC46BB" w:rsidRDefault="00814424" w:rsidP="00814424">
            <w:r w:rsidRPr="00FC46BB">
              <w:t>Срок реализации: 2012-2015г.г.</w:t>
            </w:r>
          </w:p>
          <w:p w:rsidR="00814424" w:rsidRPr="00FC46BB" w:rsidRDefault="00814424" w:rsidP="00814424">
            <w:r w:rsidRPr="00FC46BB">
              <w:t>Финансирование – 25 млн. руб. - областной, 23, 3 млн. руб. федеральный  бюджеты</w:t>
            </w:r>
          </w:p>
        </w:tc>
        <w:tc>
          <w:tcPr>
            <w:tcW w:w="4409" w:type="dxa"/>
          </w:tcPr>
          <w:p w:rsidR="00814424" w:rsidRPr="00FC46BB" w:rsidRDefault="00814424" w:rsidP="00814424">
            <w:pPr>
              <w:outlineLvl w:val="0"/>
              <w:rPr>
                <w:b/>
              </w:rPr>
            </w:pPr>
            <w:r w:rsidRPr="00FC46BB">
              <w:t>Не выполнено в связи с неполучением финансирования из вышестоящих бюджетов в 2012-2015 годы.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814424" w:rsidRPr="00FC46BB" w:rsidRDefault="00814424" w:rsidP="00814424">
            <w:pPr>
              <w:jc w:val="both"/>
            </w:pPr>
            <w:r w:rsidRPr="00FC46BB"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814424" w:rsidRPr="00FC46BB" w:rsidRDefault="00814424" w:rsidP="00814424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814424" w:rsidRPr="00FC46BB" w:rsidRDefault="00814424" w:rsidP="00814424">
            <w:pPr>
              <w:jc w:val="both"/>
            </w:pPr>
            <w:r w:rsidRPr="00FC46BB">
              <w:t>Общая стоимость проекта –8,2 млн. рублей</w:t>
            </w:r>
          </w:p>
          <w:p w:rsidR="00814424" w:rsidRPr="00FC46BB" w:rsidRDefault="00814424" w:rsidP="00814424">
            <w:pPr>
              <w:jc w:val="both"/>
            </w:pPr>
            <w:r w:rsidRPr="00FC46BB">
              <w:t>Срок реализации: 2012 год</w:t>
            </w:r>
          </w:p>
          <w:p w:rsidR="00814424" w:rsidRPr="00FC46BB" w:rsidRDefault="00814424" w:rsidP="00814424">
            <w:pPr>
              <w:jc w:val="both"/>
            </w:pPr>
            <w:r w:rsidRPr="00FC46BB">
              <w:t>Финансирование – государственно - частное партнерство.</w:t>
            </w:r>
          </w:p>
          <w:p w:rsidR="00814424" w:rsidRPr="00FC46BB" w:rsidRDefault="00814424" w:rsidP="00814424">
            <w:pPr>
              <w:jc w:val="both"/>
            </w:pPr>
            <w:r w:rsidRPr="00FC46BB">
              <w:t>Общая площадь – 338 кв.м.</w:t>
            </w:r>
          </w:p>
          <w:p w:rsidR="00814424" w:rsidRPr="00FC46BB" w:rsidRDefault="00814424" w:rsidP="00814424">
            <w:pPr>
              <w:jc w:val="both"/>
            </w:pPr>
          </w:p>
        </w:tc>
        <w:tc>
          <w:tcPr>
            <w:tcW w:w="4409" w:type="dxa"/>
          </w:tcPr>
          <w:p w:rsidR="00814424" w:rsidRPr="00FC46BB" w:rsidRDefault="00814424" w:rsidP="00814424">
            <w:pPr>
              <w:jc w:val="both"/>
            </w:pPr>
            <w:r w:rsidRPr="00FC46BB">
              <w:t xml:space="preserve">Для сохранения и приспособления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(общая пл. 338 кв. м) в музейный объект были выделены и освоены следующие с</w:t>
            </w:r>
            <w:r w:rsidRPr="00FC46BB">
              <w:rPr>
                <w:rFonts w:eastAsia="Calibri"/>
              </w:rPr>
              <w:t>редств</w:t>
            </w:r>
            <w:r w:rsidRPr="00FC46BB">
              <w:t>а:</w:t>
            </w:r>
            <w:r w:rsidRPr="00FC46BB">
              <w:rPr>
                <w:rFonts w:eastAsia="Calibri"/>
              </w:rPr>
              <w:t xml:space="preserve"> </w:t>
            </w:r>
          </w:p>
          <w:p w:rsidR="00814424" w:rsidRPr="00FC46BB" w:rsidRDefault="00814424" w:rsidP="00814424">
            <w:pPr>
              <w:jc w:val="both"/>
              <w:rPr>
                <w:rFonts w:eastAsia="Calibri"/>
              </w:rPr>
            </w:pPr>
            <w:r w:rsidRPr="00FC46BB">
              <w:rPr>
                <w:rFonts w:eastAsia="Calibri"/>
              </w:rPr>
              <w:t xml:space="preserve">- </w:t>
            </w:r>
            <w:r w:rsidRPr="00FC46BB">
              <w:t xml:space="preserve">820 000 рублей </w:t>
            </w:r>
            <w:r w:rsidRPr="00FC46BB">
              <w:rPr>
                <w:rFonts w:eastAsia="Calibri"/>
              </w:rPr>
              <w:t>из резервного фонда Губернатора Смоленской области:</w:t>
            </w:r>
          </w:p>
          <w:p w:rsidR="00814424" w:rsidRPr="00FC46BB" w:rsidRDefault="00814424" w:rsidP="00814424">
            <w:pPr>
              <w:spacing w:after="120"/>
              <w:jc w:val="both"/>
              <w:rPr>
                <w:b/>
              </w:rPr>
            </w:pPr>
            <w:r w:rsidRPr="00FC46BB">
              <w:t xml:space="preserve">- </w:t>
            </w:r>
            <w:r w:rsidRPr="00FC46BB">
              <w:rPr>
                <w:rFonts w:eastAsia="Calibri"/>
              </w:rPr>
              <w:t>4</w:t>
            </w:r>
            <w:r w:rsidRPr="00FC46BB">
              <w:t> </w:t>
            </w:r>
            <w:r w:rsidRPr="00FC46BB">
              <w:rPr>
                <w:rFonts w:eastAsia="Calibri"/>
              </w:rPr>
              <w:t>832</w:t>
            </w:r>
            <w:r w:rsidRPr="00FC46BB">
              <w:t xml:space="preserve"> рублей из средств местного бюджета. Осуществлен </w:t>
            </w:r>
            <w:r w:rsidR="008F30E5">
              <w:rPr>
                <w:rFonts w:eastAsia="Calibri"/>
              </w:rPr>
              <w:t xml:space="preserve">ремонт Спасской башни </w:t>
            </w:r>
            <w:bookmarkStart w:id="1" w:name="_GoBack"/>
            <w:bookmarkEnd w:id="1"/>
            <w:r w:rsidRPr="00FC46BB">
              <w:rPr>
                <w:rFonts w:eastAsia="Calibri"/>
              </w:rPr>
              <w:t xml:space="preserve">(монтаж </w:t>
            </w:r>
            <w:proofErr w:type="spellStart"/>
            <w:r w:rsidRPr="00FC46BB">
              <w:rPr>
                <w:rFonts w:eastAsia="Calibri"/>
              </w:rPr>
              <w:t>электроосвещения</w:t>
            </w:r>
            <w:proofErr w:type="gramStart"/>
            <w:r>
              <w:rPr>
                <w:rFonts w:eastAsia="Calibri"/>
              </w:rPr>
              <w:t>,</w:t>
            </w:r>
            <w:r w:rsidRPr="00FC46BB">
              <w:rPr>
                <w:rFonts w:eastAsia="Calibri"/>
              </w:rPr>
              <w:t>э</w:t>
            </w:r>
            <w:proofErr w:type="gramEnd"/>
            <w:r w:rsidRPr="00FC46BB">
              <w:rPr>
                <w:rFonts w:eastAsia="Calibri"/>
              </w:rPr>
              <w:t>лектроотопления</w:t>
            </w:r>
            <w:proofErr w:type="spellEnd"/>
            <w:r w:rsidRPr="00FC46BB">
              <w:rPr>
                <w:rFonts w:eastAsia="Calibri"/>
              </w:rPr>
              <w:t>, установка окон).</w:t>
            </w:r>
            <w:r>
              <w:rPr>
                <w:rFonts w:eastAsia="Calibri"/>
              </w:rPr>
              <w:t xml:space="preserve"> </w:t>
            </w:r>
            <w:r w:rsidRPr="00FC46BB">
              <w:t xml:space="preserve">    В 2012 году и в последующие годы средств на сохранение и популяризацию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по превращению ее в музейный объект не поступало, </w:t>
            </w:r>
            <w:r w:rsidRPr="00FC46BB">
              <w:rPr>
                <w:rFonts w:eastAsia="Calibri"/>
              </w:rPr>
              <w:t>по</w:t>
            </w:r>
            <w:r>
              <w:rPr>
                <w:rFonts w:eastAsia="Calibri"/>
              </w:rPr>
              <w:t>э</w:t>
            </w:r>
            <w:r w:rsidRPr="00FC46BB">
              <w:rPr>
                <w:rFonts w:eastAsia="Calibri"/>
              </w:rPr>
              <w:t>тому работы по созданию музейной экспозиции с 2012 года в башне не проводились.</w:t>
            </w:r>
          </w:p>
        </w:tc>
      </w:tr>
      <w:tr w:rsidR="00814424" w:rsidRPr="00FC46BB" w:rsidTr="00B560C5">
        <w:tc>
          <w:tcPr>
            <w:tcW w:w="3500" w:type="dxa"/>
          </w:tcPr>
          <w:p w:rsidR="00814424" w:rsidRPr="003D0D8B" w:rsidRDefault="00814424" w:rsidP="00814424">
            <w:pPr>
              <w:spacing w:line="360" w:lineRule="auto"/>
              <w:outlineLvl w:val="0"/>
              <w:rPr>
                <w:b/>
              </w:rPr>
            </w:pPr>
            <w:r w:rsidRPr="003D0D8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814424" w:rsidRPr="003D0D8B" w:rsidRDefault="00814424" w:rsidP="00814424">
            <w:r w:rsidRPr="003D0D8B">
              <w:t xml:space="preserve">Приобретение  автобусов в образовательные школы </w:t>
            </w:r>
          </w:p>
          <w:p w:rsidR="00814424" w:rsidRPr="003D0D8B" w:rsidRDefault="00814424" w:rsidP="00814424">
            <w:r w:rsidRPr="003D0D8B">
              <w:t xml:space="preserve">Администрация МО </w:t>
            </w:r>
          </w:p>
          <w:p w:rsidR="00814424" w:rsidRPr="003D0D8B" w:rsidRDefault="00814424" w:rsidP="00814424">
            <w:r w:rsidRPr="003D0D8B">
              <w:t>«Вяземский район» Смоленской области</w:t>
            </w:r>
          </w:p>
        </w:tc>
        <w:tc>
          <w:tcPr>
            <w:tcW w:w="3495" w:type="dxa"/>
          </w:tcPr>
          <w:p w:rsidR="00814424" w:rsidRPr="003D0D8B" w:rsidRDefault="00814424" w:rsidP="00814424">
            <w:r w:rsidRPr="003D0D8B">
              <w:t>Цель проекта – обеспечение доступности образования.</w:t>
            </w:r>
          </w:p>
          <w:p w:rsidR="00814424" w:rsidRPr="003D0D8B" w:rsidRDefault="00814424" w:rsidP="00814424">
            <w:r w:rsidRPr="003D0D8B">
              <w:t xml:space="preserve">Обновление автобусного парка (МБОУ </w:t>
            </w:r>
            <w:proofErr w:type="spellStart"/>
            <w:r w:rsidRPr="003D0D8B">
              <w:t>Каснянская</w:t>
            </w:r>
            <w:proofErr w:type="spellEnd"/>
            <w:r w:rsidRPr="003D0D8B">
              <w:t xml:space="preserve"> СОШ, МБОУ </w:t>
            </w:r>
            <w:proofErr w:type="spellStart"/>
            <w:r w:rsidRPr="003D0D8B">
              <w:t>Вязьма-Брянская</w:t>
            </w:r>
            <w:proofErr w:type="spellEnd"/>
            <w:r w:rsidRPr="003D0D8B">
              <w:t xml:space="preserve"> СОШ, МБОУ Успенская СОШ).</w:t>
            </w:r>
          </w:p>
        </w:tc>
        <w:tc>
          <w:tcPr>
            <w:tcW w:w="4409" w:type="dxa"/>
          </w:tcPr>
          <w:p w:rsidR="00814424" w:rsidRPr="003D0D8B" w:rsidRDefault="00814424" w:rsidP="00814424">
            <w:r w:rsidRPr="003D0D8B">
              <w:t>Стоимость проекта –</w:t>
            </w:r>
          </w:p>
          <w:p w:rsidR="00814424" w:rsidRPr="003D0D8B" w:rsidRDefault="00814424" w:rsidP="00814424">
            <w:r w:rsidRPr="003D0D8B">
              <w:t xml:space="preserve"> 6,9 млн.руб. (областной бюджет)</w:t>
            </w:r>
          </w:p>
          <w:p w:rsidR="00814424" w:rsidRPr="003D0D8B" w:rsidRDefault="00814424" w:rsidP="00814424">
            <w:r w:rsidRPr="003D0D8B">
              <w:t xml:space="preserve">Срок реализации – </w:t>
            </w:r>
          </w:p>
          <w:p w:rsidR="00814424" w:rsidRPr="003D0D8B" w:rsidRDefault="00814424" w:rsidP="00814424">
            <w:r w:rsidRPr="003D0D8B">
              <w:t>2016-2020 годы</w:t>
            </w:r>
            <w:r>
              <w:t>. Проект приостановлен в связи с отсутствием финансирования</w:t>
            </w:r>
          </w:p>
          <w:p w:rsidR="00814424" w:rsidRPr="003D0D8B" w:rsidRDefault="00814424" w:rsidP="00814424"/>
        </w:tc>
      </w:tr>
      <w:tr w:rsidR="00814424" w:rsidRPr="00FC46BB" w:rsidTr="00B560C5">
        <w:tc>
          <w:tcPr>
            <w:tcW w:w="3500" w:type="dxa"/>
          </w:tcPr>
          <w:p w:rsidR="00814424" w:rsidRPr="00FC46BB" w:rsidRDefault="00814424" w:rsidP="00814424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814424" w:rsidRPr="00F764A3" w:rsidRDefault="00814424" w:rsidP="00814424">
            <w:pPr>
              <w:jc w:val="both"/>
            </w:pPr>
            <w:r w:rsidRPr="00F764A3"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F764A3">
              <w:t>повысительной</w:t>
            </w:r>
            <w:proofErr w:type="spellEnd"/>
            <w:r w:rsidRPr="00F764A3">
              <w:t xml:space="preserve"> станцией»</w:t>
            </w:r>
          </w:p>
          <w:p w:rsidR="00814424" w:rsidRPr="00F764A3" w:rsidRDefault="00814424" w:rsidP="00814424">
            <w:pPr>
              <w:jc w:val="both"/>
            </w:pPr>
            <w:r w:rsidRPr="00F764A3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814424" w:rsidRPr="00F764A3" w:rsidRDefault="00814424" w:rsidP="00814424">
            <w:pPr>
              <w:jc w:val="center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814424" w:rsidRPr="00F764A3" w:rsidRDefault="00814424" w:rsidP="00814424">
            <w:r w:rsidRPr="00F764A3">
              <w:t xml:space="preserve">Общая стоимость проекта 15,3 млн. руб. </w:t>
            </w:r>
          </w:p>
          <w:p w:rsidR="00814424" w:rsidRPr="00F764A3" w:rsidRDefault="00814424" w:rsidP="00814424">
            <w:r w:rsidRPr="00F764A3">
              <w:t>Протяженность 3,06 км</w:t>
            </w:r>
          </w:p>
          <w:p w:rsidR="00814424" w:rsidRPr="00F764A3" w:rsidRDefault="00814424" w:rsidP="00814424">
            <w:r w:rsidRPr="00F764A3">
              <w:t>Срок реализации:</w:t>
            </w:r>
            <w:r w:rsidRPr="00F764A3">
              <w:rPr>
                <w:color w:val="00B050"/>
              </w:rPr>
              <w:t xml:space="preserve"> </w:t>
            </w:r>
            <w:r w:rsidRPr="00F764A3">
              <w:t>2018-2019 годы</w:t>
            </w:r>
          </w:p>
          <w:p w:rsidR="00814424" w:rsidRPr="00F764A3" w:rsidRDefault="00814424" w:rsidP="00814424">
            <w:pPr>
              <w:jc w:val="both"/>
              <w:outlineLvl w:val="0"/>
            </w:pPr>
            <w:r>
              <w:t xml:space="preserve">Для обеспечения водоснабжения указанных улиц реализуется в 2019-2020 г проект строительства ПНС на ул. </w:t>
            </w:r>
            <w:proofErr w:type="spellStart"/>
            <w:r>
              <w:t>Плетниковка</w:t>
            </w:r>
            <w:proofErr w:type="spellEnd"/>
            <w:r>
              <w:t xml:space="preserve"> и реконструкция участков водопроводных сетей в микрорайоне </w:t>
            </w:r>
            <w:proofErr w:type="spellStart"/>
            <w:r>
              <w:t>Плетниковка</w:t>
            </w:r>
            <w:proofErr w:type="spellEnd"/>
            <w:r>
              <w:t>.</w:t>
            </w:r>
          </w:p>
        </w:tc>
      </w:tr>
    </w:tbl>
    <w:p w:rsidR="00A703C0" w:rsidRPr="00FC46BB" w:rsidRDefault="00A703C0" w:rsidP="00480F49">
      <w:pPr>
        <w:spacing w:line="360" w:lineRule="auto"/>
        <w:rPr>
          <w:color w:val="00B050"/>
        </w:rPr>
      </w:pPr>
    </w:p>
    <w:sectPr w:rsidR="00A703C0" w:rsidRPr="00FC46BB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116C4"/>
    <w:rsid w:val="00011F2C"/>
    <w:rsid w:val="000265E6"/>
    <w:rsid w:val="0004154F"/>
    <w:rsid w:val="00060189"/>
    <w:rsid w:val="00070EF2"/>
    <w:rsid w:val="00072263"/>
    <w:rsid w:val="00074B0E"/>
    <w:rsid w:val="000873AE"/>
    <w:rsid w:val="000C4752"/>
    <w:rsid w:val="000C6CE8"/>
    <w:rsid w:val="000E5013"/>
    <w:rsid w:val="000F3413"/>
    <w:rsid w:val="000F401E"/>
    <w:rsid w:val="00102800"/>
    <w:rsid w:val="0012222A"/>
    <w:rsid w:val="00160DC4"/>
    <w:rsid w:val="001752B1"/>
    <w:rsid w:val="001857C2"/>
    <w:rsid w:val="001A1C06"/>
    <w:rsid w:val="001B6CB2"/>
    <w:rsid w:val="001C3BFD"/>
    <w:rsid w:val="00224C05"/>
    <w:rsid w:val="00226E4E"/>
    <w:rsid w:val="002276BB"/>
    <w:rsid w:val="00246D99"/>
    <w:rsid w:val="00255EAA"/>
    <w:rsid w:val="002665FD"/>
    <w:rsid w:val="0029347A"/>
    <w:rsid w:val="002A5466"/>
    <w:rsid w:val="002B11BA"/>
    <w:rsid w:val="002E01EF"/>
    <w:rsid w:val="002E5DE7"/>
    <w:rsid w:val="002F2ACC"/>
    <w:rsid w:val="002F5D63"/>
    <w:rsid w:val="003009D5"/>
    <w:rsid w:val="00306675"/>
    <w:rsid w:val="00324A17"/>
    <w:rsid w:val="00330E46"/>
    <w:rsid w:val="003358BD"/>
    <w:rsid w:val="003608A6"/>
    <w:rsid w:val="00376312"/>
    <w:rsid w:val="00376426"/>
    <w:rsid w:val="003D0D8B"/>
    <w:rsid w:val="003D289E"/>
    <w:rsid w:val="003E4D1E"/>
    <w:rsid w:val="003F12A9"/>
    <w:rsid w:val="003F1588"/>
    <w:rsid w:val="003F39F3"/>
    <w:rsid w:val="00402FB1"/>
    <w:rsid w:val="00413207"/>
    <w:rsid w:val="00421316"/>
    <w:rsid w:val="00436273"/>
    <w:rsid w:val="00437C08"/>
    <w:rsid w:val="00445BF6"/>
    <w:rsid w:val="00480F49"/>
    <w:rsid w:val="004A2F45"/>
    <w:rsid w:val="004C6121"/>
    <w:rsid w:val="0051390F"/>
    <w:rsid w:val="00524CEB"/>
    <w:rsid w:val="005610F5"/>
    <w:rsid w:val="00563FDD"/>
    <w:rsid w:val="005D422F"/>
    <w:rsid w:val="005D4F95"/>
    <w:rsid w:val="00606392"/>
    <w:rsid w:val="00627C3A"/>
    <w:rsid w:val="00640501"/>
    <w:rsid w:val="00645E2E"/>
    <w:rsid w:val="006707C2"/>
    <w:rsid w:val="00690B08"/>
    <w:rsid w:val="006C3388"/>
    <w:rsid w:val="006C4D91"/>
    <w:rsid w:val="006C7ECA"/>
    <w:rsid w:val="006D2F9F"/>
    <w:rsid w:val="006D4170"/>
    <w:rsid w:val="006F2D09"/>
    <w:rsid w:val="006F74D2"/>
    <w:rsid w:val="007154BB"/>
    <w:rsid w:val="00722391"/>
    <w:rsid w:val="00725E64"/>
    <w:rsid w:val="00757E40"/>
    <w:rsid w:val="00770613"/>
    <w:rsid w:val="0078754F"/>
    <w:rsid w:val="007A2C9F"/>
    <w:rsid w:val="007A56FC"/>
    <w:rsid w:val="007D493D"/>
    <w:rsid w:val="007D5660"/>
    <w:rsid w:val="007D65F0"/>
    <w:rsid w:val="007F1CA7"/>
    <w:rsid w:val="007F46F1"/>
    <w:rsid w:val="00811C2A"/>
    <w:rsid w:val="00814424"/>
    <w:rsid w:val="00850F2E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C3C83"/>
    <w:rsid w:val="008E20B7"/>
    <w:rsid w:val="008E53B2"/>
    <w:rsid w:val="008F30E5"/>
    <w:rsid w:val="008F341D"/>
    <w:rsid w:val="009107BD"/>
    <w:rsid w:val="009159AC"/>
    <w:rsid w:val="00931460"/>
    <w:rsid w:val="00936E79"/>
    <w:rsid w:val="00941C4E"/>
    <w:rsid w:val="00942059"/>
    <w:rsid w:val="00981A3F"/>
    <w:rsid w:val="009825D2"/>
    <w:rsid w:val="00983EFB"/>
    <w:rsid w:val="009848B9"/>
    <w:rsid w:val="00987F6D"/>
    <w:rsid w:val="0099527C"/>
    <w:rsid w:val="009A169C"/>
    <w:rsid w:val="009B0222"/>
    <w:rsid w:val="009B1A36"/>
    <w:rsid w:val="009D2C2A"/>
    <w:rsid w:val="009D3A10"/>
    <w:rsid w:val="009D6650"/>
    <w:rsid w:val="009F09A4"/>
    <w:rsid w:val="00A04F7B"/>
    <w:rsid w:val="00A42D38"/>
    <w:rsid w:val="00A703C0"/>
    <w:rsid w:val="00A80F09"/>
    <w:rsid w:val="00AC2E90"/>
    <w:rsid w:val="00AD7B07"/>
    <w:rsid w:val="00B24E15"/>
    <w:rsid w:val="00B25A83"/>
    <w:rsid w:val="00B47120"/>
    <w:rsid w:val="00B5211A"/>
    <w:rsid w:val="00B560C5"/>
    <w:rsid w:val="00B72398"/>
    <w:rsid w:val="00B9065B"/>
    <w:rsid w:val="00B937DE"/>
    <w:rsid w:val="00BA6FD2"/>
    <w:rsid w:val="00BB569E"/>
    <w:rsid w:val="00BC132F"/>
    <w:rsid w:val="00BC2B5B"/>
    <w:rsid w:val="00BC6509"/>
    <w:rsid w:val="00BF5ED6"/>
    <w:rsid w:val="00C03CBC"/>
    <w:rsid w:val="00C06A79"/>
    <w:rsid w:val="00C2042C"/>
    <w:rsid w:val="00C23406"/>
    <w:rsid w:val="00C247F0"/>
    <w:rsid w:val="00C2743F"/>
    <w:rsid w:val="00C406CC"/>
    <w:rsid w:val="00C44A72"/>
    <w:rsid w:val="00C70505"/>
    <w:rsid w:val="00C928BD"/>
    <w:rsid w:val="00C95A68"/>
    <w:rsid w:val="00C96128"/>
    <w:rsid w:val="00CA0877"/>
    <w:rsid w:val="00CB5D17"/>
    <w:rsid w:val="00CC41D5"/>
    <w:rsid w:val="00CC5753"/>
    <w:rsid w:val="00CD56EA"/>
    <w:rsid w:val="00CD666C"/>
    <w:rsid w:val="00CE25AE"/>
    <w:rsid w:val="00CE2D89"/>
    <w:rsid w:val="00CE57E5"/>
    <w:rsid w:val="00CE5DF0"/>
    <w:rsid w:val="00D11EE9"/>
    <w:rsid w:val="00D30E34"/>
    <w:rsid w:val="00D32BDE"/>
    <w:rsid w:val="00D4252F"/>
    <w:rsid w:val="00D50077"/>
    <w:rsid w:val="00D758C3"/>
    <w:rsid w:val="00D90568"/>
    <w:rsid w:val="00D932EB"/>
    <w:rsid w:val="00DC4FE2"/>
    <w:rsid w:val="00DE2F46"/>
    <w:rsid w:val="00E156F9"/>
    <w:rsid w:val="00E42661"/>
    <w:rsid w:val="00E87911"/>
    <w:rsid w:val="00E94616"/>
    <w:rsid w:val="00EB295F"/>
    <w:rsid w:val="00EB7CD6"/>
    <w:rsid w:val="00EC1FF6"/>
    <w:rsid w:val="00EC30B4"/>
    <w:rsid w:val="00EC78E6"/>
    <w:rsid w:val="00F02D0F"/>
    <w:rsid w:val="00F040C9"/>
    <w:rsid w:val="00F07684"/>
    <w:rsid w:val="00F35718"/>
    <w:rsid w:val="00F36228"/>
    <w:rsid w:val="00F409BA"/>
    <w:rsid w:val="00F411F2"/>
    <w:rsid w:val="00F60CED"/>
    <w:rsid w:val="00F764A3"/>
    <w:rsid w:val="00F8461A"/>
    <w:rsid w:val="00FA0DC8"/>
    <w:rsid w:val="00FC2C18"/>
    <w:rsid w:val="00FC46BB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24</cp:revision>
  <cp:lastPrinted>2021-05-31T11:58:00Z</cp:lastPrinted>
  <dcterms:created xsi:type="dcterms:W3CDTF">2020-05-06T09:40:00Z</dcterms:created>
  <dcterms:modified xsi:type="dcterms:W3CDTF">2021-05-31T11:58:00Z</dcterms:modified>
</cp:coreProperties>
</file>