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2B7A" w:rsidRDefault="00302B7A" w:rsidP="00302B7A">
      <w:pPr>
        <w:rPr>
          <w:color w:val="0000FF"/>
          <w:sz w:val="28"/>
          <w:szCs w:val="28"/>
        </w:rPr>
      </w:pPr>
    </w:p>
    <w:p w:rsidR="008A64FC" w:rsidRDefault="008A64FC" w:rsidP="00302B7A">
      <w:pPr>
        <w:rPr>
          <w:color w:val="0000FF"/>
          <w:sz w:val="28"/>
          <w:szCs w:val="28"/>
        </w:rPr>
      </w:pPr>
    </w:p>
    <w:p w:rsidR="008A64FC" w:rsidRDefault="008A64FC" w:rsidP="00302B7A">
      <w:pPr>
        <w:rPr>
          <w:color w:val="0000FF"/>
          <w:sz w:val="28"/>
          <w:szCs w:val="28"/>
        </w:rPr>
      </w:pPr>
    </w:p>
    <w:p w:rsidR="008A64FC" w:rsidRDefault="008A64FC" w:rsidP="00302B7A">
      <w:pPr>
        <w:rPr>
          <w:color w:val="0000FF"/>
          <w:sz w:val="28"/>
          <w:szCs w:val="28"/>
        </w:rPr>
      </w:pPr>
    </w:p>
    <w:p w:rsidR="00517176" w:rsidRPr="00517176" w:rsidRDefault="00517176" w:rsidP="00517176">
      <w:pPr>
        <w:jc w:val="center"/>
        <w:rPr>
          <w:b/>
          <w:sz w:val="28"/>
          <w:lang w:eastAsia="ru-RU"/>
        </w:rPr>
      </w:pPr>
      <w:r>
        <w:rPr>
          <w:color w:val="0000FF"/>
          <w:sz w:val="28"/>
          <w:szCs w:val="28"/>
        </w:rPr>
        <w:tab/>
      </w:r>
      <w:r w:rsidRPr="00517176">
        <w:rPr>
          <w:b/>
          <w:noProof/>
          <w:sz w:val="28"/>
          <w:lang w:eastAsia="ru-RU"/>
        </w:rPr>
        <w:drawing>
          <wp:inline distT="0" distB="0" distL="0" distR="0" wp14:anchorId="54E81395" wp14:editId="66442A2C">
            <wp:extent cx="533400" cy="600075"/>
            <wp:effectExtent l="19050" t="0" r="0" b="0"/>
            <wp:docPr id="2" name="Рисунок 2" descr="gerb_b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_bw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-30000" contrast="-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7176" w:rsidRPr="00517176" w:rsidRDefault="00517176" w:rsidP="00517176">
      <w:pPr>
        <w:suppressAutoHyphens w:val="0"/>
        <w:jc w:val="center"/>
        <w:rPr>
          <w:b/>
          <w:sz w:val="28"/>
          <w:lang w:eastAsia="ru-RU"/>
        </w:rPr>
      </w:pPr>
      <w:r w:rsidRPr="00517176">
        <w:rPr>
          <w:b/>
          <w:sz w:val="28"/>
          <w:lang w:eastAsia="ru-RU"/>
        </w:rPr>
        <w:t>ВЯЗЕМСКИЙ РАЙОННЫЙ СОВЕТ ДЕПУТАТОВ</w:t>
      </w:r>
    </w:p>
    <w:p w:rsidR="00517176" w:rsidRPr="00517176" w:rsidRDefault="00517176" w:rsidP="00517176">
      <w:pPr>
        <w:keepNext/>
        <w:suppressAutoHyphens w:val="0"/>
        <w:spacing w:before="240" w:after="60"/>
        <w:jc w:val="center"/>
        <w:outlineLvl w:val="1"/>
        <w:rPr>
          <w:b/>
          <w:bCs/>
          <w:iCs/>
          <w:sz w:val="26"/>
          <w:szCs w:val="28"/>
          <w:lang w:eastAsia="ru-RU"/>
        </w:rPr>
      </w:pPr>
      <w:r w:rsidRPr="00517176">
        <w:rPr>
          <w:b/>
          <w:bCs/>
          <w:iCs/>
          <w:sz w:val="28"/>
          <w:szCs w:val="28"/>
          <w:lang w:eastAsia="ru-RU"/>
        </w:rPr>
        <w:t>РЕШЕНИЕ</w:t>
      </w:r>
    </w:p>
    <w:p w:rsidR="008A64FC" w:rsidRDefault="008A64FC" w:rsidP="00517176">
      <w:pPr>
        <w:tabs>
          <w:tab w:val="left" w:pos="2187"/>
        </w:tabs>
        <w:rPr>
          <w:color w:val="0000FF"/>
          <w:sz w:val="28"/>
          <w:szCs w:val="28"/>
        </w:rPr>
      </w:pPr>
    </w:p>
    <w:p w:rsidR="008A64FC" w:rsidRDefault="008A64FC" w:rsidP="00302B7A">
      <w:pPr>
        <w:rPr>
          <w:color w:val="0000FF"/>
          <w:sz w:val="28"/>
          <w:szCs w:val="28"/>
        </w:rPr>
      </w:pPr>
      <w:bookmarkStart w:id="0" w:name="_GoBack"/>
      <w:bookmarkEnd w:id="0"/>
    </w:p>
    <w:p w:rsidR="008A64FC" w:rsidRDefault="008A64FC" w:rsidP="00302B7A">
      <w:pPr>
        <w:rPr>
          <w:color w:val="0000FF"/>
          <w:sz w:val="28"/>
          <w:szCs w:val="28"/>
        </w:rPr>
      </w:pPr>
    </w:p>
    <w:p w:rsidR="008A64FC" w:rsidRPr="008A64FC" w:rsidRDefault="008A64FC" w:rsidP="00302B7A">
      <w:pPr>
        <w:rPr>
          <w:color w:val="0000FF"/>
          <w:sz w:val="28"/>
          <w:szCs w:val="28"/>
        </w:rPr>
      </w:pPr>
    </w:p>
    <w:p w:rsidR="00302B7A" w:rsidRPr="007635B2" w:rsidRDefault="00302B7A" w:rsidP="00302B7A">
      <w:pPr>
        <w:jc w:val="both"/>
        <w:rPr>
          <w:sz w:val="28"/>
          <w:szCs w:val="28"/>
        </w:rPr>
      </w:pPr>
      <w:r w:rsidRPr="007635B2">
        <w:rPr>
          <w:sz w:val="28"/>
          <w:szCs w:val="28"/>
        </w:rPr>
        <w:t xml:space="preserve">от </w:t>
      </w:r>
      <w:r w:rsidR="008A64FC" w:rsidRPr="007635B2">
        <w:rPr>
          <w:sz w:val="28"/>
          <w:szCs w:val="28"/>
        </w:rPr>
        <w:t>28.12.2022  №</w:t>
      </w:r>
      <w:r w:rsidR="0078681B">
        <w:rPr>
          <w:sz w:val="28"/>
          <w:szCs w:val="28"/>
        </w:rPr>
        <w:t xml:space="preserve"> </w:t>
      </w:r>
      <w:r w:rsidR="008A64FC" w:rsidRPr="007635B2">
        <w:rPr>
          <w:sz w:val="28"/>
          <w:szCs w:val="28"/>
        </w:rPr>
        <w:t>95</w:t>
      </w:r>
    </w:p>
    <w:p w:rsidR="00302B7A" w:rsidRPr="007635B2" w:rsidRDefault="00302B7A" w:rsidP="00302B7A">
      <w:pPr>
        <w:jc w:val="both"/>
        <w:rPr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934"/>
      </w:tblGrid>
      <w:tr w:rsidR="00302B7A" w:rsidRPr="007635B2" w:rsidTr="004B0D7C">
        <w:tc>
          <w:tcPr>
            <w:tcW w:w="5353" w:type="dxa"/>
          </w:tcPr>
          <w:p w:rsidR="00302B7A" w:rsidRPr="007635B2" w:rsidRDefault="00302B7A" w:rsidP="008A64FC">
            <w:pPr>
              <w:jc w:val="both"/>
              <w:rPr>
                <w:sz w:val="28"/>
                <w:szCs w:val="28"/>
              </w:rPr>
            </w:pPr>
            <w:r w:rsidRPr="007635B2">
              <w:rPr>
                <w:sz w:val="28"/>
                <w:szCs w:val="28"/>
              </w:rPr>
              <w:t xml:space="preserve">Об утверждении перечня имущества, </w:t>
            </w:r>
            <w:r w:rsidR="008A64FC" w:rsidRPr="007635B2">
              <w:rPr>
                <w:sz w:val="28"/>
                <w:szCs w:val="28"/>
              </w:rPr>
              <w:t xml:space="preserve">принимаемого из </w:t>
            </w:r>
            <w:r w:rsidRPr="007635B2">
              <w:rPr>
                <w:sz w:val="28"/>
                <w:szCs w:val="28"/>
              </w:rPr>
              <w:t xml:space="preserve">государственной </w:t>
            </w:r>
            <w:r w:rsidR="008A64FC" w:rsidRPr="007635B2">
              <w:rPr>
                <w:sz w:val="28"/>
                <w:szCs w:val="28"/>
              </w:rPr>
              <w:t xml:space="preserve">собственности Смоленской </w:t>
            </w:r>
            <w:r w:rsidRPr="007635B2">
              <w:rPr>
                <w:sz w:val="28"/>
                <w:szCs w:val="28"/>
              </w:rPr>
              <w:t>области, в     муниципальную собственность</w:t>
            </w:r>
            <w:r w:rsidR="008A64FC" w:rsidRPr="007635B2">
              <w:rPr>
                <w:sz w:val="28"/>
                <w:szCs w:val="28"/>
              </w:rPr>
              <w:t xml:space="preserve"> </w:t>
            </w:r>
            <w:r w:rsidRPr="007635B2">
              <w:rPr>
                <w:sz w:val="28"/>
                <w:szCs w:val="28"/>
              </w:rPr>
              <w:t>муниципального о</w:t>
            </w:r>
            <w:r w:rsidR="008A64FC" w:rsidRPr="007635B2">
              <w:rPr>
                <w:sz w:val="28"/>
                <w:szCs w:val="28"/>
              </w:rPr>
              <w:t xml:space="preserve">бразования   «Вяземский район» Смоленской </w:t>
            </w:r>
            <w:r w:rsidRPr="007635B2">
              <w:rPr>
                <w:sz w:val="28"/>
                <w:szCs w:val="28"/>
              </w:rPr>
              <w:t>области</w:t>
            </w:r>
          </w:p>
        </w:tc>
        <w:tc>
          <w:tcPr>
            <w:tcW w:w="4934" w:type="dxa"/>
          </w:tcPr>
          <w:p w:rsidR="00302B7A" w:rsidRPr="007635B2" w:rsidRDefault="00302B7A" w:rsidP="004B0D7C">
            <w:pPr>
              <w:jc w:val="both"/>
              <w:rPr>
                <w:sz w:val="28"/>
                <w:szCs w:val="28"/>
              </w:rPr>
            </w:pPr>
          </w:p>
        </w:tc>
      </w:tr>
    </w:tbl>
    <w:p w:rsidR="008A64FC" w:rsidRDefault="008A64FC" w:rsidP="00302B7A">
      <w:pPr>
        <w:pStyle w:val="1"/>
        <w:spacing w:before="0" w:beforeAutospacing="0" w:after="0" w:afterAutospacing="0"/>
        <w:ind w:firstLine="708"/>
        <w:jc w:val="both"/>
        <w:rPr>
          <w:b w:val="0"/>
          <w:color w:val="0000FF"/>
          <w:sz w:val="28"/>
          <w:szCs w:val="28"/>
        </w:rPr>
      </w:pPr>
    </w:p>
    <w:p w:rsidR="007635B2" w:rsidRDefault="007635B2" w:rsidP="00302B7A">
      <w:pPr>
        <w:pStyle w:val="1"/>
        <w:spacing w:before="0" w:beforeAutospacing="0" w:after="0" w:afterAutospacing="0"/>
        <w:ind w:firstLine="708"/>
        <w:jc w:val="both"/>
        <w:rPr>
          <w:b w:val="0"/>
          <w:color w:val="0000FF"/>
          <w:sz w:val="28"/>
          <w:szCs w:val="28"/>
        </w:rPr>
      </w:pPr>
    </w:p>
    <w:p w:rsidR="00302B7A" w:rsidRPr="007635B2" w:rsidRDefault="00302B7A" w:rsidP="00302B7A">
      <w:pPr>
        <w:pStyle w:val="1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 w:rsidRPr="007635B2">
        <w:rPr>
          <w:b w:val="0"/>
          <w:sz w:val="28"/>
          <w:szCs w:val="28"/>
        </w:rPr>
        <w:t>Рассмотрев предоставленный комитетом имущественных отношений Администрации муниципального образования «Вяземский район» Смоленской области перечень, на основании Постановления Правительства Российской Федерации от 13.06.2006 № 374</w:t>
      </w:r>
      <w:r w:rsidRPr="00C45BFC">
        <w:rPr>
          <w:b w:val="0"/>
          <w:color w:val="0000FF"/>
          <w:sz w:val="28"/>
          <w:szCs w:val="28"/>
        </w:rPr>
        <w:t xml:space="preserve"> </w:t>
      </w:r>
      <w:r w:rsidRPr="00C45BFC">
        <w:rPr>
          <w:b w:val="0"/>
          <w:sz w:val="28"/>
          <w:szCs w:val="28"/>
        </w:rPr>
        <w:t xml:space="preserve">"О перечнях документов, необходимых для принятия решения о передаче имущества из федеральной собственности в собственность субъекта Российской Федерации или муниципальную собственность, из собственности субъекта Российской Федерации в федеральную собственность или муниципальную собственность, из муниципальной собственности в федеральную собственность или собственность субъекта Российской Федерации", </w:t>
      </w:r>
      <w:r w:rsidRPr="007635B2">
        <w:rPr>
          <w:b w:val="0"/>
          <w:sz w:val="28"/>
          <w:szCs w:val="28"/>
        </w:rPr>
        <w:t xml:space="preserve">областного закона от 27.02.2002 № 22-з «О порядке управления и </w:t>
      </w:r>
      <w:proofErr w:type="gramStart"/>
      <w:r w:rsidRPr="007635B2">
        <w:rPr>
          <w:b w:val="0"/>
          <w:sz w:val="28"/>
          <w:szCs w:val="28"/>
        </w:rPr>
        <w:t>распоряжения  государственной</w:t>
      </w:r>
      <w:proofErr w:type="gramEnd"/>
      <w:r w:rsidRPr="007635B2">
        <w:rPr>
          <w:b w:val="0"/>
          <w:sz w:val="28"/>
          <w:szCs w:val="28"/>
        </w:rPr>
        <w:t xml:space="preserve"> собственностью Смоленской области», руководствуясь Уставом муниципального образования «Вяземский район» Смоленской области, Вяземский районный Совет депутатов</w:t>
      </w:r>
    </w:p>
    <w:p w:rsidR="00302B7A" w:rsidRPr="007635B2" w:rsidRDefault="00302B7A" w:rsidP="00302B7A">
      <w:pPr>
        <w:jc w:val="both"/>
        <w:rPr>
          <w:b/>
          <w:sz w:val="28"/>
          <w:szCs w:val="28"/>
        </w:rPr>
      </w:pPr>
      <w:r w:rsidRPr="007635B2">
        <w:rPr>
          <w:b/>
          <w:sz w:val="28"/>
          <w:szCs w:val="28"/>
        </w:rPr>
        <w:t xml:space="preserve">РЕШИЛ: </w:t>
      </w:r>
    </w:p>
    <w:p w:rsidR="00302B7A" w:rsidRPr="007635B2" w:rsidRDefault="00302B7A" w:rsidP="00302B7A">
      <w:pPr>
        <w:jc w:val="both"/>
        <w:rPr>
          <w:b/>
          <w:sz w:val="28"/>
          <w:szCs w:val="28"/>
        </w:rPr>
      </w:pPr>
    </w:p>
    <w:p w:rsidR="00302B7A" w:rsidRPr="007635B2" w:rsidRDefault="00302B7A" w:rsidP="00302B7A">
      <w:pPr>
        <w:ind w:firstLine="708"/>
        <w:jc w:val="both"/>
        <w:rPr>
          <w:sz w:val="28"/>
          <w:szCs w:val="28"/>
        </w:rPr>
      </w:pPr>
      <w:r w:rsidRPr="007635B2">
        <w:rPr>
          <w:sz w:val="28"/>
          <w:szCs w:val="28"/>
        </w:rPr>
        <w:t>1. Утвердить прилагаемый Перечень имущества, принимаемого из государственной собственности  Смоленской  области,  в муниципальную собственность муниципального образования «Вяземский район» Смоленской области  (приложение № 1).</w:t>
      </w:r>
    </w:p>
    <w:p w:rsidR="00302B7A" w:rsidRPr="007635B2" w:rsidRDefault="00302B7A" w:rsidP="00302B7A">
      <w:pPr>
        <w:ind w:firstLine="708"/>
        <w:jc w:val="both"/>
        <w:rPr>
          <w:sz w:val="28"/>
          <w:szCs w:val="28"/>
        </w:rPr>
      </w:pPr>
      <w:r w:rsidRPr="007635B2">
        <w:rPr>
          <w:sz w:val="28"/>
          <w:szCs w:val="28"/>
        </w:rPr>
        <w:lastRenderedPageBreak/>
        <w:t>2. Просить  Администрацию Смоленской области:</w:t>
      </w:r>
    </w:p>
    <w:p w:rsidR="00302B7A" w:rsidRPr="007635B2" w:rsidRDefault="00302B7A" w:rsidP="00302B7A">
      <w:pPr>
        <w:ind w:firstLine="708"/>
        <w:jc w:val="both"/>
        <w:rPr>
          <w:sz w:val="28"/>
          <w:szCs w:val="28"/>
        </w:rPr>
      </w:pPr>
      <w:r w:rsidRPr="007635B2">
        <w:rPr>
          <w:sz w:val="28"/>
          <w:szCs w:val="28"/>
        </w:rPr>
        <w:t>2.1. Согласовать утвержденный Перечень с соответствующими органами государственного управления.</w:t>
      </w:r>
    </w:p>
    <w:p w:rsidR="00302B7A" w:rsidRPr="007635B2" w:rsidRDefault="00302B7A" w:rsidP="00302B7A">
      <w:pPr>
        <w:ind w:firstLine="708"/>
        <w:jc w:val="both"/>
        <w:rPr>
          <w:sz w:val="28"/>
          <w:szCs w:val="28"/>
        </w:rPr>
      </w:pPr>
      <w:r w:rsidRPr="007635B2">
        <w:rPr>
          <w:sz w:val="28"/>
          <w:szCs w:val="28"/>
        </w:rPr>
        <w:t>2.2. Рассмотреть  предъявленный  Перечень, подготовить проект распоряжения Администрации Смоленской области о передаче приведенного имущества в муниципальную собственность муниципального образования «Вяземский район» Смоленской области.</w:t>
      </w:r>
    </w:p>
    <w:p w:rsidR="00302B7A" w:rsidRPr="007635B2" w:rsidRDefault="00302B7A" w:rsidP="00302B7A">
      <w:pPr>
        <w:jc w:val="both"/>
        <w:rPr>
          <w:sz w:val="28"/>
          <w:szCs w:val="28"/>
        </w:rPr>
      </w:pPr>
    </w:p>
    <w:p w:rsidR="00302B7A" w:rsidRPr="007635B2" w:rsidRDefault="00302B7A" w:rsidP="00302B7A">
      <w:pPr>
        <w:jc w:val="both"/>
        <w:rPr>
          <w:sz w:val="28"/>
          <w:szCs w:val="28"/>
        </w:rPr>
      </w:pPr>
    </w:p>
    <w:p w:rsidR="00302B7A" w:rsidRPr="007635B2" w:rsidRDefault="00302B7A" w:rsidP="00302B7A">
      <w:pPr>
        <w:rPr>
          <w:sz w:val="28"/>
          <w:szCs w:val="28"/>
        </w:rPr>
      </w:pPr>
      <w:r w:rsidRPr="007635B2">
        <w:rPr>
          <w:sz w:val="28"/>
          <w:szCs w:val="28"/>
        </w:rPr>
        <w:t xml:space="preserve">Председатель Вяземского </w:t>
      </w:r>
    </w:p>
    <w:p w:rsidR="00302B7A" w:rsidRPr="007635B2" w:rsidRDefault="00302B7A" w:rsidP="00302B7A">
      <w:r w:rsidRPr="007635B2">
        <w:rPr>
          <w:sz w:val="28"/>
          <w:szCs w:val="28"/>
        </w:rPr>
        <w:t>районного Совета депутатов</w:t>
      </w:r>
      <w:r w:rsidRPr="007635B2">
        <w:rPr>
          <w:sz w:val="28"/>
          <w:szCs w:val="28"/>
        </w:rPr>
        <w:tab/>
      </w:r>
      <w:r w:rsidRPr="007635B2">
        <w:rPr>
          <w:sz w:val="28"/>
          <w:szCs w:val="28"/>
        </w:rPr>
        <w:tab/>
      </w:r>
      <w:r w:rsidRPr="007635B2">
        <w:rPr>
          <w:sz w:val="28"/>
          <w:szCs w:val="28"/>
        </w:rPr>
        <w:tab/>
      </w:r>
      <w:r w:rsidRPr="007635B2">
        <w:rPr>
          <w:sz w:val="28"/>
          <w:szCs w:val="28"/>
        </w:rPr>
        <w:tab/>
      </w:r>
      <w:r w:rsidRPr="007635B2">
        <w:rPr>
          <w:sz w:val="28"/>
          <w:szCs w:val="28"/>
        </w:rPr>
        <w:tab/>
        <w:t xml:space="preserve">                         В.М. Никулин</w:t>
      </w:r>
    </w:p>
    <w:sectPr w:rsidR="00302B7A" w:rsidRPr="007635B2" w:rsidSect="002A60A7">
      <w:footnotePr>
        <w:pos w:val="beneathText"/>
      </w:footnotePr>
      <w:pgSz w:w="12240" w:h="15840"/>
      <w:pgMar w:top="709" w:right="609" w:bottom="1258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2"/>
  </w:compat>
  <w:rsids>
    <w:rsidRoot w:val="00C45BFC"/>
    <w:rsid w:val="0002162A"/>
    <w:rsid w:val="001571AA"/>
    <w:rsid w:val="00263EC0"/>
    <w:rsid w:val="002A60A7"/>
    <w:rsid w:val="00302B7A"/>
    <w:rsid w:val="003B6360"/>
    <w:rsid w:val="0045355C"/>
    <w:rsid w:val="00466AC7"/>
    <w:rsid w:val="004D2516"/>
    <w:rsid w:val="00517176"/>
    <w:rsid w:val="00690F08"/>
    <w:rsid w:val="007074F6"/>
    <w:rsid w:val="00760E89"/>
    <w:rsid w:val="007635B2"/>
    <w:rsid w:val="0078681B"/>
    <w:rsid w:val="007F7634"/>
    <w:rsid w:val="0081301E"/>
    <w:rsid w:val="008A64FC"/>
    <w:rsid w:val="009024B7"/>
    <w:rsid w:val="00931DAA"/>
    <w:rsid w:val="00A17ED7"/>
    <w:rsid w:val="00AD1E10"/>
    <w:rsid w:val="00BD1FC8"/>
    <w:rsid w:val="00C45BFC"/>
    <w:rsid w:val="00DD7374"/>
    <w:rsid w:val="00E129A3"/>
    <w:rsid w:val="00E26024"/>
    <w:rsid w:val="00E53003"/>
    <w:rsid w:val="00E95343"/>
    <w:rsid w:val="00ED4BDB"/>
    <w:rsid w:val="00EF5CB2"/>
    <w:rsid w:val="00F52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C14DDE-2BD7-42FC-90A5-8A925847D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F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link w:val="10"/>
    <w:uiPriority w:val="9"/>
    <w:qFormat/>
    <w:rsid w:val="00C45BFC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1717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5BF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3">
    <w:name w:val="Table Grid"/>
    <w:basedOn w:val="a1"/>
    <w:uiPriority w:val="59"/>
    <w:rsid w:val="00302B7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635B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635B2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517176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39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352491-91EA-4FD4-87D0-1DFC5F1CF8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RePack by Diakov</cp:lastModifiedBy>
  <cp:revision>13</cp:revision>
  <cp:lastPrinted>2022-12-29T11:00:00Z</cp:lastPrinted>
  <dcterms:created xsi:type="dcterms:W3CDTF">2022-07-27T06:01:00Z</dcterms:created>
  <dcterms:modified xsi:type="dcterms:W3CDTF">2023-01-10T13:06:00Z</dcterms:modified>
</cp:coreProperties>
</file>