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76" w:rsidRDefault="00D86976" w:rsidP="00A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A0591E" w:rsidRDefault="00D86976" w:rsidP="00A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0591E">
        <w:rPr>
          <w:b/>
          <w:sz w:val="28"/>
          <w:szCs w:val="28"/>
        </w:rPr>
        <w:t>результатах деятельности</w:t>
      </w:r>
    </w:p>
    <w:p w:rsidR="00A0591E" w:rsidRDefault="00A0591E" w:rsidP="00A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делам несовершеннолетних и защите их прав</w:t>
      </w:r>
    </w:p>
    <w:p w:rsidR="00A0591E" w:rsidRDefault="00A0591E" w:rsidP="00A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</w:p>
    <w:p w:rsidR="00A0591E" w:rsidRDefault="00A0591E" w:rsidP="00A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«Вяземский район» Смоленской области</w:t>
      </w:r>
    </w:p>
    <w:p w:rsidR="00A0591E" w:rsidRDefault="00A0591E" w:rsidP="00A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6A49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A0591E" w:rsidRDefault="00A0591E" w:rsidP="00A0591E">
      <w:pPr>
        <w:ind w:firstLine="708"/>
        <w:jc w:val="both"/>
        <w:rPr>
          <w:sz w:val="28"/>
          <w:szCs w:val="28"/>
        </w:rPr>
      </w:pPr>
    </w:p>
    <w:p w:rsidR="006A4972" w:rsidRDefault="006A4972" w:rsidP="006A4972">
      <w:pPr>
        <w:shd w:val="clear" w:color="auto" w:fill="FFFFFF"/>
        <w:spacing w:line="322" w:lineRule="exact"/>
        <w:ind w:left="62" w:right="24" w:firstLine="634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делам несовершеннолетних и защите их прав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образовании «Вяземский район» Смоленской области (далее – комиссия) </w:t>
      </w:r>
      <w:r>
        <w:rPr>
          <w:color w:val="323232"/>
          <w:spacing w:val="-1"/>
          <w:sz w:val="28"/>
          <w:szCs w:val="28"/>
        </w:rPr>
        <w:t xml:space="preserve">в 2022 году осуществляла свою деятельность  в соответствии с </w:t>
      </w:r>
      <w:r>
        <w:rPr>
          <w:color w:val="323232"/>
          <w:spacing w:val="8"/>
          <w:sz w:val="28"/>
          <w:szCs w:val="28"/>
        </w:rPr>
        <w:t xml:space="preserve">Регламентом комиссии по делам несовершеннолетних и защите их прав (далее – Регламент), </w:t>
      </w:r>
      <w:r>
        <w:rPr>
          <w:color w:val="323232"/>
          <w:sz w:val="28"/>
          <w:szCs w:val="28"/>
        </w:rPr>
        <w:t>утвержденным Постановлением Главы Администрации муниципального образования «Вяземский район Смоленской области» от 14.05.2013№470,</w:t>
      </w:r>
      <w:r>
        <w:rPr>
          <w:b/>
          <w:color w:val="323232"/>
          <w:sz w:val="28"/>
          <w:szCs w:val="28"/>
        </w:rPr>
        <w:t xml:space="preserve">  </w:t>
      </w:r>
      <w:r>
        <w:rPr>
          <w:color w:val="323232"/>
          <w:sz w:val="28"/>
          <w:szCs w:val="28"/>
        </w:rPr>
        <w:t xml:space="preserve">постановлениями, распоряжениями, принятыми органами местного самоуправления, и другими нормативными правовыми </w:t>
      </w:r>
      <w:r w:rsidR="00FC14E4">
        <w:rPr>
          <w:color w:val="323232"/>
          <w:spacing w:val="-4"/>
          <w:sz w:val="28"/>
          <w:szCs w:val="28"/>
        </w:rPr>
        <w:t xml:space="preserve">актами.                                                                                                      </w:t>
      </w:r>
      <w:r>
        <w:rPr>
          <w:b/>
          <w:color w:val="323232"/>
          <w:spacing w:val="-4"/>
          <w:sz w:val="28"/>
          <w:szCs w:val="28"/>
        </w:rPr>
        <w:t xml:space="preserve"> </w:t>
      </w:r>
    </w:p>
    <w:p w:rsidR="00A0591E" w:rsidRDefault="00A0591E" w:rsidP="00A0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делам несовершеннолетних и защите их прав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color w:val="323232"/>
          <w:spacing w:val="-1"/>
          <w:sz w:val="28"/>
          <w:szCs w:val="28"/>
        </w:rPr>
        <w:t xml:space="preserve"> Федеральному Закону "Об основах системы профилактики безнадзорности и правонарушений несовершеннолетних" от 24.06.1999 №120 ФЗ,</w:t>
      </w:r>
      <w:r>
        <w:rPr>
          <w:sz w:val="28"/>
          <w:szCs w:val="28"/>
        </w:rPr>
        <w:t xml:space="preserve"> является координирующим органом субъектов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</w:t>
      </w:r>
      <w:proofErr w:type="gramStart"/>
      <w:r>
        <w:rPr>
          <w:sz w:val="28"/>
          <w:szCs w:val="28"/>
        </w:rPr>
        <w:t>условий</w:t>
      </w:r>
      <w:proofErr w:type="gramEnd"/>
      <w:r>
        <w:rPr>
          <w:sz w:val="28"/>
          <w:szCs w:val="28"/>
        </w:rPr>
        <w:t xml:space="preserve"> способствующих этому, обеспечению защиты прав и законных интересов несовершеннолетних.</w:t>
      </w:r>
    </w:p>
    <w:p w:rsidR="00A0591E" w:rsidRDefault="00A0591E" w:rsidP="00A0591E">
      <w:pPr>
        <w:shd w:val="clear" w:color="auto" w:fill="FFFFFF"/>
        <w:spacing w:line="322" w:lineRule="exact"/>
        <w:ind w:left="10" w:right="5" w:firstLine="715"/>
        <w:jc w:val="both"/>
        <w:rPr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t>Координирующая роль комиссии осуществляется через организацию профилактических мероприятий, направленных на защиту прав несовершеннолетних, заседаний комиссии, а также нормативно-правовой, аналитической и информационной деятельности.</w:t>
      </w:r>
    </w:p>
    <w:p w:rsidR="00A0591E" w:rsidRDefault="00A0591E" w:rsidP="00A0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координационной деятельностью комиссия по делам несовершеннолетних и защите их прав осуществляет меры: </w:t>
      </w:r>
    </w:p>
    <w:p w:rsidR="00A0591E" w:rsidRDefault="00A0591E" w:rsidP="00A0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укреплению межведомственного взаимодействия в профилактической работе с несовершеннолетними и семьями, находящимися в социально опасном положении, выявлению детей и семей, находящихся в социально опасном положении, ранней профилактике и организации межведомственной социально-реабилитационной и психолого-педагогической работы с ними;</w:t>
      </w:r>
    </w:p>
    <w:p w:rsidR="00A0591E" w:rsidRDefault="00A0591E" w:rsidP="00A0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предупреждению безнадзорности, беспризорности, правонарушений и антиобщественных действий, суицидов, алкоголизма, токсикомании и наркомании несовершеннолетних;</w:t>
      </w:r>
    </w:p>
    <w:p w:rsidR="00A0591E" w:rsidRDefault="00A0591E" w:rsidP="00A0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выявлению причин и условий этому способствующих, принятию мер по их устранению.</w:t>
      </w:r>
    </w:p>
    <w:p w:rsidR="00A0591E" w:rsidRDefault="00A0591E" w:rsidP="00A0591E">
      <w:pPr>
        <w:ind w:firstLine="708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В соответствии с возложенными на комиссию обязанностями, в</w:t>
      </w:r>
      <w:r>
        <w:rPr>
          <w:color w:val="323232"/>
          <w:spacing w:val="-1"/>
          <w:sz w:val="28"/>
          <w:szCs w:val="28"/>
        </w:rPr>
        <w:t xml:space="preserve"> целях организации деятельности по профилактике безнадзорности, беспризорности, правонарушений и иных антиобщественных действий среди несовершеннолетних, а также защиты их прав комисс</w:t>
      </w:r>
      <w:r w:rsidR="006A4972">
        <w:rPr>
          <w:color w:val="323232"/>
          <w:spacing w:val="-1"/>
          <w:sz w:val="28"/>
          <w:szCs w:val="28"/>
        </w:rPr>
        <w:t>ия за отчетный период провела 26</w:t>
      </w:r>
      <w:r>
        <w:rPr>
          <w:color w:val="323232"/>
          <w:spacing w:val="-1"/>
          <w:sz w:val="28"/>
          <w:szCs w:val="28"/>
        </w:rPr>
        <w:t xml:space="preserve"> заседаний. (</w:t>
      </w:r>
      <w:proofErr w:type="gramStart"/>
      <w:r>
        <w:rPr>
          <w:color w:val="323232"/>
          <w:spacing w:val="-1"/>
          <w:sz w:val="28"/>
          <w:szCs w:val="28"/>
        </w:rPr>
        <w:t>В</w:t>
      </w:r>
      <w:proofErr w:type="gramEnd"/>
      <w:r>
        <w:rPr>
          <w:color w:val="323232"/>
          <w:spacing w:val="-1"/>
          <w:sz w:val="28"/>
          <w:szCs w:val="28"/>
        </w:rPr>
        <w:t xml:space="preserve"> аналогичном периоде 202</w:t>
      </w:r>
      <w:r w:rsidR="006A4972">
        <w:rPr>
          <w:color w:val="323232"/>
          <w:spacing w:val="-1"/>
          <w:sz w:val="28"/>
          <w:szCs w:val="28"/>
        </w:rPr>
        <w:t>1</w:t>
      </w:r>
      <w:r>
        <w:rPr>
          <w:color w:val="323232"/>
          <w:spacing w:val="-1"/>
          <w:sz w:val="28"/>
          <w:szCs w:val="28"/>
        </w:rPr>
        <w:t xml:space="preserve"> года – 25 заседаний).  На </w:t>
      </w:r>
      <w:r>
        <w:rPr>
          <w:color w:val="323232"/>
          <w:spacing w:val="-1"/>
          <w:sz w:val="28"/>
          <w:szCs w:val="28"/>
        </w:rPr>
        <w:lastRenderedPageBreak/>
        <w:t>заседаниях было рассмотрено 4</w:t>
      </w:r>
      <w:r w:rsidR="006A4972">
        <w:rPr>
          <w:color w:val="323232"/>
          <w:spacing w:val="-1"/>
          <w:sz w:val="28"/>
          <w:szCs w:val="28"/>
        </w:rPr>
        <w:t>33</w:t>
      </w:r>
      <w:r>
        <w:rPr>
          <w:color w:val="323232"/>
          <w:spacing w:val="-1"/>
          <w:sz w:val="28"/>
          <w:szCs w:val="28"/>
        </w:rPr>
        <w:t xml:space="preserve"> дел</w:t>
      </w:r>
      <w:r w:rsidR="006A4972">
        <w:rPr>
          <w:color w:val="323232"/>
          <w:spacing w:val="-1"/>
          <w:sz w:val="28"/>
          <w:szCs w:val="28"/>
        </w:rPr>
        <w:t>а</w:t>
      </w:r>
      <w:r>
        <w:rPr>
          <w:color w:val="323232"/>
          <w:spacing w:val="-1"/>
          <w:sz w:val="28"/>
          <w:szCs w:val="28"/>
        </w:rPr>
        <w:t xml:space="preserve"> (в 202</w:t>
      </w:r>
      <w:r w:rsidR="006A4972">
        <w:rPr>
          <w:color w:val="323232"/>
          <w:spacing w:val="-1"/>
          <w:sz w:val="28"/>
          <w:szCs w:val="28"/>
        </w:rPr>
        <w:t>1</w:t>
      </w:r>
      <w:r>
        <w:rPr>
          <w:color w:val="323232"/>
          <w:spacing w:val="-1"/>
          <w:sz w:val="28"/>
          <w:szCs w:val="28"/>
        </w:rPr>
        <w:t xml:space="preserve"> году - </w:t>
      </w:r>
      <w:r>
        <w:rPr>
          <w:color w:val="000000"/>
          <w:spacing w:val="5"/>
          <w:sz w:val="28"/>
          <w:szCs w:val="28"/>
        </w:rPr>
        <w:t>4</w:t>
      </w:r>
      <w:r w:rsidR="006A4972">
        <w:rPr>
          <w:color w:val="000000"/>
          <w:spacing w:val="5"/>
          <w:sz w:val="28"/>
          <w:szCs w:val="28"/>
        </w:rPr>
        <w:t>40</w:t>
      </w:r>
      <w:r>
        <w:rPr>
          <w:color w:val="000000"/>
          <w:spacing w:val="5"/>
          <w:sz w:val="28"/>
          <w:szCs w:val="28"/>
        </w:rPr>
        <w:t xml:space="preserve"> дел) на несовершеннолетних и родителей (лиц, их заменяющих), взрослых лиц. </w:t>
      </w:r>
    </w:p>
    <w:p w:rsidR="00A0591E" w:rsidRDefault="00A0591E" w:rsidP="00A0591E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Из общего числа рассмотренных персональных дел: </w:t>
      </w:r>
    </w:p>
    <w:p w:rsidR="00A0591E" w:rsidRDefault="00A0591E" w:rsidP="00A0591E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3</w:t>
      </w:r>
      <w:r w:rsidR="007F3506">
        <w:rPr>
          <w:color w:val="000000"/>
          <w:spacing w:val="5"/>
          <w:sz w:val="28"/>
          <w:szCs w:val="28"/>
        </w:rPr>
        <w:t>16</w:t>
      </w:r>
      <w:r>
        <w:rPr>
          <w:color w:val="000000"/>
          <w:spacing w:val="5"/>
          <w:sz w:val="28"/>
          <w:szCs w:val="28"/>
        </w:rPr>
        <w:t xml:space="preserve"> дел рассмотрено</w:t>
      </w:r>
      <w:r>
        <w:rPr>
          <w:color w:val="000000"/>
          <w:spacing w:val="-1"/>
          <w:sz w:val="28"/>
          <w:szCs w:val="28"/>
        </w:rPr>
        <w:t xml:space="preserve"> на родителей (лиц, их заменяющих), других лиц. (В 202</w:t>
      </w:r>
      <w:r w:rsidR="007F3506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 xml:space="preserve"> г. –</w:t>
      </w:r>
      <w:r w:rsidR="007F3506">
        <w:rPr>
          <w:color w:val="000000"/>
          <w:spacing w:val="5"/>
          <w:sz w:val="28"/>
          <w:szCs w:val="28"/>
        </w:rPr>
        <w:t xml:space="preserve">326 </w:t>
      </w:r>
      <w:r>
        <w:rPr>
          <w:color w:val="000000"/>
          <w:spacing w:val="5"/>
          <w:sz w:val="28"/>
          <w:szCs w:val="28"/>
        </w:rPr>
        <w:t xml:space="preserve">дел). </w:t>
      </w:r>
    </w:p>
    <w:p w:rsidR="00A0591E" w:rsidRDefault="00A0591E" w:rsidP="00A0591E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- 11</w:t>
      </w:r>
      <w:r w:rsidR="007F3506">
        <w:rPr>
          <w:color w:val="000000"/>
          <w:spacing w:val="-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дел рассмотрено на несовершеннолетних. </w:t>
      </w:r>
      <w:r>
        <w:rPr>
          <w:color w:val="000000"/>
          <w:spacing w:val="-1"/>
          <w:sz w:val="28"/>
          <w:szCs w:val="28"/>
        </w:rPr>
        <w:t>(В 202</w:t>
      </w:r>
      <w:r w:rsidR="007F3506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 xml:space="preserve"> г. –11</w:t>
      </w:r>
      <w:r w:rsidR="007F3506">
        <w:rPr>
          <w:color w:val="000000"/>
          <w:spacing w:val="-1"/>
          <w:sz w:val="28"/>
          <w:szCs w:val="28"/>
        </w:rPr>
        <w:t>4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дел). </w:t>
      </w:r>
    </w:p>
    <w:p w:rsidR="007F3506" w:rsidRDefault="007F3506" w:rsidP="007F3506">
      <w:pPr>
        <w:shd w:val="clear" w:color="auto" w:fill="FFFFFF"/>
        <w:spacing w:line="322" w:lineRule="exact"/>
        <w:ind w:left="38"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на учет поставлено 6 подростков. Снято с учета - 6 несовершеннолетних,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 xml:space="preserve">. 1 </w:t>
      </w:r>
      <w:r w:rsidR="00D86976">
        <w:rPr>
          <w:color w:val="000000"/>
          <w:sz w:val="28"/>
          <w:szCs w:val="28"/>
        </w:rPr>
        <w:t xml:space="preserve">несовершеннолетний, </w:t>
      </w:r>
      <w:r>
        <w:rPr>
          <w:color w:val="000000"/>
          <w:sz w:val="28"/>
          <w:szCs w:val="28"/>
        </w:rPr>
        <w:t xml:space="preserve">в связи с исправлением. </w:t>
      </w:r>
    </w:p>
    <w:p w:rsidR="00D72F76" w:rsidRDefault="00D72F76" w:rsidP="00D72F76">
      <w:pPr>
        <w:shd w:val="clear" w:color="auto" w:fill="FFFFFF"/>
        <w:spacing w:line="322" w:lineRule="exact"/>
        <w:ind w:left="38" w:firstLine="7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на </w:t>
      </w:r>
      <w:r w:rsidRPr="00D72F76">
        <w:rPr>
          <w:color w:val="000000"/>
          <w:sz w:val="28"/>
          <w:szCs w:val="28"/>
        </w:rPr>
        <w:t>01.01.2023</w:t>
      </w:r>
      <w:r>
        <w:rPr>
          <w:color w:val="000000"/>
          <w:sz w:val="28"/>
          <w:szCs w:val="28"/>
        </w:rPr>
        <w:t xml:space="preserve"> на учете в комиссии состоят 4 несовершеннолетних. </w:t>
      </w:r>
      <w:r>
        <w:rPr>
          <w:sz w:val="28"/>
          <w:szCs w:val="28"/>
        </w:rPr>
        <w:t>Из общего числа состоящих на учете несовершеннолетних:</w:t>
      </w:r>
    </w:p>
    <w:p w:rsidR="00D72F76" w:rsidRDefault="00D72F76" w:rsidP="00D72F76">
      <w:pPr>
        <w:shd w:val="clear" w:color="auto" w:fill="FFFFFF"/>
        <w:spacing w:line="322" w:lineRule="exact"/>
        <w:ind w:left="38" w:right="48" w:firstLine="715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 xml:space="preserve">- </w:t>
      </w:r>
      <w:proofErr w:type="gramStart"/>
      <w:r>
        <w:rPr>
          <w:color w:val="323232"/>
          <w:spacing w:val="1"/>
          <w:sz w:val="28"/>
          <w:szCs w:val="28"/>
        </w:rPr>
        <w:t>2  чел.</w:t>
      </w:r>
      <w:proofErr w:type="gramEnd"/>
      <w:r>
        <w:rPr>
          <w:color w:val="323232"/>
          <w:spacing w:val="1"/>
          <w:sz w:val="28"/>
          <w:szCs w:val="28"/>
        </w:rPr>
        <w:t xml:space="preserve"> осуждённых условно. (В 2021 году – 2).</w:t>
      </w:r>
    </w:p>
    <w:p w:rsidR="00D72F76" w:rsidRDefault="00D72F76" w:rsidP="00D72F76">
      <w:pPr>
        <w:shd w:val="clear" w:color="auto" w:fill="FFFFFF"/>
        <w:spacing w:line="322" w:lineRule="exact"/>
        <w:ind w:left="730" w:right="48" w:firstLine="53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 xml:space="preserve">- </w:t>
      </w:r>
      <w:proofErr w:type="gramStart"/>
      <w:r>
        <w:rPr>
          <w:color w:val="323232"/>
          <w:spacing w:val="1"/>
          <w:sz w:val="28"/>
          <w:szCs w:val="28"/>
        </w:rPr>
        <w:t>2  чел.</w:t>
      </w:r>
      <w:proofErr w:type="gramEnd"/>
      <w:r>
        <w:rPr>
          <w:color w:val="323232"/>
          <w:spacing w:val="1"/>
          <w:sz w:val="28"/>
          <w:szCs w:val="28"/>
        </w:rPr>
        <w:t xml:space="preserve"> за совершение административных правонарушений. (В 2021 году - 0.).</w:t>
      </w:r>
    </w:p>
    <w:p w:rsidR="00D72F76" w:rsidRDefault="00D72F76" w:rsidP="00D72F76">
      <w:pPr>
        <w:shd w:val="clear" w:color="auto" w:fill="FFFFFF"/>
        <w:spacing w:line="322" w:lineRule="exact"/>
        <w:ind w:left="708" w:right="38" w:firstLine="22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z w:val="28"/>
          <w:szCs w:val="28"/>
        </w:rPr>
        <w:t xml:space="preserve">0 н/л - за употребление алкогольных и спиртосодержащих напитков. (В 2021 году – 0.). </w:t>
      </w:r>
    </w:p>
    <w:p w:rsidR="00D72F76" w:rsidRDefault="00D72F76" w:rsidP="00D72F76">
      <w:pPr>
        <w:shd w:val="clear" w:color="auto" w:fill="FFFFFF"/>
        <w:spacing w:line="322" w:lineRule="exact"/>
        <w:ind w:left="5" w:right="38" w:firstLine="725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0 н/л – за потребление наркотических средств.</w:t>
      </w:r>
      <w:r>
        <w:rPr>
          <w:b/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(В 2021 году</w:t>
      </w:r>
      <w:r>
        <w:rPr>
          <w:color w:val="323232"/>
          <w:spacing w:val="1"/>
          <w:sz w:val="28"/>
          <w:szCs w:val="28"/>
        </w:rPr>
        <w:t xml:space="preserve"> - 0</w:t>
      </w:r>
      <w:r>
        <w:rPr>
          <w:color w:val="323232"/>
          <w:sz w:val="28"/>
          <w:szCs w:val="28"/>
        </w:rPr>
        <w:t xml:space="preserve">). </w:t>
      </w:r>
    </w:p>
    <w:p w:rsidR="00D72F76" w:rsidRDefault="00D72F76" w:rsidP="00D72F76">
      <w:pPr>
        <w:ind w:firstLine="708"/>
        <w:jc w:val="both"/>
        <w:rPr>
          <w:color w:val="323232"/>
          <w:spacing w:val="-2"/>
          <w:sz w:val="28"/>
          <w:szCs w:val="28"/>
        </w:rPr>
      </w:pPr>
      <w:r>
        <w:rPr>
          <w:color w:val="323232"/>
          <w:sz w:val="28"/>
          <w:szCs w:val="28"/>
        </w:rPr>
        <w:t>0 - человек за употребление психотропных веществ.</w:t>
      </w:r>
      <w:r>
        <w:rPr>
          <w:b/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(В 2021 году</w:t>
      </w:r>
      <w:r>
        <w:rPr>
          <w:color w:val="323232"/>
          <w:spacing w:val="1"/>
          <w:sz w:val="28"/>
          <w:szCs w:val="28"/>
        </w:rPr>
        <w:t xml:space="preserve"> -0</w:t>
      </w:r>
      <w:r>
        <w:rPr>
          <w:color w:val="323232"/>
          <w:spacing w:val="-2"/>
          <w:sz w:val="28"/>
          <w:szCs w:val="28"/>
        </w:rPr>
        <w:t>).</w:t>
      </w:r>
      <w:r>
        <w:rPr>
          <w:i/>
          <w:sz w:val="28"/>
          <w:szCs w:val="28"/>
        </w:rPr>
        <w:t xml:space="preserve"> </w:t>
      </w:r>
    </w:p>
    <w:p w:rsidR="00D72F76" w:rsidRDefault="00D72F76" w:rsidP="00D72F76">
      <w:pPr>
        <w:shd w:val="clear" w:color="auto" w:fill="FFFFFF"/>
        <w:spacing w:line="322" w:lineRule="exact"/>
        <w:ind w:left="5" w:right="38" w:firstLine="725"/>
        <w:jc w:val="both"/>
        <w:rPr>
          <w:sz w:val="28"/>
          <w:szCs w:val="28"/>
        </w:rPr>
      </w:pPr>
      <w:r>
        <w:rPr>
          <w:sz w:val="28"/>
          <w:szCs w:val="28"/>
        </w:rPr>
        <w:t>С состоящими на учете подростками проводилась индивидуально-профилактическая работа. Результаты ее заслушивались на заседаниях комиссии по делам несовершеннолетних и защите их прав с приглашением представителей образовательных учреждений.</w:t>
      </w:r>
    </w:p>
    <w:p w:rsidR="00D72F76" w:rsidRDefault="00D72F76" w:rsidP="00D72F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комитету образования, образовательным учреждениям, другим заинтересованным ведомствам дополнительно выносились поручения по организации индивидуальной работы с подростками, вовлечению их в детские общественные организации и движения («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», «Российское движение школьников», «Наследники победы»), иную досуговую занятость и временную трудовую деятельность. </w:t>
      </w:r>
    </w:p>
    <w:p w:rsidR="00D72F76" w:rsidRDefault="00D72F76" w:rsidP="007F3506">
      <w:pPr>
        <w:shd w:val="clear" w:color="auto" w:fill="FFFFFF"/>
        <w:spacing w:line="322" w:lineRule="exact"/>
        <w:ind w:left="38" w:firstLine="725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общественно опасные деяния в большинстве своем совершаются обучающимися</w:t>
      </w:r>
      <w:r>
        <w:rPr>
          <w:sz w:val="28"/>
        </w:rPr>
        <w:t xml:space="preserve"> образовательных учреждений, в том числе школьниками, особое внимание комиссии было направлено на работу </w:t>
      </w:r>
      <w:r>
        <w:rPr>
          <w:sz w:val="28"/>
          <w:szCs w:val="28"/>
        </w:rPr>
        <w:t>общеобразовательных учреждений.</w:t>
      </w:r>
      <w:r>
        <w:rPr>
          <w:b/>
          <w:sz w:val="28"/>
          <w:szCs w:val="28"/>
        </w:rPr>
        <w:t xml:space="preserve"> </w:t>
      </w:r>
      <w:r w:rsidR="00681061">
        <w:rPr>
          <w:sz w:val="28"/>
          <w:szCs w:val="28"/>
        </w:rPr>
        <w:t>В связи с этим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E6B81">
        <w:rPr>
          <w:sz w:val="28"/>
          <w:szCs w:val="28"/>
        </w:rPr>
        <w:t>а своих заседаниях</w:t>
      </w:r>
      <w:r>
        <w:rPr>
          <w:sz w:val="28"/>
          <w:szCs w:val="28"/>
        </w:rPr>
        <w:t xml:space="preserve"> комиссия заслушала профилактическую деятельность всех </w:t>
      </w:r>
      <w:proofErr w:type="spellStart"/>
      <w:r>
        <w:rPr>
          <w:sz w:val="28"/>
          <w:szCs w:val="28"/>
        </w:rPr>
        <w:t>обшеобразовательных</w:t>
      </w:r>
      <w:proofErr w:type="spellEnd"/>
      <w:r>
        <w:rPr>
          <w:sz w:val="28"/>
          <w:szCs w:val="28"/>
        </w:rPr>
        <w:t xml:space="preserve"> организаций города (12), и района (18), в том числе индивидуальную работу с учащимися, состоящими на </w:t>
      </w:r>
      <w:proofErr w:type="spellStart"/>
      <w:r>
        <w:rPr>
          <w:sz w:val="28"/>
          <w:szCs w:val="28"/>
        </w:rPr>
        <w:t>внутришкольных</w:t>
      </w:r>
      <w:proofErr w:type="spellEnd"/>
      <w:r>
        <w:rPr>
          <w:sz w:val="28"/>
          <w:szCs w:val="28"/>
        </w:rPr>
        <w:t xml:space="preserve"> и других видах учетов.</w:t>
      </w:r>
    </w:p>
    <w:p w:rsidR="00D72F76" w:rsidRDefault="00D72F76" w:rsidP="00D72F7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Заслушивалась деятельность вечерней общеобразовательной школы с учащимися, в том числе состоящими на учет</w:t>
      </w:r>
      <w:r w:rsidR="00711735">
        <w:rPr>
          <w:sz w:val="28"/>
          <w:szCs w:val="28"/>
        </w:rPr>
        <w:t>е</w:t>
      </w:r>
      <w:r w:rsidR="00681061">
        <w:rPr>
          <w:sz w:val="28"/>
          <w:szCs w:val="28"/>
        </w:rPr>
        <w:t xml:space="preserve"> в комиссии по делам несовершеннолетних и защите их прав</w:t>
      </w:r>
      <w:r>
        <w:rPr>
          <w:sz w:val="28"/>
          <w:szCs w:val="28"/>
        </w:rPr>
        <w:t>. По результатам рассмотрения, с целью вовлечения учащихся в различные виды деятельности, вынесено</w:t>
      </w:r>
      <w:r w:rsidR="00711735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комиссии</w:t>
      </w:r>
      <w:r w:rsidR="00711735">
        <w:rPr>
          <w:sz w:val="28"/>
          <w:szCs w:val="28"/>
        </w:rPr>
        <w:t xml:space="preserve"> </w:t>
      </w:r>
      <w:r>
        <w:rPr>
          <w:sz w:val="28"/>
          <w:szCs w:val="28"/>
        </w:rPr>
        <w:t>о создании в школе малого волонтерского шт</w:t>
      </w:r>
      <w:r w:rsidR="00E00925">
        <w:rPr>
          <w:sz w:val="28"/>
          <w:szCs w:val="28"/>
        </w:rPr>
        <w:t xml:space="preserve">аба. Во исполнение поручения комиссии </w:t>
      </w:r>
      <w:r>
        <w:rPr>
          <w:sz w:val="28"/>
          <w:szCs w:val="28"/>
        </w:rPr>
        <w:t xml:space="preserve">малый волонтерский штаб «Бумеранг» был создан. </w:t>
      </w:r>
    </w:p>
    <w:p w:rsidR="00D72F76" w:rsidRPr="00332162" w:rsidRDefault="00D72F76" w:rsidP="00D72F76">
      <w:pPr>
        <w:ind w:firstLine="708"/>
        <w:jc w:val="both"/>
        <w:rPr>
          <w:sz w:val="28"/>
          <w:szCs w:val="28"/>
        </w:rPr>
      </w:pPr>
      <w:r w:rsidRPr="00332162">
        <w:rPr>
          <w:sz w:val="28"/>
          <w:szCs w:val="28"/>
        </w:rPr>
        <w:lastRenderedPageBreak/>
        <w:t xml:space="preserve">Заслушивалась </w:t>
      </w:r>
      <w:r>
        <w:rPr>
          <w:sz w:val="28"/>
          <w:szCs w:val="28"/>
        </w:rPr>
        <w:t>профилактическая деятельность отдельных</w:t>
      </w:r>
      <w:r w:rsidRPr="00332162">
        <w:rPr>
          <w:sz w:val="28"/>
          <w:szCs w:val="28"/>
        </w:rPr>
        <w:t xml:space="preserve"> субъектов системы профилактики, в частности</w:t>
      </w:r>
      <w:r>
        <w:rPr>
          <w:sz w:val="28"/>
          <w:szCs w:val="28"/>
        </w:rPr>
        <w:t>,</w:t>
      </w:r>
      <w:r w:rsidRPr="00332162">
        <w:rPr>
          <w:sz w:val="28"/>
          <w:szCs w:val="28"/>
        </w:rPr>
        <w:t xml:space="preserve"> уголовно-исполнительной инспе</w:t>
      </w:r>
      <w:r>
        <w:rPr>
          <w:sz w:val="28"/>
          <w:szCs w:val="28"/>
        </w:rPr>
        <w:t>кции, ОПДН МО МВД РФ «Вяземский»,</w:t>
      </w:r>
      <w:r w:rsidRPr="00332162"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подучетными</w:t>
      </w:r>
      <w:proofErr w:type="spellEnd"/>
      <w:r>
        <w:rPr>
          <w:sz w:val="28"/>
          <w:szCs w:val="28"/>
        </w:rPr>
        <w:t xml:space="preserve"> </w:t>
      </w:r>
      <w:r w:rsidRPr="00332162">
        <w:rPr>
          <w:sz w:val="28"/>
          <w:szCs w:val="28"/>
        </w:rPr>
        <w:t xml:space="preserve">несовершеннолетними. </w:t>
      </w:r>
    </w:p>
    <w:p w:rsidR="008800BA" w:rsidRDefault="00D72F76" w:rsidP="008800BA">
      <w:pPr>
        <w:ind w:firstLine="708"/>
        <w:jc w:val="both"/>
        <w:rPr>
          <w:sz w:val="28"/>
          <w:szCs w:val="28"/>
        </w:rPr>
      </w:pPr>
      <w:r w:rsidRPr="00CB58D6">
        <w:rPr>
          <w:sz w:val="28"/>
          <w:szCs w:val="28"/>
        </w:rPr>
        <w:t xml:space="preserve">Организовывались совместные рейды в семьи к данной категории подростков, с целью </w:t>
      </w:r>
      <w:r>
        <w:rPr>
          <w:sz w:val="28"/>
          <w:szCs w:val="28"/>
        </w:rPr>
        <w:t xml:space="preserve">выяснения времяпрепровождения несовершеннолетних, </w:t>
      </w:r>
      <w:r w:rsidRPr="00CB58D6">
        <w:rPr>
          <w:sz w:val="28"/>
          <w:szCs w:val="28"/>
        </w:rPr>
        <w:t xml:space="preserve">проведения профилактических бесед, </w:t>
      </w:r>
      <w:r>
        <w:rPr>
          <w:sz w:val="28"/>
          <w:szCs w:val="28"/>
        </w:rPr>
        <w:t xml:space="preserve">оказания помощи в решении проблем, а также </w:t>
      </w:r>
      <w:r w:rsidRPr="00CB58D6">
        <w:rPr>
          <w:sz w:val="28"/>
          <w:szCs w:val="28"/>
        </w:rPr>
        <w:t xml:space="preserve">выяснения у ребят планов </w:t>
      </w:r>
      <w:r>
        <w:rPr>
          <w:sz w:val="28"/>
          <w:szCs w:val="28"/>
        </w:rPr>
        <w:t xml:space="preserve">на </w:t>
      </w:r>
      <w:r w:rsidRPr="00CB58D6">
        <w:rPr>
          <w:sz w:val="28"/>
          <w:szCs w:val="28"/>
        </w:rPr>
        <w:t>каникулярны</w:t>
      </w:r>
      <w:r>
        <w:rPr>
          <w:sz w:val="28"/>
          <w:szCs w:val="28"/>
        </w:rPr>
        <w:t>й период</w:t>
      </w:r>
      <w:r w:rsidRPr="00CB58D6">
        <w:rPr>
          <w:sz w:val="28"/>
          <w:szCs w:val="28"/>
        </w:rPr>
        <w:t xml:space="preserve">, </w:t>
      </w:r>
      <w:r w:rsidRPr="00E3264D">
        <w:rPr>
          <w:sz w:val="28"/>
          <w:szCs w:val="28"/>
        </w:rPr>
        <w:t xml:space="preserve">предлагалась помощь </w:t>
      </w:r>
      <w:r>
        <w:rPr>
          <w:sz w:val="28"/>
          <w:szCs w:val="28"/>
        </w:rPr>
        <w:t xml:space="preserve">в </w:t>
      </w:r>
      <w:r w:rsidRPr="00E3264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летнего отдыха. Дополнительно комиссия организовала рейд в семьи состоящих на учете в ОПДН МО МВД РФ «Вяземский» подростков с предложением посетить или записаться в учреждение дополнительного образования центр «Витамин», предлагающий ребятам интересные формы досуга в области спорта, туризма, краеведения, патриотического воспитания и другими предложениями внеурочной занятости. </w:t>
      </w:r>
      <w:r w:rsidR="00E00925">
        <w:rPr>
          <w:sz w:val="28"/>
          <w:szCs w:val="28"/>
        </w:rPr>
        <w:t xml:space="preserve">Таким образом, было проведено </w:t>
      </w:r>
      <w:r>
        <w:rPr>
          <w:sz w:val="28"/>
          <w:szCs w:val="28"/>
        </w:rPr>
        <w:t>12 рейдов к указанной категории подростков.</w:t>
      </w:r>
      <w:r w:rsidR="008800BA" w:rsidRPr="008800BA">
        <w:rPr>
          <w:sz w:val="28"/>
          <w:szCs w:val="28"/>
        </w:rPr>
        <w:t xml:space="preserve"> </w:t>
      </w:r>
      <w:r w:rsidR="00E00925">
        <w:rPr>
          <w:sz w:val="28"/>
          <w:szCs w:val="28"/>
        </w:rPr>
        <w:t>А всего в 2022 году комиссией</w:t>
      </w:r>
      <w:r w:rsidR="00CA2F43">
        <w:rPr>
          <w:sz w:val="28"/>
          <w:szCs w:val="28"/>
        </w:rPr>
        <w:t xml:space="preserve"> организовано</w:t>
      </w:r>
      <w:r w:rsidR="00E00925">
        <w:rPr>
          <w:sz w:val="28"/>
          <w:szCs w:val="28"/>
        </w:rPr>
        <w:t xml:space="preserve"> 24 межведомственных рейда в семьи и к несовершеннолетним, находящимся в социально опасном положении. </w:t>
      </w:r>
      <w:r w:rsidR="008800BA">
        <w:rPr>
          <w:sz w:val="28"/>
          <w:szCs w:val="28"/>
        </w:rPr>
        <w:t xml:space="preserve">Проведение профилактических рейдовых мероприятий способствовало обеспечению систематического контроля за семьей и предупреждению противоправных деяний со стороны подростков. </w:t>
      </w:r>
    </w:p>
    <w:p w:rsidR="00D72F76" w:rsidRPr="00E3264D" w:rsidRDefault="00D72F76" w:rsidP="009527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преддверии летних каникул в центр занятости населения Вяземского района, отдел соцзащиты населения в Вяземском районе,</w:t>
      </w:r>
      <w:r w:rsidRPr="00FC374F">
        <w:rPr>
          <w:sz w:val="28"/>
          <w:szCs w:val="28"/>
        </w:rPr>
        <w:t xml:space="preserve"> </w:t>
      </w:r>
      <w:r>
        <w:rPr>
          <w:sz w:val="28"/>
          <w:szCs w:val="28"/>
        </w:rPr>
        <w:t>ОПДН МО МВД РФ «</w:t>
      </w:r>
      <w:proofErr w:type="gramStart"/>
      <w:r>
        <w:rPr>
          <w:sz w:val="28"/>
          <w:szCs w:val="28"/>
        </w:rPr>
        <w:t>Вяземский»  комиссией</w:t>
      </w:r>
      <w:proofErr w:type="gramEnd"/>
      <w:r>
        <w:rPr>
          <w:sz w:val="28"/>
          <w:szCs w:val="28"/>
        </w:rPr>
        <w:t xml:space="preserve"> по делам несовершеннолетних и защите их прав и были направлены списки</w:t>
      </w:r>
      <w:r w:rsidRPr="000C02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подучетных</w:t>
      </w:r>
      <w:proofErr w:type="spellEnd"/>
      <w:r>
        <w:rPr>
          <w:sz w:val="28"/>
          <w:szCs w:val="28"/>
        </w:rPr>
        <w:t xml:space="preserve"> несовершеннолетних с просьбой о помощи в организации их временной занятости или трудоустройства, а также </w:t>
      </w:r>
      <w:r w:rsidRPr="000F3997">
        <w:rPr>
          <w:rFonts w:eastAsia="Arial Unicode MS"/>
          <w:sz w:val="28"/>
          <w:szCs w:val="28"/>
        </w:rPr>
        <w:t xml:space="preserve">о выделении квот </w:t>
      </w:r>
      <w:r>
        <w:rPr>
          <w:rFonts w:eastAsia="Arial Unicode MS"/>
          <w:sz w:val="28"/>
          <w:szCs w:val="28"/>
        </w:rPr>
        <w:t xml:space="preserve">для </w:t>
      </w:r>
      <w:r w:rsidRPr="000F3997">
        <w:rPr>
          <w:rFonts w:eastAsia="Arial Unicode MS"/>
          <w:sz w:val="28"/>
          <w:szCs w:val="28"/>
        </w:rPr>
        <w:t>данной категории</w:t>
      </w:r>
      <w:r>
        <w:rPr>
          <w:rFonts w:eastAsia="Arial Unicode MS"/>
          <w:sz w:val="28"/>
          <w:szCs w:val="28"/>
        </w:rPr>
        <w:t xml:space="preserve"> ребят</w:t>
      </w:r>
      <w:r w:rsidRPr="000F3997">
        <w:rPr>
          <w:rFonts w:eastAsia="Arial Unicode MS"/>
          <w:sz w:val="28"/>
          <w:szCs w:val="28"/>
        </w:rPr>
        <w:t xml:space="preserve"> на отдых в оздоровительных лагерях </w:t>
      </w:r>
      <w:r>
        <w:rPr>
          <w:rFonts w:eastAsia="Arial Unicode MS"/>
          <w:sz w:val="28"/>
          <w:szCs w:val="28"/>
        </w:rPr>
        <w:t xml:space="preserve">в летний период. </w:t>
      </w:r>
      <w:r w:rsidR="009527CD">
        <w:rPr>
          <w:sz w:val="28"/>
          <w:szCs w:val="28"/>
        </w:rPr>
        <w:t>В итоге</w:t>
      </w:r>
      <w:r w:rsidR="00CA2F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3264D">
        <w:rPr>
          <w:sz w:val="28"/>
          <w:szCs w:val="28"/>
        </w:rPr>
        <w:t>двое условно осужденных подростко</w:t>
      </w:r>
      <w:r>
        <w:rPr>
          <w:sz w:val="28"/>
          <w:szCs w:val="28"/>
        </w:rPr>
        <w:t>в были</w:t>
      </w:r>
      <w:r w:rsidR="00CA2F43">
        <w:rPr>
          <w:sz w:val="28"/>
          <w:szCs w:val="28"/>
        </w:rPr>
        <w:t xml:space="preserve"> официально трудоустроены, т</w:t>
      </w:r>
      <w:r w:rsidR="00CA2F43" w:rsidRPr="00E3264D">
        <w:rPr>
          <w:sz w:val="28"/>
          <w:szCs w:val="28"/>
        </w:rPr>
        <w:t xml:space="preserve">рое несовершеннолетних, состоящих на профилактическом учете в ОПДН МО МВД РФ «Вяземский», направлены на летнюю «правоохранительную» смену «Патриот» в лагерь «Прудок» </w:t>
      </w:r>
      <w:proofErr w:type="spellStart"/>
      <w:r w:rsidR="00CA2F43" w:rsidRPr="00E3264D">
        <w:rPr>
          <w:sz w:val="28"/>
          <w:szCs w:val="28"/>
        </w:rPr>
        <w:t>Шумячского</w:t>
      </w:r>
      <w:proofErr w:type="spellEnd"/>
      <w:r w:rsidR="00CA2F43" w:rsidRPr="00E3264D">
        <w:rPr>
          <w:sz w:val="28"/>
          <w:szCs w:val="28"/>
        </w:rPr>
        <w:t xml:space="preserve"> района Смоленской области. </w:t>
      </w:r>
      <w:r w:rsidR="009527CD">
        <w:rPr>
          <w:sz w:val="28"/>
          <w:szCs w:val="28"/>
        </w:rPr>
        <w:t xml:space="preserve">А в августе </w:t>
      </w:r>
      <w:r w:rsidRPr="00E3264D">
        <w:rPr>
          <w:sz w:val="28"/>
          <w:szCs w:val="28"/>
        </w:rPr>
        <w:t xml:space="preserve">организована специальная профильная смена в дер. </w:t>
      </w:r>
      <w:proofErr w:type="spellStart"/>
      <w:r w:rsidRPr="00E3264D">
        <w:rPr>
          <w:sz w:val="28"/>
          <w:szCs w:val="28"/>
        </w:rPr>
        <w:t>Чепчугово</w:t>
      </w:r>
      <w:proofErr w:type="spellEnd"/>
      <w:r w:rsidRPr="00E3264D">
        <w:rPr>
          <w:sz w:val="28"/>
          <w:szCs w:val="28"/>
        </w:rPr>
        <w:t xml:space="preserve"> Вяземского района для подростков, состоящих на профилактических учетах, и детей из семей, находящихся в социально опасном положении, состоящих на едином учете семей, находящихся в социально опасном положении</w:t>
      </w:r>
      <w:r w:rsidR="00CA2F43">
        <w:rPr>
          <w:sz w:val="28"/>
          <w:szCs w:val="28"/>
        </w:rPr>
        <w:t xml:space="preserve"> Вяземского района</w:t>
      </w:r>
      <w:r w:rsidRPr="00E3264D">
        <w:rPr>
          <w:sz w:val="28"/>
          <w:szCs w:val="28"/>
        </w:rPr>
        <w:t>. Всего отдыхом в палаточном лагере было охвачено 11 ребят Вяземского района.</w:t>
      </w:r>
    </w:p>
    <w:p w:rsidR="00D72F76" w:rsidRPr="003664C5" w:rsidRDefault="00D72F76" w:rsidP="00D72F76">
      <w:pPr>
        <w:shd w:val="clear" w:color="auto" w:fill="FFFFFF"/>
        <w:spacing w:line="322" w:lineRule="exact"/>
        <w:ind w:left="19" w:right="14" w:firstLine="715"/>
        <w:jc w:val="both"/>
        <w:rPr>
          <w:color w:val="000000"/>
          <w:sz w:val="28"/>
          <w:szCs w:val="28"/>
        </w:rPr>
      </w:pPr>
      <w:r w:rsidRPr="003664C5">
        <w:rPr>
          <w:color w:val="323232"/>
          <w:spacing w:val="-2"/>
          <w:sz w:val="28"/>
          <w:szCs w:val="28"/>
        </w:rPr>
        <w:t>Но, несмотря на принимаемые комиссией</w:t>
      </w:r>
      <w:r>
        <w:rPr>
          <w:color w:val="323232"/>
          <w:spacing w:val="-2"/>
          <w:sz w:val="28"/>
          <w:szCs w:val="28"/>
        </w:rPr>
        <w:t xml:space="preserve"> превентивные </w:t>
      </w:r>
      <w:r w:rsidRPr="003664C5">
        <w:rPr>
          <w:color w:val="323232"/>
          <w:spacing w:val="-2"/>
          <w:sz w:val="28"/>
          <w:szCs w:val="28"/>
        </w:rPr>
        <w:t>меры,</w:t>
      </w:r>
      <w:r w:rsidRPr="001F5815">
        <w:rPr>
          <w:color w:val="000000"/>
          <w:sz w:val="28"/>
          <w:szCs w:val="28"/>
        </w:rPr>
        <w:t xml:space="preserve"> </w:t>
      </w:r>
      <w:r w:rsidRPr="003664C5">
        <w:rPr>
          <w:color w:val="000000"/>
          <w:sz w:val="28"/>
          <w:szCs w:val="28"/>
        </w:rPr>
        <w:t>в районе по-прежнему остается актуальной проблема совершения несовершеннолетними противоправных деяний.</w:t>
      </w:r>
    </w:p>
    <w:p w:rsidR="00D72F76" w:rsidRDefault="00D72F76" w:rsidP="00D72F76">
      <w:pPr>
        <w:tabs>
          <w:tab w:val="left" w:pos="851"/>
          <w:tab w:val="left" w:pos="6927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За 12 месяцев 2022 г. на территории города Вязьмы и Вяземского района совершено 14 преступлений с участием 21 несовершеннолетнего. За аналогичный период 2021 года – было совершено 24 преступления с участием 30 несовершеннолетних. Наблюдается снижение как преступлений, так и числа их участников в сравнении с 2021 годом.</w:t>
      </w:r>
    </w:p>
    <w:p w:rsidR="00D72F76" w:rsidRDefault="00D72F76" w:rsidP="00D72F76">
      <w:pPr>
        <w:tabs>
          <w:tab w:val="left" w:pos="851"/>
          <w:tab w:val="left" w:pos="6927"/>
        </w:tabs>
        <w:jc w:val="both"/>
        <w:rPr>
          <w:sz w:val="28"/>
        </w:rPr>
      </w:pPr>
      <w:r>
        <w:rPr>
          <w:sz w:val="28"/>
        </w:rPr>
        <w:lastRenderedPageBreak/>
        <w:tab/>
        <w:t>Количество преступлений, совершенных лицами, ранее совершавшими преступления,</w:t>
      </w:r>
      <w:r w:rsidRPr="003664C5">
        <w:rPr>
          <w:sz w:val="28"/>
        </w:rPr>
        <w:t xml:space="preserve"> </w:t>
      </w:r>
      <w:r>
        <w:rPr>
          <w:sz w:val="28"/>
        </w:rPr>
        <w:t>– 3. В аналогичном периоде прошлого года</w:t>
      </w:r>
      <w:r w:rsidRPr="003664C5">
        <w:rPr>
          <w:sz w:val="28"/>
        </w:rPr>
        <w:t xml:space="preserve"> </w:t>
      </w:r>
      <w:r>
        <w:rPr>
          <w:sz w:val="28"/>
        </w:rPr>
        <w:t>- 4. Наблюдается небольшое снижение. Количество лиц, ранее совершавших преступления, - 2. В аналогичном периоде прошлого года – 6. Имеется снижение. Осужденными условно преступления не совершались. В АППГ – 1.</w:t>
      </w:r>
      <w:r>
        <w:rPr>
          <w:sz w:val="28"/>
        </w:rPr>
        <w:tab/>
      </w:r>
    </w:p>
    <w:p w:rsidR="00D72F76" w:rsidRDefault="00D72F76" w:rsidP="00D72F76">
      <w:pPr>
        <w:tabs>
          <w:tab w:val="left" w:pos="851"/>
          <w:tab w:val="left" w:pos="6927"/>
        </w:tabs>
        <w:jc w:val="both"/>
        <w:rPr>
          <w:sz w:val="28"/>
        </w:rPr>
      </w:pPr>
      <w:r>
        <w:rPr>
          <w:sz w:val="28"/>
        </w:rPr>
        <w:tab/>
        <w:t xml:space="preserve">В группах совершено 9 преступлений с участием 8 несовершеннолетних. За аналогичный период прошлого года совершено 9 групповых преступлений с участием 11 несовершеннолетних. Из вышеуказанного количества групповых преступлений в смешанных группах совершено 8 преступлений с участием 8 несовершеннолетних. За аналогичный период прошлого года в смешанных группах совершено 3 преступления с участием 6 несовершеннолетних. Наблюдается рост. </w:t>
      </w:r>
    </w:p>
    <w:p w:rsidR="00D72F76" w:rsidRDefault="00D72F76" w:rsidP="00D72F76">
      <w:pPr>
        <w:tabs>
          <w:tab w:val="left" w:pos="851"/>
          <w:tab w:val="left" w:pos="6927"/>
        </w:tabs>
        <w:jc w:val="both"/>
        <w:rPr>
          <w:sz w:val="28"/>
        </w:rPr>
      </w:pPr>
      <w:r>
        <w:rPr>
          <w:sz w:val="28"/>
        </w:rPr>
        <w:tab/>
        <w:t>Следует отметить, что в состоянии алкогольного опьянения преступлений подростками не совершалось.</w:t>
      </w:r>
      <w:r w:rsidRPr="001570F2">
        <w:rPr>
          <w:sz w:val="28"/>
        </w:rPr>
        <w:t xml:space="preserve"> </w:t>
      </w:r>
      <w:r>
        <w:rPr>
          <w:sz w:val="28"/>
        </w:rPr>
        <w:t>За аналогичный период прошлого года было совершено 3 преступления с участием 1 несовершеннолетнего.</w:t>
      </w:r>
      <w:r>
        <w:rPr>
          <w:sz w:val="28"/>
        </w:rPr>
        <w:tab/>
        <w:t>Также не совершалось преступлений несовершеннолетними, находящимися в состоянии наркотического опьянения.</w:t>
      </w:r>
    </w:p>
    <w:p w:rsidR="00D72F76" w:rsidRDefault="00D72F76" w:rsidP="00D72F76">
      <w:pPr>
        <w:tabs>
          <w:tab w:val="left" w:pos="851"/>
          <w:tab w:val="left" w:pos="6927"/>
        </w:tabs>
        <w:jc w:val="both"/>
        <w:rPr>
          <w:sz w:val="28"/>
        </w:rPr>
      </w:pPr>
      <w:r>
        <w:rPr>
          <w:sz w:val="28"/>
        </w:rPr>
        <w:tab/>
        <w:t xml:space="preserve">Ежегодно комиссия анализирует динамику преступлений, совершенных </w:t>
      </w:r>
      <w:r w:rsidR="00E00925">
        <w:rPr>
          <w:sz w:val="28"/>
        </w:rPr>
        <w:t xml:space="preserve">подростками </w:t>
      </w:r>
      <w:r>
        <w:rPr>
          <w:sz w:val="28"/>
        </w:rPr>
        <w:t>на территории Вяземского район</w:t>
      </w:r>
      <w:r w:rsidR="00C91BDE">
        <w:rPr>
          <w:sz w:val="28"/>
        </w:rPr>
        <w:t xml:space="preserve">а, а также причины и условия их </w:t>
      </w:r>
      <w:r>
        <w:rPr>
          <w:sz w:val="28"/>
        </w:rPr>
        <w:t xml:space="preserve">совершения. Анализ 2022 года показывает, что в истекшем году немного снизилась преступность среди несовершеннолетних, но все же она остается достаточно высокой.            </w:t>
      </w:r>
    </w:p>
    <w:p w:rsidR="00D72F76" w:rsidRDefault="00D72F76" w:rsidP="00D72F76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</w:p>
    <w:p w:rsidR="00D72F76" w:rsidRDefault="00D72F76" w:rsidP="00D72F76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Сравнительный анализ подростковой преступности за последние</w:t>
      </w:r>
    </w:p>
    <w:p w:rsidR="00D72F76" w:rsidRDefault="00D72F76" w:rsidP="00D72F76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5 лет (2018 – 2022 годы)</w:t>
      </w:r>
    </w:p>
    <w:p w:rsidR="00D72F76" w:rsidRPr="0010258B" w:rsidRDefault="00D72F76" w:rsidP="00D72F76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</w:rPr>
      </w:pPr>
    </w:p>
    <w:tbl>
      <w:tblPr>
        <w:tblW w:w="6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709"/>
        <w:gridCol w:w="1559"/>
        <w:gridCol w:w="1131"/>
      </w:tblGrid>
      <w:tr w:rsidR="00D72F76" w:rsidRPr="0010258B" w:rsidTr="004E1BA9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 xml:space="preserve">2018 </w:t>
            </w:r>
          </w:p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2019</w:t>
            </w:r>
          </w:p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2020</w:t>
            </w:r>
          </w:p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val="en-US"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val="en-US" w:eastAsia="en-US"/>
              </w:rPr>
              <w:t>2021</w:t>
            </w:r>
          </w:p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76" w:rsidRPr="001570F2" w:rsidRDefault="00D72F76" w:rsidP="004E1BA9">
            <w:pPr>
              <w:spacing w:line="276" w:lineRule="auto"/>
              <w:ind w:right="14"/>
              <w:jc w:val="both"/>
              <w:rPr>
                <w:b/>
                <w:spacing w:val="5"/>
                <w:sz w:val="22"/>
                <w:szCs w:val="22"/>
                <w:lang w:eastAsia="en-US"/>
              </w:rPr>
            </w:pPr>
            <w:r>
              <w:rPr>
                <w:b/>
                <w:spacing w:val="5"/>
                <w:sz w:val="22"/>
                <w:szCs w:val="22"/>
                <w:lang w:eastAsia="en-US"/>
              </w:rPr>
              <w:t>2022 год</w:t>
            </w:r>
          </w:p>
        </w:tc>
      </w:tr>
      <w:tr w:rsidR="00D72F76" w:rsidRPr="0010258B" w:rsidTr="004E1BA9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proofErr w:type="spellStart"/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Преступле</w:t>
            </w:r>
            <w:r>
              <w:rPr>
                <w:b/>
                <w:spacing w:val="5"/>
                <w:sz w:val="22"/>
                <w:szCs w:val="22"/>
                <w:lang w:eastAsia="en-US"/>
              </w:rPr>
              <w:t>-</w:t>
            </w: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>
              <w:rPr>
                <w:b/>
                <w:spacing w:val="5"/>
                <w:sz w:val="22"/>
                <w:szCs w:val="22"/>
                <w:lang w:eastAsia="en-US"/>
              </w:rPr>
              <w:t>14</w:t>
            </w:r>
          </w:p>
        </w:tc>
      </w:tr>
      <w:tr w:rsidR="00D72F76" w:rsidRPr="0010258B" w:rsidTr="004E1BA9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 w:rsidRPr="0010258B">
              <w:rPr>
                <w:b/>
                <w:spacing w:val="5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76" w:rsidRPr="0010258B" w:rsidRDefault="00D72F76" w:rsidP="004E1BA9">
            <w:pPr>
              <w:spacing w:line="276" w:lineRule="auto"/>
              <w:ind w:right="14"/>
              <w:jc w:val="center"/>
              <w:rPr>
                <w:b/>
                <w:spacing w:val="5"/>
                <w:sz w:val="22"/>
                <w:szCs w:val="22"/>
                <w:lang w:eastAsia="en-US"/>
              </w:rPr>
            </w:pPr>
            <w:r>
              <w:rPr>
                <w:b/>
                <w:spacing w:val="5"/>
                <w:sz w:val="22"/>
                <w:szCs w:val="22"/>
                <w:lang w:eastAsia="en-US"/>
              </w:rPr>
              <w:t>21</w:t>
            </w:r>
          </w:p>
        </w:tc>
      </w:tr>
    </w:tbl>
    <w:p w:rsidR="00D72F76" w:rsidRDefault="00D72F76" w:rsidP="00D72F76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3"/>
          <w:sz w:val="28"/>
          <w:szCs w:val="28"/>
        </w:rPr>
      </w:pPr>
    </w:p>
    <w:p w:rsidR="00D72F76" w:rsidRDefault="00D72F76" w:rsidP="00D72F76">
      <w:pPr>
        <w:shd w:val="clear" w:color="auto" w:fill="FFFFFF"/>
        <w:spacing w:line="322" w:lineRule="exact"/>
        <w:ind w:left="29" w:right="10" w:firstLine="679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Поэтому, комиссия по делам несовершеннолетних и защите их прав в 2023 году продолжит координацию деятельности всех служб системы профилактики, направленную на предупреждение безнадзорности и правонарушений среди несовершеннолетних, а также их социального с</w:t>
      </w:r>
      <w:r w:rsidR="00E00925">
        <w:rPr>
          <w:color w:val="323232"/>
          <w:spacing w:val="-1"/>
          <w:sz w:val="28"/>
          <w:szCs w:val="28"/>
        </w:rPr>
        <w:t>иротства.</w:t>
      </w:r>
    </w:p>
    <w:p w:rsidR="002314BF" w:rsidRDefault="00C91BDE" w:rsidP="002314BF">
      <w:pPr>
        <w:shd w:val="clear" w:color="auto" w:fill="FFFFFF"/>
        <w:spacing w:line="322" w:lineRule="exact"/>
        <w:ind w:left="29" w:right="10" w:firstLine="679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Также а</w:t>
      </w:r>
      <w:r w:rsidR="002314BF">
        <w:rPr>
          <w:color w:val="323232"/>
          <w:spacing w:val="-1"/>
          <w:sz w:val="28"/>
          <w:szCs w:val="28"/>
        </w:rPr>
        <w:t xml:space="preserve">нализ </w:t>
      </w:r>
      <w:r w:rsidR="002077FF">
        <w:rPr>
          <w:color w:val="323232"/>
          <w:spacing w:val="-1"/>
          <w:sz w:val="28"/>
          <w:szCs w:val="28"/>
        </w:rPr>
        <w:t xml:space="preserve">показал, </w:t>
      </w:r>
      <w:r w:rsidR="002314BF">
        <w:rPr>
          <w:color w:val="323232"/>
          <w:spacing w:val="-1"/>
          <w:sz w:val="28"/>
          <w:szCs w:val="28"/>
        </w:rPr>
        <w:t>что основными причинами совершения преступлений на территории Вяземского района по -</w:t>
      </w:r>
      <w:r w:rsidR="00BB5475">
        <w:rPr>
          <w:color w:val="323232"/>
          <w:spacing w:val="-1"/>
          <w:sz w:val="28"/>
          <w:szCs w:val="28"/>
        </w:rPr>
        <w:t xml:space="preserve"> </w:t>
      </w:r>
      <w:r w:rsidR="002314BF">
        <w:rPr>
          <w:color w:val="323232"/>
          <w:spacing w:val="-1"/>
          <w:sz w:val="28"/>
          <w:szCs w:val="28"/>
        </w:rPr>
        <w:t>прежнему остаются</w:t>
      </w:r>
      <w:r w:rsidR="00BB5475">
        <w:rPr>
          <w:color w:val="323232"/>
          <w:spacing w:val="-1"/>
          <w:sz w:val="28"/>
          <w:szCs w:val="28"/>
        </w:rPr>
        <w:t>:</w:t>
      </w:r>
      <w:r w:rsidR="002314BF">
        <w:rPr>
          <w:color w:val="323232"/>
          <w:spacing w:val="-1"/>
          <w:sz w:val="28"/>
          <w:szCs w:val="28"/>
        </w:rPr>
        <w:t xml:space="preserve"> ненадлежащий контроль за подростками со стороны родителей, неспособность справиться с неудовлетворительным поведением своих детей, </w:t>
      </w:r>
      <w:proofErr w:type="spellStart"/>
      <w:r w:rsidR="002314BF">
        <w:rPr>
          <w:color w:val="323232"/>
          <w:spacing w:val="-1"/>
          <w:sz w:val="28"/>
          <w:szCs w:val="28"/>
        </w:rPr>
        <w:t>самоустраненность</w:t>
      </w:r>
      <w:proofErr w:type="spellEnd"/>
      <w:r w:rsidR="002314BF">
        <w:rPr>
          <w:color w:val="323232"/>
          <w:spacing w:val="-1"/>
          <w:sz w:val="28"/>
          <w:szCs w:val="28"/>
        </w:rPr>
        <w:t xml:space="preserve"> от их воспитания, безответственность родителей, их правовая безграмотность, занятость на работе и т.п. (в 2018 году было рассмотрено 269 дел на родителей, в 2019 году – 307 дел, в 2020 году  - 297, в 2021 году – 326., в 2022 году -316).</w:t>
      </w:r>
    </w:p>
    <w:p w:rsidR="002314BF" w:rsidRDefault="002314BF" w:rsidP="002314BF">
      <w:pPr>
        <w:shd w:val="clear" w:color="auto" w:fill="FFFFFF"/>
        <w:tabs>
          <w:tab w:val="left" w:pos="426"/>
        </w:tabs>
        <w:spacing w:line="322" w:lineRule="exact"/>
        <w:ind w:left="19" w:right="29" w:firstLine="710"/>
        <w:jc w:val="both"/>
        <w:rPr>
          <w:color w:val="3232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Поэтому,</w:t>
      </w:r>
      <w:r>
        <w:rPr>
          <w:color w:val="323232"/>
          <w:sz w:val="28"/>
          <w:szCs w:val="28"/>
        </w:rPr>
        <w:t xml:space="preserve"> в течение года параллельно проводилась работа с родителями несовершеннолетних, направленная на исправление поведения детей и обеспечение ими контроля за своими детьми. Родители приглашались на заседания комиссии, проводились беседы с </w:t>
      </w:r>
      <w:r w:rsidR="004E7C92">
        <w:rPr>
          <w:color w:val="323232"/>
          <w:sz w:val="28"/>
          <w:szCs w:val="28"/>
        </w:rPr>
        <w:t xml:space="preserve">ними </w:t>
      </w:r>
      <w:r>
        <w:rPr>
          <w:color w:val="323232"/>
          <w:sz w:val="28"/>
          <w:szCs w:val="28"/>
        </w:rPr>
        <w:t xml:space="preserve">на дому. За ненадлежащее исполнение своих обязанностей </w:t>
      </w:r>
      <w:r w:rsidR="004E7C92">
        <w:rPr>
          <w:color w:val="323232"/>
          <w:sz w:val="28"/>
          <w:szCs w:val="28"/>
        </w:rPr>
        <w:t xml:space="preserve">родители </w:t>
      </w:r>
      <w:r>
        <w:rPr>
          <w:color w:val="323232"/>
          <w:sz w:val="28"/>
          <w:szCs w:val="28"/>
        </w:rPr>
        <w:t>подвергались административным мерам воздействия.</w:t>
      </w:r>
    </w:p>
    <w:p w:rsidR="008800BA" w:rsidRDefault="004E7C92" w:rsidP="00880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8800BA">
        <w:rPr>
          <w:sz w:val="28"/>
          <w:szCs w:val="28"/>
        </w:rPr>
        <w:t xml:space="preserve"> </w:t>
      </w:r>
      <w:r w:rsidR="00D86976">
        <w:rPr>
          <w:sz w:val="28"/>
          <w:szCs w:val="28"/>
        </w:rPr>
        <w:t>подв</w:t>
      </w:r>
      <w:bookmarkStart w:id="0" w:name="_GoBack"/>
      <w:bookmarkEnd w:id="0"/>
      <w:r w:rsidR="00D86976">
        <w:rPr>
          <w:sz w:val="28"/>
          <w:szCs w:val="28"/>
        </w:rPr>
        <w:t xml:space="preserve">одя итог </w:t>
      </w:r>
      <w:r w:rsidR="00D86976" w:rsidRPr="0093330E">
        <w:rPr>
          <w:sz w:val="28"/>
          <w:szCs w:val="28"/>
        </w:rPr>
        <w:t>вышесказанному</w:t>
      </w:r>
      <w:r w:rsidR="00D86976">
        <w:rPr>
          <w:sz w:val="28"/>
          <w:szCs w:val="28"/>
        </w:rPr>
        <w:t>,</w:t>
      </w:r>
      <w:r w:rsidR="00D07144">
        <w:rPr>
          <w:sz w:val="28"/>
          <w:szCs w:val="28"/>
        </w:rPr>
        <w:t xml:space="preserve"> </w:t>
      </w:r>
      <w:r w:rsidR="00D86976">
        <w:rPr>
          <w:sz w:val="28"/>
          <w:szCs w:val="28"/>
        </w:rPr>
        <w:t xml:space="preserve">в </w:t>
      </w:r>
      <w:r w:rsidR="008800BA">
        <w:rPr>
          <w:sz w:val="28"/>
          <w:szCs w:val="28"/>
        </w:rPr>
        <w:t>целях предупреждения совершения подростками противоправных деяний, профилактики безнадзорности и социального сиротства несовершеннолетних, формирования единого</w:t>
      </w:r>
      <w:r w:rsidR="008800BA" w:rsidRPr="00F8467D">
        <w:rPr>
          <w:sz w:val="28"/>
          <w:szCs w:val="28"/>
        </w:rPr>
        <w:t xml:space="preserve"> </w:t>
      </w:r>
      <w:r w:rsidR="008800BA">
        <w:rPr>
          <w:sz w:val="28"/>
          <w:szCs w:val="28"/>
        </w:rPr>
        <w:t xml:space="preserve">межведомственного подхода в общей работе с детьми и </w:t>
      </w:r>
      <w:r w:rsidR="008800BA" w:rsidRPr="005260CE">
        <w:rPr>
          <w:sz w:val="28"/>
          <w:szCs w:val="28"/>
        </w:rPr>
        <w:t>семьями</w:t>
      </w:r>
      <w:r w:rsidR="008800BA" w:rsidRPr="005260CE">
        <w:rPr>
          <w:b/>
          <w:sz w:val="28"/>
          <w:szCs w:val="28"/>
        </w:rPr>
        <w:t xml:space="preserve"> </w:t>
      </w:r>
      <w:r w:rsidR="008800BA">
        <w:rPr>
          <w:sz w:val="28"/>
          <w:szCs w:val="28"/>
        </w:rPr>
        <w:t>комиссией по делам несовершеннолетних и защите их прав принимались следующие меры.</w:t>
      </w:r>
      <w:r w:rsidR="00527245">
        <w:rPr>
          <w:sz w:val="28"/>
          <w:szCs w:val="28"/>
        </w:rPr>
        <w:t xml:space="preserve"> А именно в 2022 году п</w:t>
      </w:r>
      <w:r w:rsidR="008800BA">
        <w:rPr>
          <w:sz w:val="28"/>
          <w:szCs w:val="28"/>
        </w:rPr>
        <w:t>роведены мероприятия:</w:t>
      </w:r>
    </w:p>
    <w:p w:rsidR="008800BA" w:rsidRPr="00F00CE9" w:rsidRDefault="008800BA" w:rsidP="008800B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семинар-практикум для представителей ряда муниципальных образований Смоленской области, работающих с детьми, с участием</w:t>
      </w:r>
      <w:r w:rsidRPr="00696D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православного кризисного психолога, руководителя Центра Кризисной психологии М.И. </w:t>
      </w:r>
      <w:proofErr w:type="spellStart"/>
      <w:r>
        <w:rPr>
          <w:bCs/>
          <w:sz w:val="28"/>
          <w:szCs w:val="28"/>
        </w:rPr>
        <w:t>Хасьминского</w:t>
      </w:r>
      <w:proofErr w:type="spellEnd"/>
      <w:r>
        <w:rPr>
          <w:bCs/>
          <w:sz w:val="28"/>
          <w:szCs w:val="28"/>
        </w:rPr>
        <w:t xml:space="preserve">, Уполномоченного </w:t>
      </w:r>
      <w:r>
        <w:rPr>
          <w:sz w:val="28"/>
          <w:szCs w:val="28"/>
        </w:rPr>
        <w:t xml:space="preserve">по правам ребенка в Смоленской области Н.А. Михайловой на тему: «Профилактика деструктивного поведения подростков и молодёжи в современных условиях»; </w:t>
      </w:r>
    </w:p>
    <w:p w:rsidR="008800BA" w:rsidRDefault="008800BA" w:rsidP="008800BA">
      <w:pPr>
        <w:tabs>
          <w:tab w:val="left" w:pos="851"/>
          <w:tab w:val="left" w:pos="6927"/>
        </w:tabs>
        <w:jc w:val="both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ab/>
        <w:t xml:space="preserve">- ежеквартальное рассмотрение на заседаниях комиссии </w:t>
      </w:r>
      <w:r>
        <w:rPr>
          <w:sz w:val="28"/>
          <w:szCs w:val="28"/>
        </w:rPr>
        <w:t>состояния преступности и правонарушений среди несовершеннолетних.</w:t>
      </w:r>
      <w:r>
        <w:rPr>
          <w:color w:val="323232"/>
          <w:spacing w:val="-1"/>
          <w:sz w:val="28"/>
          <w:szCs w:val="28"/>
        </w:rPr>
        <w:t xml:space="preserve"> По итогам заседаний </w:t>
      </w:r>
      <w:r>
        <w:rPr>
          <w:sz w:val="28"/>
          <w:szCs w:val="28"/>
        </w:rPr>
        <w:t>органам и учреждениям системы профилактики выносились поручения по принятию конкретных эффективных профилактических мер по улучшению криминогенной ситуации в подростковой среде;</w:t>
      </w:r>
    </w:p>
    <w:p w:rsidR="008800BA" w:rsidRDefault="008800BA" w:rsidP="008800BA">
      <w:pPr>
        <w:tabs>
          <w:tab w:val="left" w:pos="851"/>
          <w:tab w:val="left" w:pos="6927"/>
        </w:tabs>
        <w:jc w:val="both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ab/>
        <w:t>- ежеквартальное рассмотрение на заседаниях комиссии результатов работы с семьями, находящимися в социально опасном положении;</w:t>
      </w:r>
    </w:p>
    <w:p w:rsidR="008800BA" w:rsidRDefault="008800BA" w:rsidP="008800BA">
      <w:pPr>
        <w:tabs>
          <w:tab w:val="left" w:pos="851"/>
          <w:tab w:val="left" w:pos="692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заслушана на заседаниях комиссии общая профилактическая и индивидуальная работа общеобразовательных организаций с учащимися, состоящими на различных видах профилактического учета; </w:t>
      </w:r>
    </w:p>
    <w:p w:rsidR="008800BA" w:rsidRDefault="008800BA" w:rsidP="008800BA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направлены ходатайства в службу занятости населения Вяземского района, отдел соцзащиты населения в Вяземском районе об организации временной занятости или трудоустройстве, а также летнего отдыха ребят, состоящих на профилактических учетах;</w:t>
      </w:r>
    </w:p>
    <w:p w:rsidR="008800BA" w:rsidRDefault="008800BA" w:rsidP="008800BA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организована в период летних каникул специальная смена в дер. </w:t>
      </w:r>
      <w:proofErr w:type="spellStart"/>
      <w:r>
        <w:rPr>
          <w:sz w:val="28"/>
          <w:szCs w:val="28"/>
        </w:rPr>
        <w:t>Чепчугово</w:t>
      </w:r>
      <w:proofErr w:type="spellEnd"/>
      <w:r>
        <w:rPr>
          <w:sz w:val="28"/>
          <w:szCs w:val="28"/>
        </w:rPr>
        <w:t xml:space="preserve"> Вяземского района для несовершеннолетних, состоящих на профилактических учетах в органах системы профилактики и детей из семей, находящихся в социально опасном положении (кроме воспитателей досуг ребят организовывали волонтеры-сверстники);</w:t>
      </w:r>
    </w:p>
    <w:p w:rsidR="008800BA" w:rsidRDefault="008800BA" w:rsidP="008800BA">
      <w:pPr>
        <w:shd w:val="clear" w:color="auto" w:fill="FFFFFF"/>
        <w:spacing w:line="322" w:lineRule="exact"/>
        <w:ind w:left="19" w:right="14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привлекались к профилактической работе с несовершеннолетними представители духовенства, казачества, общественных и молодежных организаций,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;</w:t>
      </w:r>
    </w:p>
    <w:p w:rsidR="008800BA" w:rsidRDefault="008800BA" w:rsidP="00880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размещалась на сайте районной Администрации и в местных СМИ информация для родителей и подростков о мерах ответственности за совершение противоправных деяний несовершеннолетними, а также другая актуальная информация.</w:t>
      </w:r>
    </w:p>
    <w:p w:rsidR="00B359A8" w:rsidRDefault="00B359A8" w:rsidP="00D07144">
      <w:pPr>
        <w:shd w:val="clear" w:color="auto" w:fill="FFFFFF"/>
        <w:spacing w:line="322" w:lineRule="exact"/>
        <w:ind w:right="24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lastRenderedPageBreak/>
        <w:t xml:space="preserve">Работа комиссии по делам несовершеннолетних и защите их прав с несовершеннолетними и родителями будет продолжена </w:t>
      </w:r>
      <w:r w:rsidR="004029A0">
        <w:rPr>
          <w:color w:val="323232"/>
          <w:spacing w:val="-1"/>
          <w:sz w:val="28"/>
          <w:szCs w:val="28"/>
        </w:rPr>
        <w:t xml:space="preserve">в 2023 году </w:t>
      </w:r>
      <w:r>
        <w:rPr>
          <w:color w:val="323232"/>
          <w:spacing w:val="-1"/>
          <w:sz w:val="28"/>
          <w:szCs w:val="28"/>
        </w:rPr>
        <w:t xml:space="preserve">и нацелена: </w:t>
      </w:r>
    </w:p>
    <w:p w:rsidR="00B359A8" w:rsidRDefault="00B359A8" w:rsidP="00B359A8">
      <w:pPr>
        <w:shd w:val="clear" w:color="auto" w:fill="FFFFFF"/>
        <w:spacing w:line="322" w:lineRule="exact"/>
        <w:ind w:right="24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- на усиление межведомственного взаимодействия органов и учреждений системы профилактики, </w:t>
      </w:r>
    </w:p>
    <w:p w:rsidR="00B359A8" w:rsidRDefault="00B359A8" w:rsidP="00B359A8">
      <w:pPr>
        <w:shd w:val="clear" w:color="auto" w:fill="FFFFFF"/>
        <w:spacing w:line="322" w:lineRule="exact"/>
        <w:ind w:right="24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усиление роли комиссии как координатора системы профилактики,</w:t>
      </w:r>
    </w:p>
    <w:p w:rsidR="00B359A8" w:rsidRDefault="00B359A8" w:rsidP="00B359A8">
      <w:pPr>
        <w:shd w:val="clear" w:color="auto" w:fill="FFFFFF"/>
        <w:spacing w:line="322" w:lineRule="exact"/>
        <w:ind w:right="24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- на своевременное принятие комиссией профилактических мер как в работе с детьми и родителями, так и в межведомственном взаимодействии всех служб системы профилактики, находящихся на территории района, </w:t>
      </w:r>
    </w:p>
    <w:p w:rsidR="00B359A8" w:rsidRDefault="00B359A8" w:rsidP="00B359A8">
      <w:pPr>
        <w:shd w:val="clear" w:color="auto" w:fill="FFFFFF"/>
        <w:spacing w:line="322" w:lineRule="exact"/>
        <w:ind w:right="24"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на привлечение к профилактической деятельности общественных, организаций, волонтерских</w:t>
      </w:r>
      <w:r w:rsidR="00D07144">
        <w:rPr>
          <w:color w:val="323232"/>
          <w:spacing w:val="-1"/>
          <w:sz w:val="28"/>
          <w:szCs w:val="28"/>
        </w:rPr>
        <w:t>, молодежных движений и духовенства,</w:t>
      </w:r>
      <w:r>
        <w:rPr>
          <w:color w:val="323232"/>
          <w:spacing w:val="-1"/>
          <w:sz w:val="28"/>
          <w:szCs w:val="28"/>
        </w:rPr>
        <w:t xml:space="preserve"> </w:t>
      </w:r>
    </w:p>
    <w:p w:rsidR="00B359A8" w:rsidRDefault="00B359A8" w:rsidP="00B359A8">
      <w:pPr>
        <w:shd w:val="clear" w:color="auto" w:fill="FFFFFF"/>
        <w:spacing w:line="322" w:lineRule="exact"/>
        <w:ind w:left="19" w:right="14" w:firstLine="706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на поиск эффективных форм межведомственного взаимодействия по раннему выявлению детей и семей, находящихс</w:t>
      </w:r>
      <w:r w:rsidR="00D07144">
        <w:rPr>
          <w:color w:val="323232"/>
          <w:spacing w:val="-1"/>
          <w:sz w:val="28"/>
          <w:szCs w:val="28"/>
        </w:rPr>
        <w:t>я в социально опасном положении,</w:t>
      </w:r>
    </w:p>
    <w:p w:rsidR="00B359A8" w:rsidRDefault="00B359A8" w:rsidP="00B359A8">
      <w:pPr>
        <w:shd w:val="clear" w:color="auto" w:fill="FFFFFF"/>
        <w:spacing w:line="322" w:lineRule="exact"/>
        <w:ind w:left="19" w:right="14" w:firstLine="706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на усиление деятельности института наставничества в индивидуально-профилактическ</w:t>
      </w:r>
      <w:r w:rsidR="00D07144">
        <w:rPr>
          <w:color w:val="323232"/>
          <w:spacing w:val="-1"/>
          <w:sz w:val="28"/>
          <w:szCs w:val="28"/>
        </w:rPr>
        <w:t>ой работе с несовершеннолетними,</w:t>
      </w:r>
    </w:p>
    <w:p w:rsidR="00B359A8" w:rsidRDefault="00B359A8" w:rsidP="00B359A8">
      <w:pPr>
        <w:shd w:val="clear" w:color="auto" w:fill="FFFFFF"/>
        <w:spacing w:line="322" w:lineRule="exact"/>
        <w:ind w:left="19" w:right="14"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повышение качества профи</w:t>
      </w:r>
      <w:r w:rsidR="00D07144">
        <w:rPr>
          <w:sz w:val="28"/>
          <w:szCs w:val="28"/>
        </w:rPr>
        <w:t>лактической работы с родителями.</w:t>
      </w:r>
      <w:r>
        <w:rPr>
          <w:sz w:val="28"/>
          <w:szCs w:val="28"/>
        </w:rPr>
        <w:t xml:space="preserve"> </w:t>
      </w:r>
    </w:p>
    <w:p w:rsidR="00A90269" w:rsidRDefault="00A90269" w:rsidP="00A90269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координационной и профилактической </w:t>
      </w:r>
      <w:r w:rsidR="00D07144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комиссия по делам несовершеннолетних и защите их прав в муниципальном образовании «Вяземский район» Смоленской области осуществляла полномочия, предусмотренные законодательством РФ по применению мер воздействия к несовершеннолетним, их родителям (законным представителям) и другим лицам. За отчетный период подвергнуто административным взысканиям в виде предупреждений и штрафов:</w:t>
      </w:r>
    </w:p>
    <w:p w:rsidR="00A90269" w:rsidRDefault="00A90269" w:rsidP="00A90269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родителей – 26</w:t>
      </w:r>
      <w:r w:rsidR="00BB6EB6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A90269" w:rsidRDefault="00A90269" w:rsidP="00A90269">
      <w:pPr>
        <w:shd w:val="clear" w:color="auto" w:fill="FFFFFF"/>
        <w:spacing w:before="5" w:line="322" w:lineRule="exact"/>
        <w:ind w:left="708"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несовершеннолетних –</w:t>
      </w:r>
      <w:r w:rsidR="00BB6EB6">
        <w:rPr>
          <w:sz w:val="28"/>
          <w:szCs w:val="28"/>
        </w:rPr>
        <w:t>75</w:t>
      </w:r>
      <w:r>
        <w:rPr>
          <w:sz w:val="28"/>
          <w:szCs w:val="28"/>
        </w:rPr>
        <w:t>.</w:t>
      </w:r>
    </w:p>
    <w:p w:rsidR="00A90269" w:rsidRDefault="00A90269" w:rsidP="00A90269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наложенных штрафов составила:</w:t>
      </w:r>
      <w:r w:rsidR="00BB6EB6">
        <w:rPr>
          <w:sz w:val="28"/>
          <w:szCs w:val="28"/>
        </w:rPr>
        <w:t xml:space="preserve"> 441</w:t>
      </w:r>
      <w:r w:rsidRPr="005260C0">
        <w:rPr>
          <w:sz w:val="28"/>
          <w:szCs w:val="28"/>
        </w:rPr>
        <w:t> 500</w:t>
      </w:r>
      <w:r>
        <w:rPr>
          <w:sz w:val="28"/>
          <w:szCs w:val="28"/>
        </w:rPr>
        <w:t xml:space="preserve"> руб. </w:t>
      </w:r>
    </w:p>
    <w:p w:rsidR="00A90269" w:rsidRDefault="00A90269" w:rsidP="00A90269">
      <w:pPr>
        <w:shd w:val="clear" w:color="auto" w:fill="FFFFFF"/>
        <w:spacing w:line="322" w:lineRule="exact"/>
        <w:ind w:right="14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заседаниях комиссии рассмотрено </w:t>
      </w:r>
      <w:r>
        <w:rPr>
          <w:color w:val="000000"/>
          <w:sz w:val="28"/>
          <w:szCs w:val="28"/>
        </w:rPr>
        <w:t>6</w:t>
      </w:r>
      <w:r w:rsidR="00BB6EB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общих профилактических вопрос</w:t>
      </w:r>
      <w:r w:rsidR="00EB184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Заслушано 7</w:t>
      </w:r>
      <w:r w:rsidR="00BB6EB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доклад</w:t>
      </w:r>
      <w:r w:rsidR="00BB6EB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 xml:space="preserve">. отчетов). По итогам рассмотрения профилактических вопросов вынесено </w:t>
      </w:r>
      <w:r w:rsidR="00D55628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поручений. А всего в 202</w:t>
      </w:r>
      <w:r w:rsidR="00D556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</w:t>
      </w:r>
      <w:r w:rsidR="004029A0">
        <w:rPr>
          <w:color w:val="000000"/>
          <w:sz w:val="28"/>
          <w:szCs w:val="28"/>
        </w:rPr>
        <w:t xml:space="preserve"> комиссией по делам несовершеннолетних и защите их прав</w:t>
      </w:r>
      <w:r>
        <w:rPr>
          <w:color w:val="000000"/>
          <w:sz w:val="28"/>
          <w:szCs w:val="28"/>
        </w:rPr>
        <w:t xml:space="preserve"> было вынесено</w:t>
      </w:r>
      <w:r w:rsidR="004029A0" w:rsidRPr="004029A0">
        <w:rPr>
          <w:color w:val="000000"/>
          <w:sz w:val="28"/>
          <w:szCs w:val="28"/>
        </w:rPr>
        <w:t xml:space="preserve"> </w:t>
      </w:r>
      <w:r w:rsidR="004029A0">
        <w:rPr>
          <w:color w:val="000000"/>
          <w:sz w:val="28"/>
          <w:szCs w:val="28"/>
        </w:rPr>
        <w:t>органам и учреждениям системы профилактики</w:t>
      </w:r>
      <w:r>
        <w:rPr>
          <w:color w:val="000000"/>
          <w:sz w:val="28"/>
          <w:szCs w:val="28"/>
        </w:rPr>
        <w:t xml:space="preserve"> 4</w:t>
      </w:r>
      <w:r w:rsidR="00710109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 xml:space="preserve"> поручений. </w:t>
      </w:r>
    </w:p>
    <w:p w:rsidR="00A90269" w:rsidRDefault="00A90269" w:rsidP="00A90269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A90269" w:rsidRDefault="00A90269" w:rsidP="00B359A8">
      <w:pPr>
        <w:shd w:val="clear" w:color="auto" w:fill="FFFFFF"/>
        <w:spacing w:line="322" w:lineRule="exact"/>
        <w:ind w:left="19" w:right="14" w:firstLine="706"/>
        <w:jc w:val="both"/>
        <w:rPr>
          <w:sz w:val="28"/>
          <w:szCs w:val="28"/>
        </w:rPr>
      </w:pPr>
    </w:p>
    <w:p w:rsidR="00D72F76" w:rsidRDefault="00D72F76" w:rsidP="007F3506">
      <w:pPr>
        <w:shd w:val="clear" w:color="auto" w:fill="FFFFFF"/>
        <w:spacing w:line="322" w:lineRule="exact"/>
        <w:ind w:left="38" w:firstLine="725"/>
        <w:jc w:val="both"/>
        <w:rPr>
          <w:sz w:val="28"/>
          <w:szCs w:val="28"/>
        </w:rPr>
      </w:pPr>
    </w:p>
    <w:p w:rsidR="00A0591E" w:rsidRDefault="00A0591E" w:rsidP="00A0591E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делам</w:t>
      </w:r>
    </w:p>
    <w:p w:rsidR="00A0591E" w:rsidRDefault="00A0591E" w:rsidP="00A0591E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 и защите их прав</w:t>
      </w:r>
    </w:p>
    <w:p w:rsidR="00A0591E" w:rsidRDefault="00A0591E" w:rsidP="00A0591E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«Вяземский район»</w:t>
      </w:r>
    </w:p>
    <w:p w:rsidR="00A0591E" w:rsidRDefault="00A0591E" w:rsidP="00A0591E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 Вавилова</w:t>
      </w:r>
    </w:p>
    <w:p w:rsidR="00A0591E" w:rsidRDefault="00A0591E" w:rsidP="00A0591E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A0591E" w:rsidRDefault="00A0591E" w:rsidP="00A0591E">
      <w:pPr>
        <w:rPr>
          <w:sz w:val="20"/>
          <w:szCs w:val="20"/>
        </w:rPr>
      </w:pPr>
    </w:p>
    <w:p w:rsidR="00D86976" w:rsidRDefault="00D86976" w:rsidP="00A0591E">
      <w:pPr>
        <w:rPr>
          <w:sz w:val="20"/>
          <w:szCs w:val="20"/>
        </w:rPr>
      </w:pPr>
    </w:p>
    <w:p w:rsidR="00D86976" w:rsidRDefault="00D86976" w:rsidP="00A0591E">
      <w:pPr>
        <w:rPr>
          <w:sz w:val="20"/>
          <w:szCs w:val="20"/>
        </w:rPr>
      </w:pPr>
    </w:p>
    <w:p w:rsidR="00D86976" w:rsidRDefault="00D86976" w:rsidP="00A0591E">
      <w:pPr>
        <w:rPr>
          <w:sz w:val="20"/>
          <w:szCs w:val="20"/>
        </w:rPr>
      </w:pPr>
    </w:p>
    <w:p w:rsidR="00A0591E" w:rsidRDefault="00A0591E" w:rsidP="00A0591E">
      <w:pPr>
        <w:rPr>
          <w:sz w:val="20"/>
          <w:szCs w:val="20"/>
        </w:rPr>
      </w:pPr>
      <w:r>
        <w:rPr>
          <w:sz w:val="20"/>
          <w:szCs w:val="20"/>
        </w:rPr>
        <w:t>Соловьёва Т.П.</w:t>
      </w:r>
    </w:p>
    <w:p w:rsidR="00A0591E" w:rsidRDefault="00A0591E" w:rsidP="00A0591E">
      <w:pPr>
        <w:rPr>
          <w:sz w:val="20"/>
          <w:szCs w:val="20"/>
        </w:rPr>
      </w:pPr>
      <w:r>
        <w:rPr>
          <w:sz w:val="20"/>
          <w:szCs w:val="20"/>
        </w:rPr>
        <w:t>2-57-57</w:t>
      </w:r>
    </w:p>
    <w:p w:rsidR="00EB1843" w:rsidRDefault="00EB1843" w:rsidP="00A0591E">
      <w:pPr>
        <w:rPr>
          <w:sz w:val="20"/>
          <w:szCs w:val="20"/>
        </w:rPr>
      </w:pPr>
    </w:p>
    <w:sectPr w:rsidR="00EB1843" w:rsidSect="00FC14E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F3" w:rsidRDefault="001165F3" w:rsidP="00FC14E4">
      <w:r>
        <w:separator/>
      </w:r>
    </w:p>
  </w:endnote>
  <w:endnote w:type="continuationSeparator" w:id="0">
    <w:p w:rsidR="001165F3" w:rsidRDefault="001165F3" w:rsidP="00FC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F3" w:rsidRDefault="001165F3" w:rsidP="00FC14E4">
      <w:r>
        <w:separator/>
      </w:r>
    </w:p>
  </w:footnote>
  <w:footnote w:type="continuationSeparator" w:id="0">
    <w:p w:rsidR="001165F3" w:rsidRDefault="001165F3" w:rsidP="00FC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372104"/>
      <w:docPartObj>
        <w:docPartGallery w:val="Page Numbers (Top of Page)"/>
        <w:docPartUnique/>
      </w:docPartObj>
    </w:sdtPr>
    <w:sdtEndPr/>
    <w:sdtContent>
      <w:p w:rsidR="00FC14E4" w:rsidRDefault="00FC14E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30E">
          <w:rPr>
            <w:noProof/>
          </w:rPr>
          <w:t>6</w:t>
        </w:r>
        <w:r>
          <w:fldChar w:fldCharType="end"/>
        </w:r>
      </w:p>
    </w:sdtContent>
  </w:sdt>
  <w:p w:rsidR="00FC14E4" w:rsidRDefault="00FC14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E"/>
    <w:rsid w:val="00054371"/>
    <w:rsid w:val="001165F3"/>
    <w:rsid w:val="00132AD9"/>
    <w:rsid w:val="0014462B"/>
    <w:rsid w:val="00192E1B"/>
    <w:rsid w:val="002077FF"/>
    <w:rsid w:val="002314BF"/>
    <w:rsid w:val="004029A0"/>
    <w:rsid w:val="00453C3C"/>
    <w:rsid w:val="004E7C92"/>
    <w:rsid w:val="00527017"/>
    <w:rsid w:val="00527245"/>
    <w:rsid w:val="00681061"/>
    <w:rsid w:val="006A4972"/>
    <w:rsid w:val="00710109"/>
    <w:rsid w:val="00711735"/>
    <w:rsid w:val="00734085"/>
    <w:rsid w:val="007F3506"/>
    <w:rsid w:val="008800BA"/>
    <w:rsid w:val="008C481D"/>
    <w:rsid w:val="0093330E"/>
    <w:rsid w:val="009527CD"/>
    <w:rsid w:val="00A0591E"/>
    <w:rsid w:val="00A90269"/>
    <w:rsid w:val="00B359A8"/>
    <w:rsid w:val="00BB5475"/>
    <w:rsid w:val="00BB6EB6"/>
    <w:rsid w:val="00C91BDE"/>
    <w:rsid w:val="00CA2F43"/>
    <w:rsid w:val="00D07144"/>
    <w:rsid w:val="00D55628"/>
    <w:rsid w:val="00D72F76"/>
    <w:rsid w:val="00D84150"/>
    <w:rsid w:val="00D86976"/>
    <w:rsid w:val="00E00925"/>
    <w:rsid w:val="00EB1843"/>
    <w:rsid w:val="00FC14E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5A633-9BF3-49BC-BD0E-558C384F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4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C14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2685-48E7-4958-AC11-880F99EB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Соловьева</dc:creator>
  <cp:keywords/>
  <dc:description/>
  <cp:lastModifiedBy>Тамара Петровна Соловьева</cp:lastModifiedBy>
  <cp:revision>20</cp:revision>
  <dcterms:created xsi:type="dcterms:W3CDTF">2023-03-06T11:43:00Z</dcterms:created>
  <dcterms:modified xsi:type="dcterms:W3CDTF">2023-03-09T12:00:00Z</dcterms:modified>
</cp:coreProperties>
</file>