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DB1" w:rsidRDefault="006A5BB4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0E3D">
        <w:rPr>
          <w:noProof/>
          <w:sz w:val="28"/>
          <w:szCs w:val="28"/>
          <w:lang w:eastAsia="ru-RU"/>
        </w:rPr>
        <w:drawing>
          <wp:inline distT="0" distB="0" distL="0" distR="0">
            <wp:extent cx="533400" cy="600075"/>
            <wp:effectExtent l="0" t="0" r="0" b="9525"/>
            <wp:docPr id="1" name="Рисунок 1" descr="gerb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30000" contrast="-2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6A5D" w:rsidRPr="00E90E3D" w:rsidRDefault="00AC6A5D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3DB1" w:rsidRPr="00E90E3D" w:rsidRDefault="005E3DB1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ВЯЗЕМСКИЙ </w:t>
      </w:r>
      <w:r w:rsidR="004350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</w:t>
      </w:r>
      <w:r w:rsidRPr="00E90E3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СОВЕТ ДЕПУТАТОВ </w:t>
      </w:r>
    </w:p>
    <w:p w:rsidR="00E91537" w:rsidRPr="00E90E3D" w:rsidRDefault="00E91537" w:rsidP="001028C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91537" w:rsidRPr="001C67A8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67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537" w:rsidRPr="00E90E3D" w:rsidRDefault="00E91537" w:rsidP="001028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91537" w:rsidRPr="00E90E3D" w:rsidRDefault="00551757" w:rsidP="005943CA">
      <w:pPr>
        <w:spacing w:after="0" w:line="240" w:lineRule="auto"/>
        <w:ind w:right="56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FF7B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25.10.2024 </w:t>
      </w:r>
      <w:r w:rsidRPr="00E90E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FF7BAB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</w:p>
    <w:p w:rsidR="005E3DB1" w:rsidRPr="00E90E3D" w:rsidRDefault="005E3DB1" w:rsidP="005943CA">
      <w:pPr>
        <w:pStyle w:val="a3"/>
        <w:ind w:right="566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5590" w:rsidRDefault="005943CA" w:rsidP="00B35590">
      <w:pPr>
        <w:spacing w:after="0" w:line="240" w:lineRule="auto"/>
        <w:ind w:right="5669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Об утверждении Положения о бюджетном процессе муниципального образования «Вяземский</w:t>
      </w:r>
      <w:r w:rsidR="00F54824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E90E3D"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5E3DB1" w:rsidRPr="00E90E3D" w:rsidRDefault="005E3DB1" w:rsidP="005943CA">
      <w:pPr>
        <w:pStyle w:val="a3"/>
        <w:ind w:right="566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F09" w:rsidRPr="00E90E3D" w:rsidRDefault="00E91537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 xml:space="preserve">В соответствии с Бюджетным </w:t>
      </w:r>
      <w:r w:rsidR="009C2F09" w:rsidRPr="00E90E3D">
        <w:rPr>
          <w:rFonts w:ascii="Times New Roman" w:hAnsi="Times New Roman" w:cs="Times New Roman"/>
          <w:sz w:val="28"/>
          <w:szCs w:val="28"/>
        </w:rPr>
        <w:t>кодексом Российской Федерации, Уставом муниципального образования «Вяземский</w:t>
      </w:r>
      <w:r w:rsidR="0035089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9C2F09" w:rsidRPr="00E90E3D">
        <w:rPr>
          <w:rFonts w:ascii="Times New Roman" w:hAnsi="Times New Roman" w:cs="Times New Roman"/>
          <w:sz w:val="28"/>
          <w:szCs w:val="28"/>
        </w:rPr>
        <w:t xml:space="preserve">» Смоленской </w:t>
      </w:r>
      <w:r w:rsidR="009C2F09" w:rsidRPr="00EF49DF">
        <w:rPr>
          <w:rFonts w:ascii="Times New Roman" w:hAnsi="Times New Roman" w:cs="Times New Roman"/>
          <w:sz w:val="28"/>
          <w:szCs w:val="28"/>
        </w:rPr>
        <w:t xml:space="preserve">области Вяземский </w:t>
      </w:r>
      <w:r w:rsidR="00EF49DF" w:rsidRPr="00EF49DF">
        <w:rPr>
          <w:rFonts w:ascii="Times New Roman" w:hAnsi="Times New Roman" w:cs="Times New Roman"/>
          <w:sz w:val="28"/>
          <w:szCs w:val="28"/>
        </w:rPr>
        <w:t>окружной</w:t>
      </w:r>
      <w:r w:rsidR="009C2F09" w:rsidRPr="00EF49DF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EF49DF">
        <w:rPr>
          <w:rFonts w:ascii="Times New Roman" w:hAnsi="Times New Roman" w:cs="Times New Roman"/>
          <w:sz w:val="28"/>
          <w:szCs w:val="28"/>
        </w:rPr>
        <w:t>:</w:t>
      </w:r>
    </w:p>
    <w:p w:rsidR="00E91537" w:rsidRPr="00E90E3D" w:rsidRDefault="009C2F09" w:rsidP="001028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>РЕШИЛ:</w:t>
      </w:r>
      <w:r w:rsidR="00E91537" w:rsidRPr="00E90E3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C2F09" w:rsidRPr="00E90E3D" w:rsidRDefault="009C2F09" w:rsidP="001028C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F09" w:rsidRPr="00E90E3D" w:rsidRDefault="009C2F09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ab/>
        <w:t>1. Утвердить Положение о бюджетном процессе муниципального образования «Вяземский</w:t>
      </w:r>
      <w:r w:rsidR="001F6C0C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E90E3D">
        <w:rPr>
          <w:rFonts w:ascii="Times New Roman" w:hAnsi="Times New Roman" w:cs="Times New Roman"/>
          <w:sz w:val="28"/>
          <w:szCs w:val="28"/>
        </w:rPr>
        <w:t>» Смоленской области согласно приложению.</w:t>
      </w:r>
    </w:p>
    <w:p w:rsidR="00AE505C" w:rsidRPr="00AC6A5D" w:rsidRDefault="009C2F09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ab/>
      </w:r>
      <w:r w:rsidRPr="00AC6A5D">
        <w:rPr>
          <w:rFonts w:ascii="Times New Roman" w:hAnsi="Times New Roman" w:cs="Times New Roman"/>
          <w:sz w:val="28"/>
          <w:szCs w:val="28"/>
        </w:rPr>
        <w:t xml:space="preserve">2. </w:t>
      </w:r>
      <w:r w:rsidR="00435052" w:rsidRPr="00AC6A5D">
        <w:rPr>
          <w:rFonts w:ascii="Times New Roman" w:hAnsi="Times New Roman" w:cs="Times New Roman"/>
          <w:sz w:val="28"/>
          <w:szCs w:val="28"/>
        </w:rPr>
        <w:t>Признать</w:t>
      </w:r>
      <w:r w:rsidRPr="00AC6A5D">
        <w:rPr>
          <w:rFonts w:ascii="Times New Roman" w:hAnsi="Times New Roman" w:cs="Times New Roman"/>
          <w:sz w:val="28"/>
          <w:szCs w:val="28"/>
        </w:rPr>
        <w:t xml:space="preserve"> утратившим</w:t>
      </w:r>
      <w:r w:rsidR="00AE505C" w:rsidRPr="00AC6A5D">
        <w:rPr>
          <w:rFonts w:ascii="Times New Roman" w:hAnsi="Times New Roman" w:cs="Times New Roman"/>
          <w:sz w:val="28"/>
          <w:szCs w:val="28"/>
        </w:rPr>
        <w:t>и</w:t>
      </w:r>
      <w:r w:rsidRPr="00AC6A5D">
        <w:rPr>
          <w:rFonts w:ascii="Times New Roman" w:hAnsi="Times New Roman" w:cs="Times New Roman"/>
          <w:sz w:val="28"/>
          <w:szCs w:val="28"/>
        </w:rPr>
        <w:t xml:space="preserve"> силу</w:t>
      </w:r>
      <w:r w:rsidR="00AE505C" w:rsidRPr="00AC6A5D">
        <w:rPr>
          <w:rFonts w:ascii="Times New Roman" w:hAnsi="Times New Roman" w:cs="Times New Roman"/>
          <w:sz w:val="28"/>
          <w:szCs w:val="28"/>
        </w:rPr>
        <w:t>:</w:t>
      </w:r>
    </w:p>
    <w:p w:rsidR="009C2F09" w:rsidRPr="00AC6A5D" w:rsidRDefault="00AE505C" w:rsidP="00AE50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 xml:space="preserve">- </w:t>
      </w:r>
      <w:r w:rsidR="009C2F09" w:rsidRPr="00AC6A5D">
        <w:rPr>
          <w:rFonts w:ascii="Times New Roman" w:hAnsi="Times New Roman" w:cs="Times New Roman"/>
          <w:sz w:val="28"/>
          <w:szCs w:val="28"/>
        </w:rPr>
        <w:t xml:space="preserve">решение Вяземского районного Совета депутатов от </w:t>
      </w:r>
      <w:r w:rsidRPr="00AC6A5D">
        <w:rPr>
          <w:rFonts w:ascii="Times New Roman" w:hAnsi="Times New Roman" w:cs="Times New Roman"/>
          <w:sz w:val="28"/>
          <w:szCs w:val="28"/>
        </w:rPr>
        <w:t>26.02.2014</w:t>
      </w:r>
      <w:r w:rsidR="009C2F09" w:rsidRPr="00AC6A5D">
        <w:rPr>
          <w:rFonts w:ascii="Times New Roman" w:hAnsi="Times New Roman" w:cs="Times New Roman"/>
          <w:sz w:val="28"/>
          <w:szCs w:val="28"/>
        </w:rPr>
        <w:t xml:space="preserve"> № </w:t>
      </w:r>
      <w:r w:rsidRPr="00AC6A5D">
        <w:rPr>
          <w:rFonts w:ascii="Times New Roman" w:hAnsi="Times New Roman" w:cs="Times New Roman"/>
          <w:sz w:val="28"/>
          <w:szCs w:val="28"/>
        </w:rPr>
        <w:t>12</w:t>
      </w:r>
      <w:r w:rsidR="009C2F09" w:rsidRPr="00AC6A5D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бюджетном процессе муниципального образования «Вязем</w:t>
      </w:r>
      <w:r w:rsidRPr="00AC6A5D">
        <w:rPr>
          <w:rFonts w:ascii="Times New Roman" w:hAnsi="Times New Roman" w:cs="Times New Roman"/>
          <w:sz w:val="28"/>
          <w:szCs w:val="28"/>
        </w:rPr>
        <w:t>ский район» Смоленской области»;</w:t>
      </w:r>
    </w:p>
    <w:p w:rsidR="00AE505C" w:rsidRPr="00AC6A5D" w:rsidRDefault="00AE505C" w:rsidP="00AE50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30.09.2015 № 69 «О внесении изменений в Положение о бюджетном процессе муниципального образования «Вяземский район» Смоленской области»;</w:t>
      </w:r>
    </w:p>
    <w:p w:rsidR="00AE505C" w:rsidRPr="00AC6A5D" w:rsidRDefault="00AE505C" w:rsidP="00AE505C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30.11.2016 № 96 «О внесении изменений в Положение о бюджетном процессе муниципального образования «Вяземский район» Смоленской области»;</w:t>
      </w:r>
    </w:p>
    <w:p w:rsidR="001F6C0C" w:rsidRPr="00AC6A5D" w:rsidRDefault="00C16240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28.06.2017 № 104 «О внесении изменений в Положение о бюджетном процессе муниципального образования «Вяземский район» Смоленской области»;</w:t>
      </w:r>
    </w:p>
    <w:p w:rsidR="001F6C0C" w:rsidRPr="00AC6A5D" w:rsidRDefault="005C3759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25.10.2017 № 141 «О внесении изменений в Положение о бюджетном процессе муниципального образования «Вяземский район» Смоленской области»;</w:t>
      </w:r>
    </w:p>
    <w:p w:rsidR="00A33BF7" w:rsidRPr="00AC6A5D" w:rsidRDefault="00A33BF7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lastRenderedPageBreak/>
        <w:t>- решение Вяземского районного Совета депутатов от 28.03.2018 № 34 «О внесении изменений в Положение о бюджетном процессе муниципального образования «Вяземский район» Смоленской области»;</w:t>
      </w:r>
    </w:p>
    <w:p w:rsidR="00CB27C7" w:rsidRPr="00AC6A5D" w:rsidRDefault="00CB27C7" w:rsidP="00CB27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 xml:space="preserve">- решение Вяземского районного Совета депутатов от 25.11.2020 № 71 «О внесении изменений в Положение о бюджетном процессе муниципального </w:t>
      </w:r>
      <w:bookmarkStart w:id="0" w:name="_GoBack"/>
      <w:bookmarkEnd w:id="0"/>
      <w:r w:rsidRPr="00AC6A5D">
        <w:rPr>
          <w:rFonts w:ascii="Times New Roman" w:hAnsi="Times New Roman" w:cs="Times New Roman"/>
          <w:sz w:val="28"/>
          <w:szCs w:val="28"/>
        </w:rPr>
        <w:t>образования «Вяземский район» Смоленской области»;</w:t>
      </w:r>
    </w:p>
    <w:p w:rsidR="00A33BF7" w:rsidRPr="00AC6A5D" w:rsidRDefault="00614E1B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13.10.2021 № 94 «О внесении изменений в Положение о бюджетном процессе муниципального образования «Вяземский район» Смоленской области»;</w:t>
      </w:r>
    </w:p>
    <w:p w:rsidR="00C813BC" w:rsidRPr="00AC6A5D" w:rsidRDefault="00C813BC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23.11.2022 № 83 «О внесении изменений в Положение о бюджетном процессе муниципального образования «Вяземский район» Смоленской области»;</w:t>
      </w:r>
    </w:p>
    <w:p w:rsidR="00A33BF7" w:rsidRPr="00AC6A5D" w:rsidRDefault="00F87885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6A5D">
        <w:rPr>
          <w:rFonts w:ascii="Times New Roman" w:hAnsi="Times New Roman" w:cs="Times New Roman"/>
          <w:sz w:val="28"/>
          <w:szCs w:val="28"/>
        </w:rPr>
        <w:t>- решение Вяземского районного Совета депутатов от 29.11.2023 № 95 «О внесении изменений в Положение о бюджетном процессе муниципального образования «Вязем</w:t>
      </w:r>
      <w:r w:rsidR="00E2286E" w:rsidRPr="00AC6A5D">
        <w:rPr>
          <w:rFonts w:ascii="Times New Roman" w:hAnsi="Times New Roman" w:cs="Times New Roman"/>
          <w:sz w:val="28"/>
          <w:szCs w:val="28"/>
        </w:rPr>
        <w:t>ский район» Смоленской области».</w:t>
      </w:r>
    </w:p>
    <w:p w:rsidR="00E323A6" w:rsidRPr="00E323A6" w:rsidRDefault="00E323A6" w:rsidP="00E323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323A6">
        <w:rPr>
          <w:rFonts w:ascii="Times New Roman" w:hAnsi="Times New Roman" w:cs="Times New Roman"/>
          <w:sz w:val="28"/>
          <w:szCs w:val="28"/>
        </w:rPr>
        <w:t>. Опубликовать настоящее решение в газете «Вяземский вестник» и разместить на официальном сайте муниципального образования «Вяземский район» Смоленской области в информационно-телекоммуникационной сети «Интернет» vyazma-region67.ru.</w:t>
      </w:r>
    </w:p>
    <w:p w:rsidR="00E323A6" w:rsidRPr="00E323A6" w:rsidRDefault="00E323A6" w:rsidP="00E323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323A6">
        <w:rPr>
          <w:rFonts w:ascii="Times New Roman" w:hAnsi="Times New Roman" w:cs="Times New Roman"/>
          <w:sz w:val="28"/>
          <w:szCs w:val="28"/>
        </w:rPr>
        <w:t>. Настоящее решение вступает в силу после дня официального опубликования.</w:t>
      </w:r>
    </w:p>
    <w:p w:rsidR="00E323A6" w:rsidRPr="00E323A6" w:rsidRDefault="00E323A6" w:rsidP="00E323A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2F09" w:rsidRPr="00E90E3D" w:rsidRDefault="009C2F09" w:rsidP="001028C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77" w:type="dxa"/>
        <w:tblInd w:w="108" w:type="dxa"/>
        <w:tblLook w:val="04A0"/>
      </w:tblPr>
      <w:tblGrid>
        <w:gridCol w:w="4536"/>
        <w:gridCol w:w="426"/>
        <w:gridCol w:w="4615"/>
      </w:tblGrid>
      <w:tr w:rsidR="00E9709D" w:rsidRPr="00FF7BAB" w:rsidTr="00497A47">
        <w:trPr>
          <w:trHeight w:val="743"/>
        </w:trPr>
        <w:tc>
          <w:tcPr>
            <w:tcW w:w="4536" w:type="dxa"/>
            <w:shd w:val="clear" w:color="auto" w:fill="auto"/>
          </w:tcPr>
          <w:p w:rsidR="00E9709D" w:rsidRPr="00FF7BAB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AB">
              <w:rPr>
                <w:rFonts w:ascii="Times New Roman" w:hAnsi="Times New Roman" w:cs="Times New Roman"/>
                <w:sz w:val="28"/>
                <w:szCs w:val="28"/>
              </w:rPr>
              <w:t>Председатель Вяземского окружного Совета депутатов</w:t>
            </w:r>
          </w:p>
          <w:p w:rsidR="00E9709D" w:rsidRPr="00FF7BAB" w:rsidRDefault="00E9709D" w:rsidP="00E9709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709D" w:rsidRPr="00FF7BAB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A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126333" w:rsidRPr="00FF7BAB">
              <w:rPr>
                <w:rFonts w:ascii="Times New Roman" w:hAnsi="Times New Roman" w:cs="Times New Roman"/>
                <w:sz w:val="28"/>
                <w:szCs w:val="28"/>
              </w:rPr>
              <w:t>В.М. Никулин</w:t>
            </w:r>
          </w:p>
        </w:tc>
        <w:tc>
          <w:tcPr>
            <w:tcW w:w="426" w:type="dxa"/>
            <w:shd w:val="clear" w:color="auto" w:fill="auto"/>
          </w:tcPr>
          <w:p w:rsidR="00E9709D" w:rsidRPr="00FF7BAB" w:rsidRDefault="00E9709D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5" w:type="dxa"/>
            <w:shd w:val="clear" w:color="auto" w:fill="auto"/>
          </w:tcPr>
          <w:p w:rsidR="00E9709D" w:rsidRPr="00FF7BAB" w:rsidRDefault="004C3A7F" w:rsidP="00E970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AB">
              <w:rPr>
                <w:rFonts w:ascii="Times New Roman" w:hAnsi="Times New Roman" w:cs="Times New Roman"/>
                <w:sz w:val="28"/>
                <w:szCs w:val="28"/>
              </w:rPr>
              <w:t xml:space="preserve">И.п. </w:t>
            </w:r>
            <w:r w:rsidR="00E9709D" w:rsidRPr="00FF7BAB">
              <w:rPr>
                <w:rFonts w:ascii="Times New Roman" w:hAnsi="Times New Roman" w:cs="Times New Roman"/>
                <w:sz w:val="28"/>
                <w:szCs w:val="28"/>
              </w:rPr>
              <w:t>Глав</w:t>
            </w:r>
            <w:r w:rsidRPr="00FF7BAB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E9709D" w:rsidRPr="00FF7BAB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«Вяземский район» Смоленской области</w:t>
            </w:r>
          </w:p>
          <w:p w:rsidR="00E9709D" w:rsidRPr="00FF7BAB" w:rsidRDefault="00E9709D" w:rsidP="004C3A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7BAB">
              <w:rPr>
                <w:rFonts w:ascii="Times New Roman" w:hAnsi="Times New Roman" w:cs="Times New Roman"/>
                <w:sz w:val="28"/>
                <w:szCs w:val="28"/>
              </w:rPr>
              <w:t xml:space="preserve">________________ </w:t>
            </w:r>
            <w:r w:rsidR="004C3A7F" w:rsidRPr="00FF7BAB">
              <w:rPr>
                <w:rFonts w:ascii="Times New Roman" w:hAnsi="Times New Roman" w:cs="Times New Roman"/>
                <w:sz w:val="28"/>
                <w:szCs w:val="28"/>
              </w:rPr>
              <w:t>О.М. Смоляков</w:t>
            </w:r>
          </w:p>
        </w:tc>
      </w:tr>
    </w:tbl>
    <w:p w:rsidR="00FF7BAB" w:rsidRDefault="00FF7BAB">
      <w:r>
        <w:br w:type="page"/>
      </w:r>
    </w:p>
    <w:tbl>
      <w:tblPr>
        <w:tblStyle w:val="a5"/>
        <w:tblW w:w="0" w:type="auto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4"/>
      </w:tblGrid>
      <w:tr w:rsidR="00B605A0" w:rsidRPr="00E90E3D" w:rsidTr="00223556">
        <w:tc>
          <w:tcPr>
            <w:tcW w:w="3934" w:type="dxa"/>
          </w:tcPr>
          <w:p w:rsidR="00223556" w:rsidRPr="00C13DFF" w:rsidRDefault="00223556" w:rsidP="000347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Утверждено</w:t>
            </w:r>
          </w:p>
          <w:p w:rsidR="000347EF" w:rsidRPr="00C13DFF" w:rsidRDefault="00FF7BAB" w:rsidP="000347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223556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ешением Вяземского </w:t>
            </w:r>
            <w:r w:rsidR="00C13DFF" w:rsidRPr="00C13DFF">
              <w:rPr>
                <w:rFonts w:ascii="Times New Roman" w:hAnsi="Times New Roman" w:cs="Times New Roman"/>
                <w:sz w:val="24"/>
                <w:szCs w:val="24"/>
              </w:rPr>
              <w:t>окружного</w:t>
            </w:r>
            <w:r w:rsidR="00223556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 Совета депутато</w:t>
            </w:r>
            <w:r w:rsidR="00C32918" w:rsidRPr="00C13DF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0347EF"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347EF" w:rsidRPr="00E90E3D" w:rsidRDefault="00C32918" w:rsidP="000347E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FF7BAB">
              <w:rPr>
                <w:rFonts w:ascii="Times New Roman" w:hAnsi="Times New Roman" w:cs="Times New Roman"/>
                <w:sz w:val="24"/>
                <w:szCs w:val="24"/>
              </w:rPr>
              <w:t xml:space="preserve">25.10.2024 </w:t>
            </w:r>
            <w:r w:rsidRPr="00C13D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FF7B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23556" w:rsidRPr="001C67A8" w:rsidRDefault="00223556" w:rsidP="002E7610">
            <w:pPr>
              <w:pStyle w:val="a3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267E65" w:rsidRDefault="00267E65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80595" w:rsidRPr="00E90E3D" w:rsidRDefault="00980595" w:rsidP="001028C0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7128A" w:rsidRPr="00E90E3D" w:rsidRDefault="0057128A" w:rsidP="001028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33F70" w:rsidRDefault="0057128A" w:rsidP="001028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 xml:space="preserve">о бюджетном процессе </w:t>
      </w:r>
      <w:r w:rsidRPr="00633F70">
        <w:rPr>
          <w:rFonts w:ascii="Times New Roman" w:hAnsi="Times New Roman" w:cs="Times New Roman"/>
          <w:b/>
          <w:sz w:val="28"/>
          <w:szCs w:val="28"/>
        </w:rPr>
        <w:t>муниципально</w:t>
      </w:r>
      <w:r w:rsidR="00633F70" w:rsidRPr="00633F70">
        <w:rPr>
          <w:rFonts w:ascii="Times New Roman" w:hAnsi="Times New Roman" w:cs="Times New Roman"/>
          <w:b/>
          <w:sz w:val="28"/>
          <w:szCs w:val="28"/>
        </w:rPr>
        <w:t>го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образовани</w:t>
      </w:r>
      <w:r w:rsidR="00633F70">
        <w:rPr>
          <w:rFonts w:ascii="Times New Roman" w:hAnsi="Times New Roman" w:cs="Times New Roman"/>
          <w:b/>
          <w:sz w:val="28"/>
          <w:szCs w:val="28"/>
        </w:rPr>
        <w:t>я</w:t>
      </w:r>
    </w:p>
    <w:p w:rsidR="008670BA" w:rsidRPr="00E90E3D" w:rsidRDefault="0057128A" w:rsidP="001028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>«Вяземский</w:t>
      </w:r>
      <w:r w:rsidR="00AC1E42">
        <w:rPr>
          <w:rFonts w:ascii="Times New Roman" w:hAnsi="Times New Roman" w:cs="Times New Roman"/>
          <w:b/>
          <w:sz w:val="28"/>
          <w:szCs w:val="28"/>
        </w:rPr>
        <w:t xml:space="preserve"> муниципальный округ</w:t>
      </w:r>
      <w:r w:rsidRPr="00E90E3D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715AA3" w:rsidRPr="00E90E3D" w:rsidRDefault="00715AA3" w:rsidP="001028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51976" w:rsidRDefault="00ED03D8" w:rsidP="00A5197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90E3D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715AA3" w:rsidRPr="00E90E3D">
        <w:rPr>
          <w:rFonts w:ascii="Times New Roman" w:hAnsi="Times New Roman" w:cs="Times New Roman"/>
          <w:sz w:val="28"/>
          <w:szCs w:val="28"/>
        </w:rPr>
        <w:t xml:space="preserve">Положение </w:t>
      </w:r>
      <w:r w:rsidR="00A51976" w:rsidRPr="00A51976">
        <w:rPr>
          <w:rFonts w:ascii="Times New Roman" w:hAnsi="Times New Roman" w:cs="Times New Roman"/>
          <w:sz w:val="28"/>
          <w:szCs w:val="28"/>
        </w:rPr>
        <w:t>о бюджетном процессе муниципального образования</w:t>
      </w:r>
      <w:r w:rsidR="00A51976">
        <w:rPr>
          <w:rFonts w:ascii="Times New Roman" w:hAnsi="Times New Roman" w:cs="Times New Roman"/>
          <w:sz w:val="28"/>
          <w:szCs w:val="28"/>
        </w:rPr>
        <w:t xml:space="preserve"> </w:t>
      </w:r>
      <w:r w:rsidR="00A51976" w:rsidRPr="00A51976">
        <w:rPr>
          <w:rFonts w:ascii="Times New Roman" w:hAnsi="Times New Roman" w:cs="Times New Roman"/>
          <w:sz w:val="28"/>
          <w:szCs w:val="28"/>
        </w:rPr>
        <w:t>«Вяземский муниципальный округ» Смоленской области</w:t>
      </w:r>
      <w:r w:rsidR="00A51976">
        <w:rPr>
          <w:rFonts w:ascii="Times New Roman" w:hAnsi="Times New Roman" w:cs="Times New Roman"/>
          <w:sz w:val="28"/>
          <w:szCs w:val="28"/>
        </w:rPr>
        <w:t xml:space="preserve"> (далее – Положение) в соответствии с Бюджетным кодексом Российской Федерации регулирует отношения по составлению, рассмотрению и утверждению проекта бюджета муниципального</w:t>
      </w:r>
      <w:r w:rsidR="00A51976" w:rsidRPr="00A51976">
        <w:rPr>
          <w:rFonts w:ascii="Times New Roman" w:hAnsi="Times New Roman" w:cs="Times New Roman"/>
          <w:sz w:val="28"/>
          <w:szCs w:val="28"/>
        </w:rPr>
        <w:t xml:space="preserve"> образования</w:t>
      </w:r>
      <w:r w:rsidR="00A51976">
        <w:rPr>
          <w:rFonts w:ascii="Times New Roman" w:hAnsi="Times New Roman" w:cs="Times New Roman"/>
          <w:sz w:val="28"/>
          <w:szCs w:val="28"/>
        </w:rPr>
        <w:t xml:space="preserve"> </w:t>
      </w:r>
      <w:r w:rsidR="00A51976" w:rsidRPr="00A51976"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Смоленской </w:t>
      </w:r>
      <w:r w:rsidR="00A51976" w:rsidRPr="007C349D">
        <w:rPr>
          <w:rFonts w:ascii="Times New Roman" w:hAnsi="Times New Roman" w:cs="Times New Roman"/>
          <w:sz w:val="28"/>
          <w:szCs w:val="28"/>
        </w:rPr>
        <w:t>области (далее – бюджет</w:t>
      </w:r>
      <w:r w:rsidR="005D0070" w:rsidRPr="007C349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1976" w:rsidRPr="007C349D">
        <w:rPr>
          <w:rFonts w:ascii="Times New Roman" w:hAnsi="Times New Roman" w:cs="Times New Roman"/>
          <w:sz w:val="28"/>
          <w:szCs w:val="28"/>
        </w:rPr>
        <w:t xml:space="preserve"> округа), отдельным</w:t>
      </w:r>
      <w:r w:rsidR="00A51976">
        <w:rPr>
          <w:rFonts w:ascii="Times New Roman" w:hAnsi="Times New Roman" w:cs="Times New Roman"/>
          <w:sz w:val="28"/>
          <w:szCs w:val="28"/>
        </w:rPr>
        <w:t xml:space="preserve"> вопросам исполнения бюджета</w:t>
      </w:r>
      <w:r w:rsidR="005D007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51976">
        <w:rPr>
          <w:rFonts w:ascii="Times New Roman" w:hAnsi="Times New Roman" w:cs="Times New Roman"/>
          <w:sz w:val="28"/>
          <w:szCs w:val="28"/>
        </w:rPr>
        <w:t xml:space="preserve"> округа, а также внешней проверке, рассмотрению и утверждению бюджетной отчетности.</w:t>
      </w:r>
      <w:proofErr w:type="gramEnd"/>
    </w:p>
    <w:p w:rsidR="00A51976" w:rsidRDefault="00A51976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D03D8" w:rsidRPr="00E90E3D" w:rsidRDefault="00ED03D8" w:rsidP="001028C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>Глава 1. Составление, рассмотрение и утверждение проекта</w:t>
      </w:r>
    </w:p>
    <w:p w:rsidR="00ED03D8" w:rsidRPr="00E90E3D" w:rsidRDefault="00ED03D8" w:rsidP="001028C0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 xml:space="preserve">бюджета </w:t>
      </w:r>
      <w:r w:rsidR="008F2F47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A5197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42C31" w:rsidRPr="00E90E3D" w:rsidRDefault="00342C31" w:rsidP="001028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2C31" w:rsidRPr="00E90E3D" w:rsidRDefault="00342C31" w:rsidP="001028C0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>Статья 1. Общие положения составления (утверждения) проекта бюджета</w:t>
      </w:r>
      <w:r w:rsidR="008F2F47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1976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342C31" w:rsidRPr="00E90E3D" w:rsidRDefault="00342C31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42C31" w:rsidRPr="00E90E3D" w:rsidRDefault="00342C31" w:rsidP="001028C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Проект бюджета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1F7422">
        <w:rPr>
          <w:rFonts w:ascii="Times New Roman" w:hAnsi="Times New Roman" w:cs="Times New Roman"/>
          <w:sz w:val="28"/>
          <w:szCs w:val="28"/>
        </w:rPr>
        <w:t>округа</w:t>
      </w:r>
      <w:r w:rsidRPr="00E90E3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90E3D">
        <w:rPr>
          <w:rFonts w:ascii="Times New Roman" w:hAnsi="Times New Roman" w:cs="Times New Roman"/>
          <w:sz w:val="28"/>
          <w:szCs w:val="28"/>
        </w:rPr>
        <w:t>составляется и утверждается</w:t>
      </w:r>
      <w:proofErr w:type="gramEnd"/>
      <w:r w:rsidRPr="00E90E3D">
        <w:rPr>
          <w:rFonts w:ascii="Times New Roman" w:hAnsi="Times New Roman" w:cs="Times New Roman"/>
          <w:sz w:val="28"/>
          <w:szCs w:val="28"/>
        </w:rPr>
        <w:t xml:space="preserve"> сроком на три года (на очередной финансовый год и плановый период).</w:t>
      </w:r>
    </w:p>
    <w:p w:rsidR="00A82F5D" w:rsidRPr="00E90E3D" w:rsidRDefault="004D0AB3" w:rsidP="001028C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целях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 составления проекта бюджета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бюджета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округа)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 Администрация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» Смоленской области (далее – 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342C31" w:rsidRPr="00E90E3D">
        <w:rPr>
          <w:rFonts w:ascii="Times New Roman" w:hAnsi="Times New Roman" w:cs="Times New Roman"/>
          <w:sz w:val="28"/>
          <w:szCs w:val="28"/>
        </w:rPr>
        <w:t>) принимает правовой акт, в котором определяются порядок и сроки осуществления мероприятий, связанных с составлением проекта бюджета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42C31" w:rsidRPr="00E90E3D">
        <w:rPr>
          <w:rFonts w:ascii="Times New Roman" w:hAnsi="Times New Roman" w:cs="Times New Roman"/>
          <w:sz w:val="28"/>
          <w:szCs w:val="28"/>
        </w:rPr>
        <w:t>, подготовкой документов и материалов, обязательных для предоставления</w:t>
      </w:r>
      <w:r>
        <w:rPr>
          <w:rFonts w:ascii="Times New Roman" w:hAnsi="Times New Roman" w:cs="Times New Roman"/>
          <w:sz w:val="28"/>
          <w:szCs w:val="28"/>
        </w:rPr>
        <w:t xml:space="preserve"> одновременно 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с проектом </w:t>
      </w:r>
      <w:r w:rsidR="00A82F5D" w:rsidRPr="00E90E3D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="00A82F5D" w:rsidRPr="00E90E3D">
        <w:rPr>
          <w:rFonts w:ascii="Times New Roman" w:hAnsi="Times New Roman" w:cs="Times New Roman"/>
          <w:sz w:val="28"/>
          <w:szCs w:val="28"/>
        </w:rPr>
        <w:t xml:space="preserve"> о </w:t>
      </w:r>
      <w:r w:rsidR="00342C31" w:rsidRPr="00E90E3D">
        <w:rPr>
          <w:rFonts w:ascii="Times New Roman" w:hAnsi="Times New Roman" w:cs="Times New Roman"/>
          <w:sz w:val="28"/>
          <w:szCs w:val="28"/>
        </w:rPr>
        <w:t>бюджет</w:t>
      </w:r>
      <w:r w:rsidR="00A82F5D" w:rsidRPr="00E90E3D">
        <w:rPr>
          <w:rFonts w:ascii="Times New Roman" w:hAnsi="Times New Roman" w:cs="Times New Roman"/>
          <w:sz w:val="28"/>
          <w:szCs w:val="28"/>
        </w:rPr>
        <w:t>е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– решение о бюджете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округа)</w:t>
      </w:r>
      <w:r w:rsidR="00342C31" w:rsidRPr="00E90E3D">
        <w:rPr>
          <w:rFonts w:ascii="Times New Roman" w:hAnsi="Times New Roman" w:cs="Times New Roman"/>
          <w:sz w:val="28"/>
          <w:szCs w:val="28"/>
        </w:rPr>
        <w:t>.</w:t>
      </w:r>
    </w:p>
    <w:p w:rsidR="00342C31" w:rsidRPr="00E90E3D" w:rsidRDefault="00A82F5D" w:rsidP="001028C0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Проект решения</w:t>
      </w:r>
      <w:r w:rsidR="00342C31"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8348D8" w:rsidRPr="00E90E3D">
        <w:rPr>
          <w:rFonts w:ascii="Times New Roman" w:hAnsi="Times New Roman" w:cs="Times New Roman"/>
          <w:sz w:val="28"/>
          <w:szCs w:val="28"/>
        </w:rPr>
        <w:t>о бюджете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348D8"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BE54F5">
        <w:rPr>
          <w:rFonts w:ascii="Times New Roman" w:hAnsi="Times New Roman" w:cs="Times New Roman"/>
          <w:sz w:val="28"/>
          <w:szCs w:val="28"/>
        </w:rPr>
        <w:t>округа</w:t>
      </w:r>
      <w:r w:rsidR="008348D8" w:rsidRPr="00E90E3D">
        <w:rPr>
          <w:rFonts w:ascii="Times New Roman" w:hAnsi="Times New Roman" w:cs="Times New Roman"/>
          <w:sz w:val="28"/>
          <w:szCs w:val="28"/>
        </w:rPr>
        <w:t xml:space="preserve"> утверждается путем изменения параметров планового периода утвержденного бюджета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348D8"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BE54F5">
        <w:rPr>
          <w:rFonts w:ascii="Times New Roman" w:hAnsi="Times New Roman" w:cs="Times New Roman"/>
          <w:sz w:val="28"/>
          <w:szCs w:val="28"/>
        </w:rPr>
        <w:t>округа</w:t>
      </w:r>
      <w:r w:rsidR="008348D8" w:rsidRPr="00E90E3D">
        <w:rPr>
          <w:rFonts w:ascii="Times New Roman" w:hAnsi="Times New Roman" w:cs="Times New Roman"/>
          <w:sz w:val="28"/>
          <w:szCs w:val="28"/>
        </w:rPr>
        <w:t xml:space="preserve"> и добавления к ним параметров второго </w:t>
      </w:r>
      <w:proofErr w:type="gramStart"/>
      <w:r w:rsidR="008348D8" w:rsidRPr="00E90E3D">
        <w:rPr>
          <w:rFonts w:ascii="Times New Roman" w:hAnsi="Times New Roman" w:cs="Times New Roman"/>
          <w:sz w:val="28"/>
          <w:szCs w:val="28"/>
        </w:rPr>
        <w:t>года планового периода</w:t>
      </w:r>
      <w:r w:rsidR="00BE54F5">
        <w:rPr>
          <w:rFonts w:ascii="Times New Roman" w:hAnsi="Times New Roman" w:cs="Times New Roman"/>
          <w:sz w:val="28"/>
          <w:szCs w:val="28"/>
        </w:rPr>
        <w:t xml:space="preserve"> проекта бюджета</w:t>
      </w:r>
      <w:r w:rsidR="008F2F4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E54F5">
        <w:rPr>
          <w:rFonts w:ascii="Times New Roman" w:hAnsi="Times New Roman" w:cs="Times New Roman"/>
          <w:sz w:val="28"/>
          <w:szCs w:val="28"/>
        </w:rPr>
        <w:t xml:space="preserve"> округа</w:t>
      </w:r>
      <w:proofErr w:type="gramEnd"/>
      <w:r w:rsidR="008348D8" w:rsidRPr="00E90E3D">
        <w:rPr>
          <w:rFonts w:ascii="Times New Roman" w:hAnsi="Times New Roman" w:cs="Times New Roman"/>
          <w:sz w:val="28"/>
          <w:szCs w:val="28"/>
        </w:rPr>
        <w:t>.</w:t>
      </w:r>
    </w:p>
    <w:p w:rsidR="008348D8" w:rsidRPr="00E90E3D" w:rsidRDefault="008348D8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8D8" w:rsidRPr="00E90E3D" w:rsidRDefault="008348D8" w:rsidP="00AE4D9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Статья 2. Состав показателей, представляемых для рассмотрения и утверждения в проекте бюджета муниципального </w:t>
      </w:r>
      <w:r w:rsidR="00AE4D9D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8348D8" w:rsidRPr="00E90E3D" w:rsidRDefault="008348D8" w:rsidP="001028C0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348D8" w:rsidRPr="00E90E3D" w:rsidRDefault="00E13D27" w:rsidP="001028C0">
      <w:pPr>
        <w:pStyle w:val="a3"/>
        <w:numPr>
          <w:ilvl w:val="0"/>
          <w:numId w:val="2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0E00C3" w:rsidRPr="00E90E3D">
        <w:rPr>
          <w:rFonts w:ascii="Times New Roman" w:hAnsi="Times New Roman" w:cs="Times New Roman"/>
          <w:sz w:val="28"/>
          <w:szCs w:val="28"/>
        </w:rPr>
        <w:t>В проекте решения о бюджете</w:t>
      </w:r>
      <w:r w:rsidR="0037197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00E6">
        <w:rPr>
          <w:rFonts w:ascii="Times New Roman" w:hAnsi="Times New Roman" w:cs="Times New Roman"/>
          <w:sz w:val="28"/>
          <w:szCs w:val="28"/>
        </w:rPr>
        <w:t>округа</w:t>
      </w:r>
      <w:r w:rsidR="000E00C3" w:rsidRPr="00E90E3D">
        <w:rPr>
          <w:rFonts w:ascii="Times New Roman" w:hAnsi="Times New Roman" w:cs="Times New Roman"/>
          <w:sz w:val="28"/>
          <w:szCs w:val="28"/>
        </w:rPr>
        <w:t xml:space="preserve"> должны содержаться основные характеристики, к которым относятся:</w:t>
      </w:r>
    </w:p>
    <w:p w:rsidR="008348D8" w:rsidRPr="00E90E3D" w:rsidRDefault="00B55E64" w:rsidP="001028C0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общий</w:t>
      </w:r>
      <w:r w:rsidR="00E13D27" w:rsidRPr="00E90E3D">
        <w:rPr>
          <w:rFonts w:ascii="Times New Roman" w:hAnsi="Times New Roman" w:cs="Times New Roman"/>
          <w:sz w:val="28"/>
          <w:szCs w:val="28"/>
        </w:rPr>
        <w:t xml:space="preserve"> объе</w:t>
      </w:r>
      <w:r w:rsidRPr="00E90E3D">
        <w:rPr>
          <w:rFonts w:ascii="Times New Roman" w:hAnsi="Times New Roman" w:cs="Times New Roman"/>
          <w:sz w:val="28"/>
          <w:szCs w:val="28"/>
        </w:rPr>
        <w:t>м</w:t>
      </w:r>
      <w:r w:rsidR="00E13D27" w:rsidRPr="00E90E3D">
        <w:rPr>
          <w:rFonts w:ascii="Times New Roman" w:hAnsi="Times New Roman" w:cs="Times New Roman"/>
          <w:sz w:val="28"/>
          <w:szCs w:val="28"/>
        </w:rPr>
        <w:t xml:space="preserve"> доходов бюджета</w:t>
      </w:r>
      <w:r w:rsidR="0037197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13D27"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D800E6">
        <w:rPr>
          <w:rFonts w:ascii="Times New Roman" w:hAnsi="Times New Roman" w:cs="Times New Roman"/>
          <w:sz w:val="28"/>
          <w:szCs w:val="28"/>
        </w:rPr>
        <w:t>округа</w:t>
      </w:r>
      <w:r w:rsidR="00E13D27"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</w:t>
      </w:r>
      <w:r w:rsidRPr="00E90E3D">
        <w:rPr>
          <w:rFonts w:ascii="Times New Roman" w:hAnsi="Times New Roman" w:cs="Times New Roman"/>
          <w:sz w:val="28"/>
          <w:szCs w:val="28"/>
        </w:rPr>
        <w:t xml:space="preserve"> и каждый год планового периода;</w:t>
      </w:r>
    </w:p>
    <w:p w:rsidR="00B55E64" w:rsidRPr="00E90E3D" w:rsidRDefault="00B55E64" w:rsidP="001028C0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общий объем расходов бюджета</w:t>
      </w:r>
      <w:r w:rsidR="0037197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00E6">
        <w:rPr>
          <w:rFonts w:ascii="Times New Roman" w:hAnsi="Times New Roman" w:cs="Times New Roman"/>
          <w:sz w:val="28"/>
          <w:szCs w:val="28"/>
        </w:rPr>
        <w:t>округа</w:t>
      </w:r>
      <w:r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каждый год планового периода;</w:t>
      </w:r>
    </w:p>
    <w:p w:rsidR="00B55E64" w:rsidRPr="00E90E3D" w:rsidRDefault="00B55E64" w:rsidP="001028C0">
      <w:pPr>
        <w:pStyle w:val="a3"/>
        <w:numPr>
          <w:ilvl w:val="0"/>
          <w:numId w:val="3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дефицит</w:t>
      </w:r>
      <w:r w:rsidR="00873E6E" w:rsidRPr="00E90E3D">
        <w:rPr>
          <w:rFonts w:ascii="Times New Roman" w:hAnsi="Times New Roman" w:cs="Times New Roman"/>
          <w:sz w:val="28"/>
          <w:szCs w:val="28"/>
        </w:rPr>
        <w:t xml:space="preserve"> (профицит)</w:t>
      </w:r>
      <w:r w:rsidRPr="00E90E3D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="00371977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D800E6">
        <w:rPr>
          <w:rFonts w:ascii="Times New Roman" w:hAnsi="Times New Roman" w:cs="Times New Roman"/>
          <w:sz w:val="28"/>
          <w:szCs w:val="28"/>
        </w:rPr>
        <w:t>округа</w:t>
      </w:r>
      <w:r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каждый год планового периода.</w:t>
      </w:r>
    </w:p>
    <w:p w:rsidR="00C604BD" w:rsidRPr="00E90E3D" w:rsidRDefault="00873E6E" w:rsidP="001C67A8">
      <w:pPr>
        <w:pStyle w:val="a3"/>
        <w:numPr>
          <w:ilvl w:val="0"/>
          <w:numId w:val="2"/>
        </w:numPr>
        <w:tabs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0E3D">
        <w:rPr>
          <w:rFonts w:ascii="Times New Roman" w:hAnsi="Times New Roman" w:cs="Times New Roman"/>
          <w:sz w:val="28"/>
          <w:szCs w:val="28"/>
        </w:rPr>
        <w:t>В проекте решения</w:t>
      </w:r>
      <w:r w:rsidR="00C604BD" w:rsidRPr="00E90E3D">
        <w:rPr>
          <w:rFonts w:ascii="Times New Roman" w:hAnsi="Times New Roman" w:cs="Times New Roman"/>
          <w:sz w:val="28"/>
          <w:szCs w:val="28"/>
        </w:rPr>
        <w:t xml:space="preserve"> о бюджете</w:t>
      </w:r>
      <w:r w:rsidR="00371977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C604BD" w:rsidRPr="00E90E3D">
        <w:rPr>
          <w:rFonts w:ascii="Times New Roman" w:hAnsi="Times New Roman" w:cs="Times New Roman"/>
          <w:sz w:val="28"/>
          <w:szCs w:val="28"/>
        </w:rPr>
        <w:t xml:space="preserve"> </w:t>
      </w:r>
      <w:r w:rsidR="00D800E6">
        <w:rPr>
          <w:rFonts w:ascii="Times New Roman" w:hAnsi="Times New Roman" w:cs="Times New Roman"/>
          <w:sz w:val="28"/>
          <w:szCs w:val="28"/>
        </w:rPr>
        <w:t>округа</w:t>
      </w:r>
      <w:r w:rsidR="00300F3F" w:rsidRPr="00E90E3D">
        <w:rPr>
          <w:rFonts w:ascii="Times New Roman" w:hAnsi="Times New Roman" w:cs="Times New Roman"/>
          <w:sz w:val="28"/>
          <w:szCs w:val="28"/>
        </w:rPr>
        <w:t xml:space="preserve"> утверждаются:</w:t>
      </w:r>
    </w:p>
    <w:p w:rsidR="009223AA" w:rsidRPr="00E90E3D" w:rsidRDefault="00D800E6" w:rsidP="001C67A8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4082C">
        <w:rPr>
          <w:rFonts w:ascii="Times New Roman" w:hAnsi="Times New Roman" w:cs="Times New Roman"/>
          <w:sz w:val="28"/>
          <w:szCs w:val="28"/>
        </w:rPr>
        <w:t>п</w:t>
      </w:r>
      <w:r w:rsidR="00E010DD" w:rsidRPr="00E90E3D">
        <w:rPr>
          <w:rFonts w:ascii="Times New Roman" w:hAnsi="Times New Roman" w:cs="Times New Roman"/>
          <w:sz w:val="28"/>
          <w:szCs w:val="28"/>
        </w:rPr>
        <w:t>рогнозируемые доходы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76CEF">
        <w:rPr>
          <w:rFonts w:ascii="Times New Roman" w:hAnsi="Times New Roman" w:cs="Times New Roman"/>
          <w:sz w:val="28"/>
          <w:szCs w:val="28"/>
        </w:rPr>
        <w:t>округа</w:t>
      </w:r>
      <w:r w:rsidR="009223AA" w:rsidRPr="00E90E3D">
        <w:rPr>
          <w:rFonts w:ascii="Times New Roman" w:hAnsi="Times New Roman" w:cs="Times New Roman"/>
          <w:sz w:val="28"/>
          <w:szCs w:val="28"/>
        </w:rPr>
        <w:t>, за исключением безвозмездных поступлений, по группам, подгруппам, статьям доходов на очередной финансовый год и плановый период;</w:t>
      </w:r>
    </w:p>
    <w:p w:rsidR="009223AA" w:rsidRPr="00E90E3D" w:rsidRDefault="00F4082C" w:rsidP="001C67A8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9223AA" w:rsidRPr="00E90E3D">
        <w:rPr>
          <w:rFonts w:ascii="Times New Roman" w:hAnsi="Times New Roman" w:cs="Times New Roman"/>
          <w:sz w:val="28"/>
          <w:szCs w:val="28"/>
        </w:rPr>
        <w:t xml:space="preserve">прогнозируемые безвозмездные поступления в </w:t>
      </w:r>
      <w:r w:rsidR="009A7DB1">
        <w:rPr>
          <w:rFonts w:ascii="Times New Roman" w:hAnsi="Times New Roman" w:cs="Times New Roman"/>
          <w:sz w:val="28"/>
          <w:szCs w:val="28"/>
        </w:rPr>
        <w:t>бюджет муниципального округа</w:t>
      </w:r>
      <w:r w:rsidR="009223AA" w:rsidRPr="00E90E3D">
        <w:rPr>
          <w:rFonts w:ascii="Times New Roman" w:hAnsi="Times New Roman" w:cs="Times New Roman"/>
          <w:sz w:val="28"/>
          <w:szCs w:val="28"/>
        </w:rPr>
        <w:t xml:space="preserve"> по кодам видов доходов на очередной финансовый год и плановый период</w:t>
      </w:r>
      <w:r w:rsidR="00FE323A" w:rsidRPr="00E90E3D">
        <w:rPr>
          <w:rFonts w:ascii="Times New Roman" w:hAnsi="Times New Roman" w:cs="Times New Roman"/>
          <w:sz w:val="28"/>
          <w:szCs w:val="28"/>
        </w:rPr>
        <w:t>;</w:t>
      </w:r>
    </w:p>
    <w:p w:rsidR="00FE323A" w:rsidRPr="00E90E3D" w:rsidRDefault="00E36903" w:rsidP="001028C0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323A" w:rsidRPr="00E90E3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период;</w:t>
      </w:r>
    </w:p>
    <w:p w:rsidR="00873E6E" w:rsidRPr="00E90E3D" w:rsidRDefault="00E36903" w:rsidP="001028C0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873E6E" w:rsidRPr="00E90E3D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бюджетов на очередной финансовый год и плановый период;</w:t>
      </w:r>
    </w:p>
    <w:p w:rsidR="00FE323A" w:rsidRPr="00E90E3D" w:rsidRDefault="00E36903" w:rsidP="001028C0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</w:t>
      </w:r>
      <w:r w:rsidR="00FE323A" w:rsidRPr="00E90E3D">
        <w:rPr>
          <w:rFonts w:ascii="Times New Roman" w:hAnsi="Times New Roman" w:cs="Times New Roman"/>
          <w:sz w:val="28"/>
          <w:szCs w:val="28"/>
        </w:rPr>
        <w:t>ведомственная структура расходов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FE323A" w:rsidRPr="00E9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917E47"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</w:t>
      </w:r>
      <w:r w:rsidR="00B71AEC">
        <w:rPr>
          <w:rFonts w:ascii="Times New Roman" w:hAnsi="Times New Roman" w:cs="Times New Roman"/>
          <w:sz w:val="28"/>
          <w:szCs w:val="28"/>
        </w:rPr>
        <w:t xml:space="preserve">и плановый период </w:t>
      </w:r>
      <w:r w:rsidR="003D6A5B" w:rsidRPr="00E90E3D">
        <w:rPr>
          <w:rFonts w:ascii="Times New Roman" w:hAnsi="Times New Roman" w:cs="Times New Roman"/>
          <w:sz w:val="28"/>
          <w:szCs w:val="28"/>
        </w:rPr>
        <w:t>по главным распорядител</w:t>
      </w:r>
      <w:r w:rsidR="00B71AEC">
        <w:rPr>
          <w:rFonts w:ascii="Times New Roman" w:hAnsi="Times New Roman" w:cs="Times New Roman"/>
          <w:sz w:val="28"/>
          <w:szCs w:val="28"/>
        </w:rPr>
        <w:t xml:space="preserve">ям бюджетных средств, разделам, </w:t>
      </w:r>
      <w:r w:rsidR="003D6A5B" w:rsidRPr="00E90E3D">
        <w:rPr>
          <w:rFonts w:ascii="Times New Roman" w:hAnsi="Times New Roman" w:cs="Times New Roman"/>
          <w:sz w:val="28"/>
          <w:szCs w:val="28"/>
        </w:rPr>
        <w:t>подразделам, целевым статьям (муниципальным программам и непрограммным направлениям деятельности), группам (группам и подгруппам)</w:t>
      </w:r>
      <w:r w:rsidR="00DB41CD" w:rsidRPr="00E90E3D">
        <w:rPr>
          <w:rFonts w:ascii="Times New Roman" w:hAnsi="Times New Roman" w:cs="Times New Roman"/>
          <w:sz w:val="28"/>
          <w:szCs w:val="28"/>
        </w:rPr>
        <w:t xml:space="preserve"> видов расходов классификации расходов бюджета;</w:t>
      </w:r>
    </w:p>
    <w:p w:rsidR="00DB41CD" w:rsidRPr="00E90E3D" w:rsidRDefault="00B71AEC" w:rsidP="001028C0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</w:t>
      </w:r>
      <w:r w:rsidR="00DB41CD" w:rsidRPr="00E90E3D">
        <w:rPr>
          <w:rFonts w:ascii="Times New Roman" w:hAnsi="Times New Roman" w:cs="Times New Roman"/>
          <w:sz w:val="28"/>
          <w:szCs w:val="28"/>
        </w:rPr>
        <w:t>общий объем бюджетных ассигнований, направляемых на исполнение публичных нормативных обязательств в очередном финансовом году и плановом периоде;</w:t>
      </w:r>
    </w:p>
    <w:p w:rsidR="00DB41CD" w:rsidRPr="00E90E3D" w:rsidRDefault="00B71AEC" w:rsidP="001028C0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</w:t>
      </w:r>
      <w:r w:rsidR="00322764" w:rsidRPr="00E90E3D">
        <w:rPr>
          <w:rFonts w:ascii="Times New Roman" w:hAnsi="Times New Roman" w:cs="Times New Roman"/>
          <w:sz w:val="28"/>
          <w:szCs w:val="28"/>
        </w:rPr>
        <w:t>о</w:t>
      </w:r>
      <w:r w:rsidR="00DB41CD" w:rsidRPr="00E90E3D">
        <w:rPr>
          <w:rFonts w:ascii="Times New Roman" w:hAnsi="Times New Roman" w:cs="Times New Roman"/>
          <w:sz w:val="28"/>
          <w:szCs w:val="28"/>
        </w:rPr>
        <w:t xml:space="preserve">бъем </w:t>
      </w:r>
      <w:r w:rsidRPr="00E90E3D">
        <w:rPr>
          <w:rFonts w:ascii="Times New Roman" w:hAnsi="Times New Roman" w:cs="Times New Roman"/>
          <w:sz w:val="28"/>
          <w:szCs w:val="28"/>
        </w:rPr>
        <w:t>межбюджетных трансфертов,</w:t>
      </w:r>
      <w:r w:rsidR="00DB41CD" w:rsidRPr="00E90E3D">
        <w:rPr>
          <w:rFonts w:ascii="Times New Roman" w:hAnsi="Times New Roman" w:cs="Times New Roman"/>
          <w:sz w:val="28"/>
          <w:szCs w:val="28"/>
        </w:rPr>
        <w:t xml:space="preserve"> получаемых из других бюджетов и предоставляемых другим бюджетам бюджетной системы Российской Федерации в очередном финансовом году и плановом периоде;</w:t>
      </w:r>
    </w:p>
    <w:p w:rsidR="00AA48B1" w:rsidRPr="00CB1A92" w:rsidRDefault="00E03527" w:rsidP="00ED089F">
      <w:pPr>
        <w:pStyle w:val="a3"/>
        <w:tabs>
          <w:tab w:val="left" w:pos="993"/>
          <w:tab w:val="left" w:pos="127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8) </w:t>
      </w:r>
      <w:r w:rsidR="00AA48B1" w:rsidRPr="00E90E3D">
        <w:rPr>
          <w:rFonts w:ascii="Times New Roman" w:hAnsi="Times New Roman" w:cs="Times New Roman"/>
          <w:sz w:val="28"/>
          <w:szCs w:val="28"/>
        </w:rPr>
        <w:t>источники финансирования дефицита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A48B1" w:rsidRPr="00E90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A48B1" w:rsidRPr="00E90E3D">
        <w:rPr>
          <w:rFonts w:ascii="Times New Roman" w:hAnsi="Times New Roman" w:cs="Times New Roman"/>
          <w:sz w:val="28"/>
          <w:szCs w:val="28"/>
        </w:rPr>
        <w:t xml:space="preserve"> на очередной финансовый год и плановый </w:t>
      </w:r>
      <w:r w:rsidR="00AA48B1" w:rsidRPr="00CB1A92">
        <w:rPr>
          <w:rFonts w:ascii="Times New Roman" w:hAnsi="Times New Roman" w:cs="Times New Roman"/>
          <w:sz w:val="28"/>
          <w:szCs w:val="28"/>
        </w:rPr>
        <w:t>период;</w:t>
      </w:r>
    </w:p>
    <w:p w:rsidR="00635EAD" w:rsidRDefault="00794697" w:rsidP="00ED08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9) </w:t>
      </w:r>
      <w:r w:rsidR="00635EAD" w:rsidRPr="00CB1A92">
        <w:rPr>
          <w:rFonts w:ascii="Times New Roman" w:hAnsi="Times New Roman" w:cs="Times New Roman"/>
          <w:sz w:val="28"/>
          <w:szCs w:val="28"/>
        </w:rPr>
        <w:t>верхний предел муниципального долга по состоянию</w:t>
      </w:r>
      <w:r w:rsidR="00635EAD" w:rsidRPr="00E90E3D">
        <w:rPr>
          <w:rFonts w:ascii="Times New Roman" w:hAnsi="Times New Roman" w:cs="Times New Roman"/>
          <w:sz w:val="28"/>
          <w:szCs w:val="28"/>
        </w:rPr>
        <w:t xml:space="preserve"> на 1 января года, следующего за очередным финансовым годом и каждым годом планового периода, с </w:t>
      </w:r>
      <w:proofErr w:type="gramStart"/>
      <w:r w:rsidR="00635EAD" w:rsidRPr="00E90E3D">
        <w:rPr>
          <w:rFonts w:ascii="Times New Roman" w:hAnsi="Times New Roman" w:cs="Times New Roman"/>
          <w:sz w:val="28"/>
          <w:szCs w:val="28"/>
        </w:rPr>
        <w:t>указанием</w:t>
      </w:r>
      <w:proofErr w:type="gramEnd"/>
      <w:r w:rsidR="00635EAD" w:rsidRPr="00E90E3D">
        <w:rPr>
          <w:rFonts w:ascii="Times New Roman" w:hAnsi="Times New Roman" w:cs="Times New Roman"/>
          <w:sz w:val="28"/>
          <w:szCs w:val="28"/>
        </w:rPr>
        <w:t xml:space="preserve"> в том числе верхнего предела муниципального долга по муниципальным гарантиям;</w:t>
      </w:r>
    </w:p>
    <w:p w:rsidR="002F53DE" w:rsidRPr="002F53DE" w:rsidRDefault="002F53DE" w:rsidP="00ED08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F53DE">
        <w:rPr>
          <w:rFonts w:ascii="Times New Roman" w:hAnsi="Times New Roman" w:cs="Times New Roman"/>
          <w:sz w:val="28"/>
          <w:szCs w:val="28"/>
        </w:rPr>
        <w:lastRenderedPageBreak/>
        <w:t xml:space="preserve">10) </w:t>
      </w:r>
      <w:r>
        <w:rPr>
          <w:rFonts w:ascii="Times New Roman" w:hAnsi="Times New Roman" w:cs="Times New Roman"/>
          <w:sz w:val="28"/>
          <w:szCs w:val="28"/>
        </w:rPr>
        <w:t xml:space="preserve">общий объем бюджетных ассигнований, предусмотренных на исполнение муниципальных гарантий </w:t>
      </w:r>
      <w:r w:rsidR="009A7DB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по возможным гарантийным случаям на очередной финансовый год и плановый период;</w:t>
      </w:r>
    </w:p>
    <w:p w:rsidR="00596C69" w:rsidRPr="002F53DE" w:rsidRDefault="002F53DE" w:rsidP="002F53DE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11) </w:t>
      </w:r>
      <w:r w:rsidR="00873E6E" w:rsidRPr="002F53DE">
        <w:rPr>
          <w:rFonts w:ascii="Times New Roman" w:hAnsi="Times New Roman" w:cs="Times New Roman"/>
          <w:sz w:val="28"/>
          <w:szCs w:val="28"/>
        </w:rPr>
        <w:t>цели предоставления субсидий (за исключением грантов в форме субсидий) лицам, указанным в статье 78 Бюджетного кодекса Российской Федерации, объем бюджетных ассигнований на предоставление конкретной субсидии в очередном финансовом году и плановом периоде;</w:t>
      </w:r>
    </w:p>
    <w:p w:rsidR="00B03FC8" w:rsidRDefault="009B7A1E" w:rsidP="00ED08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12) </w:t>
      </w:r>
      <w:r w:rsidR="00596C69" w:rsidRPr="009B7A1E">
        <w:rPr>
          <w:rFonts w:ascii="Times New Roman" w:hAnsi="Times New Roman" w:cs="Times New Roman"/>
          <w:sz w:val="28"/>
          <w:szCs w:val="28"/>
        </w:rPr>
        <w:t>цели предоставления субсидии</w:t>
      </w:r>
      <w:r w:rsidR="00873E6E" w:rsidRPr="009B7A1E">
        <w:rPr>
          <w:rFonts w:ascii="Times New Roman" w:hAnsi="Times New Roman" w:cs="Times New Roman"/>
          <w:sz w:val="28"/>
          <w:szCs w:val="28"/>
        </w:rPr>
        <w:t xml:space="preserve"> (за исключением грантов в форме субсидий) </w:t>
      </w:r>
      <w:r w:rsidR="00596C69" w:rsidRPr="009B7A1E">
        <w:rPr>
          <w:rFonts w:ascii="Times New Roman" w:hAnsi="Times New Roman" w:cs="Times New Roman"/>
          <w:sz w:val="28"/>
          <w:szCs w:val="28"/>
        </w:rPr>
        <w:t>некоммерческим организациям, не являющим</w:t>
      </w:r>
      <w:r w:rsidRPr="009B7A1E">
        <w:rPr>
          <w:rFonts w:ascii="Times New Roman" w:hAnsi="Times New Roman" w:cs="Times New Roman"/>
          <w:sz w:val="28"/>
          <w:szCs w:val="28"/>
        </w:rPr>
        <w:t>ся</w:t>
      </w:r>
      <w:r w:rsidR="00596C69" w:rsidRPr="009B7A1E">
        <w:rPr>
          <w:rFonts w:ascii="Times New Roman" w:hAnsi="Times New Roman" w:cs="Times New Roman"/>
          <w:sz w:val="28"/>
          <w:szCs w:val="28"/>
        </w:rPr>
        <w:t xml:space="preserve"> муниципальными бюджетными учреждениями, муниципальными автономными учреждениями, муниципальными казенными учреждениями, объем бюджетных ассигнований на предо</w:t>
      </w:r>
      <w:r w:rsidR="00B03FC8" w:rsidRPr="009B7A1E">
        <w:rPr>
          <w:rFonts w:ascii="Times New Roman" w:hAnsi="Times New Roman" w:cs="Times New Roman"/>
          <w:sz w:val="28"/>
          <w:szCs w:val="28"/>
        </w:rPr>
        <w:t>ставление конкретной субсидии в очередном финансовом году и плановом периоде;</w:t>
      </w:r>
      <w:proofErr w:type="gramEnd"/>
    </w:p>
    <w:p w:rsidR="004D7EFD" w:rsidRPr="009B7A1E" w:rsidRDefault="004D7EFD" w:rsidP="00ED089F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13) объем бюджетных ассигнований </w:t>
      </w:r>
      <w:r w:rsidR="00236C5D">
        <w:rPr>
          <w:rFonts w:ascii="Times New Roman" w:hAnsi="Times New Roman" w:cs="Times New Roman"/>
          <w:sz w:val="28"/>
          <w:szCs w:val="28"/>
        </w:rPr>
        <w:t xml:space="preserve">на предоставление грантов в форме субсидий, в том числе предоставляемых на конкурентной основе, юридическим лицам (за исключением государственных (муниципальных) учреждений), индивидуальным предпринимателям, физическим лицам в очередном финансовом году и плановом периоде (в случае планирования к предоставлению); </w:t>
      </w:r>
    </w:p>
    <w:p w:rsidR="00716E3D" w:rsidRPr="008623FE" w:rsidRDefault="00716E3D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623FE">
        <w:rPr>
          <w:rFonts w:ascii="Times New Roman" w:hAnsi="Times New Roman" w:cs="Times New Roman"/>
          <w:sz w:val="28"/>
          <w:szCs w:val="28"/>
        </w:rPr>
        <w:t xml:space="preserve">14) объем бюджетных ассигнований на предоставление некоммерческим организациям, не являющимся казенными учреждениями, грантов в форме субсидий, в том числе предоставляемых </w:t>
      </w:r>
      <w:r w:rsidR="008623FE" w:rsidRPr="008623FE">
        <w:rPr>
          <w:rFonts w:ascii="Times New Roman" w:hAnsi="Times New Roman" w:cs="Times New Roman"/>
          <w:sz w:val="28"/>
          <w:szCs w:val="28"/>
        </w:rPr>
        <w:t>исполнительно – распорядительными органами муниципального образования «Вяземский муниципальный округ» Смоленской области по результатам проводимых ими отборов бюджетным и автономным учреждениям, включая учреждения, в отношении которых указанные органы не осуществляют функции и полномочия учредителя, в очередном финансовом году и плановом периоде (в</w:t>
      </w:r>
      <w:proofErr w:type="gramEnd"/>
      <w:r w:rsidR="008623FE" w:rsidRPr="008623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623FE" w:rsidRPr="008623FE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623FE" w:rsidRPr="008623FE">
        <w:rPr>
          <w:rFonts w:ascii="Times New Roman" w:hAnsi="Times New Roman" w:cs="Times New Roman"/>
          <w:sz w:val="28"/>
          <w:szCs w:val="28"/>
        </w:rPr>
        <w:t xml:space="preserve"> планирования к предоставлению);</w:t>
      </w:r>
    </w:p>
    <w:p w:rsidR="00873E6E" w:rsidRPr="00E64845" w:rsidRDefault="00E64845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64845">
        <w:rPr>
          <w:rFonts w:ascii="Times New Roman" w:hAnsi="Times New Roman" w:cs="Times New Roman"/>
          <w:sz w:val="28"/>
          <w:szCs w:val="28"/>
        </w:rPr>
        <w:t xml:space="preserve">15) </w:t>
      </w:r>
      <w:r w:rsidR="00873E6E" w:rsidRPr="00E64845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предоставление муниципальным бюджетным учреждениям, муниципальным автономным учреждениям, муниципальным унитарным предприятиям субсидий на осуществление указанными учреждениями и предприятиями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соответствии с решениями, принимаемыми в порядке, установленном Администрацией муниципального </w:t>
      </w:r>
      <w:r w:rsidRPr="00E64845">
        <w:rPr>
          <w:rFonts w:ascii="Times New Roman" w:hAnsi="Times New Roman" w:cs="Times New Roman"/>
          <w:sz w:val="28"/>
          <w:szCs w:val="28"/>
        </w:rPr>
        <w:t xml:space="preserve">округа, </w:t>
      </w:r>
      <w:r w:rsidR="00873E6E" w:rsidRPr="00E64845">
        <w:rPr>
          <w:rFonts w:ascii="Times New Roman" w:hAnsi="Times New Roman" w:cs="Times New Roman"/>
          <w:sz w:val="28"/>
          <w:szCs w:val="28"/>
        </w:rPr>
        <w:t>в очередном финансовом году и плановом периоде (в случае планирования к</w:t>
      </w:r>
      <w:proofErr w:type="gramEnd"/>
      <w:r w:rsidR="00873E6E" w:rsidRPr="00E64845">
        <w:rPr>
          <w:rFonts w:ascii="Times New Roman" w:hAnsi="Times New Roman" w:cs="Times New Roman"/>
          <w:sz w:val="28"/>
          <w:szCs w:val="28"/>
        </w:rPr>
        <w:t xml:space="preserve"> предоставлению);</w:t>
      </w:r>
    </w:p>
    <w:p w:rsidR="00873E6E" w:rsidRPr="00F441F4" w:rsidRDefault="00DD32BD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16) </w:t>
      </w:r>
      <w:r w:rsidR="00873E6E" w:rsidRPr="00F441F4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в соответствии с решениями, принимаемыми в порядке, установленном Администрацией муниципального </w:t>
      </w:r>
      <w:r w:rsidR="00F441F4" w:rsidRPr="00F441F4">
        <w:rPr>
          <w:rFonts w:ascii="Times New Roman" w:hAnsi="Times New Roman" w:cs="Times New Roman"/>
          <w:sz w:val="28"/>
          <w:szCs w:val="28"/>
        </w:rPr>
        <w:t>округа</w:t>
      </w:r>
      <w:r w:rsidR="00873E6E" w:rsidRPr="00F441F4">
        <w:rPr>
          <w:rFonts w:ascii="Times New Roman" w:hAnsi="Times New Roman" w:cs="Times New Roman"/>
          <w:sz w:val="28"/>
          <w:szCs w:val="28"/>
        </w:rPr>
        <w:t>, в очередном финансовом году и плановом периоде (в случае планирования к предоставлению);</w:t>
      </w:r>
    </w:p>
    <w:p w:rsidR="00B03FC8" w:rsidRPr="00937D26" w:rsidRDefault="00645DE9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17) </w:t>
      </w:r>
      <w:r w:rsidR="00B03FC8" w:rsidRPr="00937D26">
        <w:rPr>
          <w:rFonts w:ascii="Times New Roman" w:hAnsi="Times New Roman" w:cs="Times New Roman"/>
          <w:sz w:val="28"/>
          <w:szCs w:val="28"/>
        </w:rPr>
        <w:t>объем бюджетных ассигнований на финансовое обеспечение реализации муниципальных программ в очередном финансовом году и плановом периоде;</w:t>
      </w:r>
    </w:p>
    <w:p w:rsidR="00B03FC8" w:rsidRPr="005E1309" w:rsidRDefault="00645DE9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18) </w:t>
      </w:r>
      <w:r w:rsidR="00B03FC8" w:rsidRPr="005E1309">
        <w:rPr>
          <w:rFonts w:ascii="Times New Roman" w:hAnsi="Times New Roman" w:cs="Times New Roman"/>
          <w:sz w:val="28"/>
          <w:szCs w:val="28"/>
        </w:rPr>
        <w:t xml:space="preserve">размер резервного фонда Администрации муниципального </w:t>
      </w:r>
      <w:r w:rsidR="005E1309" w:rsidRPr="005E1309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B03FC8" w:rsidRPr="005E1309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B03FC8" w:rsidRPr="005E1309" w:rsidRDefault="00645DE9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19) </w:t>
      </w:r>
      <w:r w:rsidR="00B03FC8" w:rsidRPr="005E1309">
        <w:rPr>
          <w:rFonts w:ascii="Times New Roman" w:hAnsi="Times New Roman" w:cs="Times New Roman"/>
          <w:sz w:val="28"/>
          <w:szCs w:val="28"/>
        </w:rPr>
        <w:t>объем расходов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B03FC8" w:rsidRPr="005E1309">
        <w:rPr>
          <w:rFonts w:ascii="Times New Roman" w:hAnsi="Times New Roman" w:cs="Times New Roman"/>
          <w:sz w:val="28"/>
          <w:szCs w:val="28"/>
        </w:rPr>
        <w:t xml:space="preserve"> </w:t>
      </w:r>
      <w:r w:rsidR="005E1309" w:rsidRPr="005E1309">
        <w:rPr>
          <w:rFonts w:ascii="Times New Roman" w:hAnsi="Times New Roman" w:cs="Times New Roman"/>
          <w:sz w:val="28"/>
          <w:szCs w:val="28"/>
        </w:rPr>
        <w:t>округа</w:t>
      </w:r>
      <w:r w:rsidR="00B03FC8" w:rsidRPr="005E1309">
        <w:rPr>
          <w:rFonts w:ascii="Times New Roman" w:hAnsi="Times New Roman" w:cs="Times New Roman"/>
          <w:sz w:val="28"/>
          <w:szCs w:val="28"/>
        </w:rPr>
        <w:t xml:space="preserve"> на обслуживание муниципального долга;</w:t>
      </w:r>
    </w:p>
    <w:p w:rsidR="003A62A2" w:rsidRPr="00ED2058" w:rsidRDefault="00645DE9" w:rsidP="00ED2058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20) </w:t>
      </w:r>
      <w:r w:rsidR="00B03FC8" w:rsidRPr="005E1309">
        <w:rPr>
          <w:rFonts w:ascii="Times New Roman" w:hAnsi="Times New Roman" w:cs="Times New Roman"/>
          <w:sz w:val="28"/>
          <w:szCs w:val="28"/>
        </w:rPr>
        <w:t xml:space="preserve">прогнозируемый </w:t>
      </w:r>
      <w:r w:rsidR="00DD21E3" w:rsidRPr="005E1309">
        <w:rPr>
          <w:rFonts w:ascii="Times New Roman" w:hAnsi="Times New Roman" w:cs="Times New Roman"/>
          <w:sz w:val="28"/>
          <w:szCs w:val="28"/>
        </w:rPr>
        <w:t>о</w:t>
      </w:r>
      <w:r w:rsidR="00B03FC8" w:rsidRPr="005E1309">
        <w:rPr>
          <w:rFonts w:ascii="Times New Roman" w:hAnsi="Times New Roman" w:cs="Times New Roman"/>
          <w:sz w:val="28"/>
          <w:szCs w:val="28"/>
        </w:rPr>
        <w:t>бъем доходов</w:t>
      </w:r>
      <w:r w:rsidR="001066EB" w:rsidRPr="005E1309">
        <w:rPr>
          <w:rFonts w:ascii="Times New Roman" w:hAnsi="Times New Roman" w:cs="Times New Roman"/>
          <w:sz w:val="28"/>
          <w:szCs w:val="28"/>
        </w:rPr>
        <w:t xml:space="preserve"> </w:t>
      </w:r>
      <w:r w:rsidR="00DD21E3" w:rsidRPr="005E1309">
        <w:rPr>
          <w:rFonts w:ascii="Times New Roman" w:hAnsi="Times New Roman" w:cs="Times New Roman"/>
          <w:sz w:val="28"/>
          <w:szCs w:val="28"/>
        </w:rPr>
        <w:t>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DD21E3" w:rsidRPr="005E1309">
        <w:rPr>
          <w:rFonts w:ascii="Times New Roman" w:hAnsi="Times New Roman" w:cs="Times New Roman"/>
          <w:sz w:val="28"/>
          <w:szCs w:val="28"/>
        </w:rPr>
        <w:t xml:space="preserve"> </w:t>
      </w:r>
      <w:r w:rsidR="005E1309" w:rsidRPr="005E1309">
        <w:rPr>
          <w:rFonts w:ascii="Times New Roman" w:hAnsi="Times New Roman" w:cs="Times New Roman"/>
          <w:sz w:val="28"/>
          <w:szCs w:val="28"/>
        </w:rPr>
        <w:t>округа</w:t>
      </w:r>
      <w:r w:rsidR="00DD21E3" w:rsidRPr="005E1309">
        <w:rPr>
          <w:rFonts w:ascii="Times New Roman" w:hAnsi="Times New Roman" w:cs="Times New Roman"/>
          <w:sz w:val="28"/>
          <w:szCs w:val="28"/>
        </w:rPr>
        <w:t xml:space="preserve"> в очередном финансовом году и плановом периоде по группам, подгруппам, статьям доходов в части доходов</w:t>
      </w:r>
      <w:r w:rsidR="003F12F4" w:rsidRPr="005E1309">
        <w:rPr>
          <w:rFonts w:ascii="Times New Roman" w:hAnsi="Times New Roman" w:cs="Times New Roman"/>
          <w:sz w:val="28"/>
          <w:szCs w:val="28"/>
        </w:rPr>
        <w:t xml:space="preserve">, </w:t>
      </w:r>
      <w:r w:rsidR="003F12F4" w:rsidRPr="00ED2058">
        <w:rPr>
          <w:rFonts w:ascii="Times New Roman" w:hAnsi="Times New Roman" w:cs="Times New Roman"/>
          <w:sz w:val="28"/>
          <w:szCs w:val="28"/>
        </w:rPr>
        <w:t xml:space="preserve">установленных </w:t>
      </w:r>
      <w:r w:rsidR="00920522" w:rsidRPr="00ED2058">
        <w:rPr>
          <w:rFonts w:ascii="Times New Roman" w:hAnsi="Times New Roman" w:cs="Times New Roman"/>
          <w:sz w:val="28"/>
          <w:szCs w:val="28"/>
        </w:rPr>
        <w:t>решением Вяземского окружного Совета депутатов</w:t>
      </w:r>
      <w:r w:rsidR="00ED2058" w:rsidRPr="00ED2058">
        <w:rPr>
          <w:rFonts w:ascii="Times New Roman" w:hAnsi="Times New Roman" w:cs="Times New Roman"/>
          <w:sz w:val="28"/>
          <w:szCs w:val="28"/>
        </w:rPr>
        <w:t xml:space="preserve"> «О создании муниципального дорожного фонда муниципального образования «Вяземский муниципальный округ» Смоленской области и утверждении Положения о порядке формирования и использования муниципального дорожного фонда муниципального образования «Вяземский муниципальный округ» Смоленской области</w:t>
      </w:r>
      <w:r w:rsidR="00ED2058">
        <w:rPr>
          <w:rFonts w:ascii="Times New Roman" w:hAnsi="Times New Roman" w:cs="Times New Roman"/>
          <w:sz w:val="28"/>
          <w:szCs w:val="28"/>
        </w:rPr>
        <w:t>».</w:t>
      </w:r>
      <w:proofErr w:type="gramEnd"/>
    </w:p>
    <w:p w:rsidR="004C242F" w:rsidRPr="005E1309" w:rsidRDefault="00645DE9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21) </w:t>
      </w:r>
      <w:r w:rsidR="00BE5A46" w:rsidRPr="005E1309">
        <w:rPr>
          <w:rFonts w:ascii="Times New Roman" w:hAnsi="Times New Roman" w:cs="Times New Roman"/>
          <w:sz w:val="28"/>
          <w:szCs w:val="28"/>
        </w:rPr>
        <w:t xml:space="preserve">объем бюджетных ассигнований </w:t>
      </w:r>
      <w:r w:rsidR="008F6721" w:rsidRPr="005E1309">
        <w:rPr>
          <w:rFonts w:ascii="Times New Roman" w:hAnsi="Times New Roman" w:cs="Times New Roman"/>
          <w:sz w:val="28"/>
          <w:szCs w:val="28"/>
        </w:rPr>
        <w:t>дорожного фонда муниципального образования «Вяземский</w:t>
      </w:r>
      <w:r w:rsidR="005E1309" w:rsidRPr="005E1309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8F6721" w:rsidRPr="005E1309">
        <w:rPr>
          <w:rFonts w:ascii="Times New Roman" w:hAnsi="Times New Roman" w:cs="Times New Roman"/>
          <w:sz w:val="28"/>
          <w:szCs w:val="28"/>
        </w:rPr>
        <w:t>» Смоленской области на очередной финансовый год и плановый период;</w:t>
      </w:r>
    </w:p>
    <w:p w:rsidR="008F6721" w:rsidRPr="00950A4A" w:rsidRDefault="00645DE9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22) </w:t>
      </w:r>
      <w:r w:rsidR="008F6721" w:rsidRPr="00950A4A">
        <w:rPr>
          <w:rFonts w:ascii="Times New Roman" w:hAnsi="Times New Roman" w:cs="Times New Roman"/>
          <w:sz w:val="28"/>
          <w:szCs w:val="28"/>
        </w:rPr>
        <w:t>общий объем условно утверждаемых расходов в объеме не менее 2,5 процента общего объема расходов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6721" w:rsidRPr="00950A4A">
        <w:rPr>
          <w:rFonts w:ascii="Times New Roman" w:hAnsi="Times New Roman" w:cs="Times New Roman"/>
          <w:sz w:val="28"/>
          <w:szCs w:val="28"/>
        </w:rPr>
        <w:t xml:space="preserve"> </w:t>
      </w:r>
      <w:r w:rsidR="00950A4A" w:rsidRPr="00950A4A">
        <w:rPr>
          <w:rFonts w:ascii="Times New Roman" w:hAnsi="Times New Roman" w:cs="Times New Roman"/>
          <w:sz w:val="28"/>
          <w:szCs w:val="28"/>
        </w:rPr>
        <w:t>округа</w:t>
      </w:r>
      <w:r w:rsidR="008F6721" w:rsidRPr="00950A4A">
        <w:rPr>
          <w:rFonts w:ascii="Times New Roman" w:hAnsi="Times New Roman" w:cs="Times New Roman"/>
          <w:sz w:val="28"/>
          <w:szCs w:val="28"/>
        </w:rPr>
        <w:t xml:space="preserve"> на первый год планового периода и не менее 5</w:t>
      </w:r>
      <w:r w:rsidR="00123A09">
        <w:rPr>
          <w:rFonts w:ascii="Times New Roman" w:hAnsi="Times New Roman" w:cs="Times New Roman"/>
          <w:sz w:val="28"/>
          <w:szCs w:val="28"/>
        </w:rPr>
        <w:t xml:space="preserve"> процентов</w:t>
      </w:r>
      <w:r w:rsidR="008F6721" w:rsidRPr="00950A4A">
        <w:rPr>
          <w:rFonts w:ascii="Times New Roman" w:hAnsi="Times New Roman" w:cs="Times New Roman"/>
          <w:sz w:val="28"/>
          <w:szCs w:val="28"/>
        </w:rPr>
        <w:t xml:space="preserve"> общего объема расходов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6721" w:rsidRPr="00950A4A">
        <w:rPr>
          <w:rFonts w:ascii="Times New Roman" w:hAnsi="Times New Roman" w:cs="Times New Roman"/>
          <w:sz w:val="28"/>
          <w:szCs w:val="28"/>
        </w:rPr>
        <w:t xml:space="preserve"> </w:t>
      </w:r>
      <w:r w:rsidR="00950A4A" w:rsidRPr="00950A4A">
        <w:rPr>
          <w:rFonts w:ascii="Times New Roman" w:hAnsi="Times New Roman" w:cs="Times New Roman"/>
          <w:sz w:val="28"/>
          <w:szCs w:val="28"/>
        </w:rPr>
        <w:t>округа</w:t>
      </w:r>
      <w:r w:rsidR="008F6721" w:rsidRPr="00950A4A">
        <w:rPr>
          <w:rFonts w:ascii="Times New Roman" w:hAnsi="Times New Roman" w:cs="Times New Roman"/>
          <w:sz w:val="28"/>
          <w:szCs w:val="28"/>
        </w:rPr>
        <w:t xml:space="preserve"> (без учета расходов бюджета</w:t>
      </w:r>
      <w:r w:rsidR="009A7DB1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6721" w:rsidRPr="00950A4A">
        <w:rPr>
          <w:rFonts w:ascii="Times New Roman" w:hAnsi="Times New Roman" w:cs="Times New Roman"/>
          <w:sz w:val="28"/>
          <w:szCs w:val="28"/>
        </w:rPr>
        <w:t xml:space="preserve"> </w:t>
      </w:r>
      <w:r w:rsidR="00950A4A" w:rsidRPr="00950A4A">
        <w:rPr>
          <w:rFonts w:ascii="Times New Roman" w:hAnsi="Times New Roman" w:cs="Times New Roman"/>
          <w:sz w:val="28"/>
          <w:szCs w:val="28"/>
        </w:rPr>
        <w:t>округа</w:t>
      </w:r>
      <w:r w:rsidR="008F6721" w:rsidRPr="00950A4A">
        <w:rPr>
          <w:rFonts w:ascii="Times New Roman" w:hAnsi="Times New Roman" w:cs="Times New Roman"/>
          <w:sz w:val="28"/>
          <w:szCs w:val="28"/>
        </w:rPr>
        <w:t>, предусмотренных за счет межбюджетных трансфертов из бюджетов бюджетной системы Российской Федерации, имеющих целевое назначение) на второй год планового периода;</w:t>
      </w:r>
      <w:proofErr w:type="gramEnd"/>
    </w:p>
    <w:p w:rsidR="008F6721" w:rsidRPr="00645DE9" w:rsidRDefault="00645DE9" w:rsidP="001028C0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23) </w:t>
      </w:r>
      <w:r w:rsidR="008F6721" w:rsidRPr="00950A4A">
        <w:rPr>
          <w:rFonts w:ascii="Times New Roman" w:hAnsi="Times New Roman" w:cs="Times New Roman"/>
          <w:sz w:val="28"/>
          <w:szCs w:val="28"/>
        </w:rPr>
        <w:t>распределение бюджетных ассигнований по муниципальным программам и непрограммным направлениям деятельности на очередной финансовый год и плановый период.</w:t>
      </w:r>
    </w:p>
    <w:p w:rsidR="00880F79" w:rsidRPr="00E90E3D" w:rsidRDefault="00880F79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80F79" w:rsidRPr="00E90E3D" w:rsidRDefault="00880F79" w:rsidP="00047B2E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D23">
        <w:rPr>
          <w:rFonts w:ascii="Times New Roman" w:hAnsi="Times New Roman" w:cs="Times New Roman"/>
          <w:b/>
          <w:sz w:val="28"/>
          <w:szCs w:val="28"/>
        </w:rPr>
        <w:t>Статья 3. Внесение проекта бюджета</w:t>
      </w:r>
      <w:r w:rsidR="00CD4D23" w:rsidRPr="00CD4D23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Pr="00CD4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7B2E" w:rsidRPr="00CD4D23">
        <w:rPr>
          <w:rFonts w:ascii="Times New Roman" w:hAnsi="Times New Roman" w:cs="Times New Roman"/>
          <w:b/>
          <w:sz w:val="28"/>
          <w:szCs w:val="28"/>
        </w:rPr>
        <w:t>округа</w:t>
      </w:r>
      <w:r w:rsidRPr="00CD4D23">
        <w:rPr>
          <w:rFonts w:ascii="Times New Roman" w:hAnsi="Times New Roman" w:cs="Times New Roman"/>
          <w:b/>
          <w:sz w:val="28"/>
          <w:szCs w:val="28"/>
        </w:rPr>
        <w:t xml:space="preserve"> на рассмотрение </w:t>
      </w:r>
      <w:r w:rsidR="00CD4D23" w:rsidRPr="00CD4D23">
        <w:rPr>
          <w:rFonts w:ascii="Times New Roman" w:hAnsi="Times New Roman" w:cs="Times New Roman"/>
          <w:b/>
          <w:sz w:val="28"/>
          <w:szCs w:val="28"/>
        </w:rPr>
        <w:t>Вяземским</w:t>
      </w:r>
      <w:r w:rsidRPr="00CD4D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4D23" w:rsidRPr="00CD4D23">
        <w:rPr>
          <w:rFonts w:ascii="Times New Roman" w:hAnsi="Times New Roman" w:cs="Times New Roman"/>
          <w:b/>
          <w:sz w:val="28"/>
          <w:szCs w:val="28"/>
        </w:rPr>
        <w:t>окружным Советом</w:t>
      </w:r>
      <w:r w:rsidRPr="00CD4D23">
        <w:rPr>
          <w:rFonts w:ascii="Times New Roman" w:hAnsi="Times New Roman" w:cs="Times New Roman"/>
          <w:b/>
          <w:sz w:val="28"/>
          <w:szCs w:val="28"/>
        </w:rPr>
        <w:t xml:space="preserve"> депутатов</w:t>
      </w:r>
    </w:p>
    <w:p w:rsidR="00CD4D23" w:rsidRDefault="00CD4D23" w:rsidP="00CD4D23">
      <w:pPr>
        <w:pStyle w:val="a4"/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7953" w:rsidRDefault="00CD4D23" w:rsidP="00CD4D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CA1559"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  <w:r w:rsidR="00CA1559" w:rsidRPr="00A51976">
        <w:rPr>
          <w:rFonts w:ascii="Times New Roman" w:hAnsi="Times New Roman" w:cs="Times New Roman"/>
          <w:sz w:val="28"/>
          <w:szCs w:val="28"/>
        </w:rPr>
        <w:t xml:space="preserve">«Вяземский муниципальный округ» Смоленской </w:t>
      </w:r>
      <w:r w:rsidR="00CA1559" w:rsidRPr="007C349D">
        <w:rPr>
          <w:rFonts w:ascii="Times New Roman" w:hAnsi="Times New Roman" w:cs="Times New Roman"/>
          <w:sz w:val="28"/>
          <w:szCs w:val="28"/>
        </w:rPr>
        <w:t>области</w:t>
      </w:r>
      <w:r w:rsidR="002046E8">
        <w:rPr>
          <w:rFonts w:ascii="Times New Roman" w:hAnsi="Times New Roman" w:cs="Times New Roman"/>
          <w:sz w:val="28"/>
          <w:szCs w:val="28"/>
        </w:rPr>
        <w:t xml:space="preserve">  (далее – Глава муниципального округа)</w:t>
      </w:r>
      <w:r w:rsidR="00CA1559">
        <w:rPr>
          <w:rFonts w:ascii="Times New Roman" w:hAnsi="Times New Roman" w:cs="Times New Roman"/>
          <w:sz w:val="28"/>
          <w:szCs w:val="28"/>
        </w:rPr>
        <w:t xml:space="preserve"> от имени </w:t>
      </w:r>
      <w:r w:rsidR="00D85062">
        <w:rPr>
          <w:rFonts w:ascii="Times New Roman" w:hAnsi="Times New Roman" w:cs="Times New Roman"/>
          <w:sz w:val="28"/>
          <w:szCs w:val="28"/>
        </w:rPr>
        <w:t>Администраци</w:t>
      </w:r>
      <w:r w:rsidR="00CA1559">
        <w:rPr>
          <w:rFonts w:ascii="Times New Roman" w:hAnsi="Times New Roman" w:cs="Times New Roman"/>
          <w:sz w:val="28"/>
          <w:szCs w:val="28"/>
        </w:rPr>
        <w:t>и</w:t>
      </w:r>
      <w:r w:rsidR="00D85062">
        <w:rPr>
          <w:rFonts w:ascii="Times New Roman" w:hAnsi="Times New Roman" w:cs="Times New Roman"/>
          <w:sz w:val="28"/>
          <w:szCs w:val="28"/>
        </w:rPr>
        <w:t xml:space="preserve"> муниципального округа вносит п</w:t>
      </w:r>
      <w:r w:rsidR="008F65F7" w:rsidRPr="00CD4D23">
        <w:rPr>
          <w:rFonts w:ascii="Times New Roman" w:hAnsi="Times New Roman" w:cs="Times New Roman"/>
          <w:sz w:val="28"/>
          <w:szCs w:val="28"/>
        </w:rPr>
        <w:t>роект решения о бюджете</w:t>
      </w:r>
      <w:r w:rsidRPr="00CD4D23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65F7" w:rsidRPr="00CD4D23">
        <w:rPr>
          <w:rFonts w:ascii="Times New Roman" w:hAnsi="Times New Roman" w:cs="Times New Roman"/>
          <w:sz w:val="28"/>
          <w:szCs w:val="28"/>
        </w:rPr>
        <w:t xml:space="preserve"> </w:t>
      </w:r>
      <w:r w:rsidR="000243F7" w:rsidRPr="00CD4D23">
        <w:rPr>
          <w:rFonts w:ascii="Times New Roman" w:hAnsi="Times New Roman" w:cs="Times New Roman"/>
          <w:sz w:val="28"/>
          <w:szCs w:val="28"/>
        </w:rPr>
        <w:t>округа</w:t>
      </w:r>
      <w:r w:rsidR="008F65F7" w:rsidRPr="00CD4D23">
        <w:rPr>
          <w:rFonts w:ascii="Times New Roman" w:hAnsi="Times New Roman" w:cs="Times New Roman"/>
          <w:sz w:val="28"/>
          <w:szCs w:val="28"/>
        </w:rPr>
        <w:t xml:space="preserve"> на рассмотрение </w:t>
      </w:r>
      <w:r w:rsidRPr="00CD4D23">
        <w:rPr>
          <w:rFonts w:ascii="Times New Roman" w:hAnsi="Times New Roman" w:cs="Times New Roman"/>
          <w:sz w:val="28"/>
          <w:szCs w:val="28"/>
        </w:rPr>
        <w:t xml:space="preserve">Вяземским окружным Советом депутатов </w:t>
      </w:r>
      <w:r w:rsidR="008F65F7" w:rsidRPr="00CD4D23">
        <w:rPr>
          <w:rFonts w:ascii="Times New Roman" w:hAnsi="Times New Roman" w:cs="Times New Roman"/>
          <w:sz w:val="28"/>
          <w:szCs w:val="28"/>
        </w:rPr>
        <w:t>не позднее 15 ноября текущего года</w:t>
      </w:r>
      <w:r w:rsidR="007D1857">
        <w:rPr>
          <w:rFonts w:ascii="Times New Roman" w:hAnsi="Times New Roman" w:cs="Times New Roman"/>
          <w:sz w:val="28"/>
          <w:szCs w:val="28"/>
        </w:rPr>
        <w:t>.</w:t>
      </w:r>
    </w:p>
    <w:p w:rsidR="008F65F7" w:rsidRPr="00CD4D23" w:rsidRDefault="00CD4D23" w:rsidP="00CD4D2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D85062">
        <w:rPr>
          <w:rFonts w:ascii="Times New Roman" w:hAnsi="Times New Roman" w:cs="Times New Roman"/>
          <w:sz w:val="28"/>
          <w:szCs w:val="28"/>
        </w:rPr>
        <w:t>Одновременно с п</w:t>
      </w:r>
      <w:r w:rsidR="008F65F7" w:rsidRPr="00CD4D23">
        <w:rPr>
          <w:rFonts w:ascii="Times New Roman" w:hAnsi="Times New Roman" w:cs="Times New Roman"/>
          <w:sz w:val="28"/>
          <w:szCs w:val="28"/>
        </w:rPr>
        <w:t>роект</w:t>
      </w:r>
      <w:r w:rsidR="00D85062">
        <w:rPr>
          <w:rFonts w:ascii="Times New Roman" w:hAnsi="Times New Roman" w:cs="Times New Roman"/>
          <w:sz w:val="28"/>
          <w:szCs w:val="28"/>
        </w:rPr>
        <w:t>ом</w:t>
      </w:r>
      <w:r w:rsidR="008F65F7" w:rsidRPr="00CD4D23">
        <w:rPr>
          <w:rFonts w:ascii="Times New Roman" w:hAnsi="Times New Roman" w:cs="Times New Roman"/>
          <w:sz w:val="28"/>
          <w:szCs w:val="28"/>
        </w:rPr>
        <w:t xml:space="preserve">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8F65F7" w:rsidRPr="00CD4D23">
        <w:rPr>
          <w:rFonts w:ascii="Times New Roman" w:hAnsi="Times New Roman" w:cs="Times New Roman"/>
          <w:sz w:val="28"/>
          <w:szCs w:val="28"/>
        </w:rPr>
        <w:t xml:space="preserve"> </w:t>
      </w:r>
      <w:r w:rsidR="00A913BA" w:rsidRPr="00CD4D23">
        <w:rPr>
          <w:rFonts w:ascii="Times New Roman" w:hAnsi="Times New Roman" w:cs="Times New Roman"/>
          <w:sz w:val="28"/>
          <w:szCs w:val="28"/>
        </w:rPr>
        <w:t>округа</w:t>
      </w:r>
      <w:r w:rsidR="008F65F7" w:rsidRPr="00CD4D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65F7" w:rsidRPr="00CD4D23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D85062">
        <w:rPr>
          <w:rFonts w:ascii="Times New Roman" w:hAnsi="Times New Roman" w:cs="Times New Roman"/>
          <w:sz w:val="28"/>
          <w:szCs w:val="28"/>
        </w:rPr>
        <w:t>следующие документы</w:t>
      </w:r>
      <w:proofErr w:type="gramEnd"/>
      <w:r w:rsidR="00D85062"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="008F65F7" w:rsidRPr="00CD4D23">
        <w:rPr>
          <w:rFonts w:ascii="Times New Roman" w:hAnsi="Times New Roman" w:cs="Times New Roman"/>
          <w:sz w:val="28"/>
          <w:szCs w:val="28"/>
        </w:rPr>
        <w:t>:</w:t>
      </w:r>
    </w:p>
    <w:p w:rsidR="00A913BA" w:rsidRPr="00A913BA" w:rsidRDefault="00A913BA" w:rsidP="00A913BA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13BA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91675" w:rsidRPr="00A913BA">
        <w:rPr>
          <w:rFonts w:ascii="Times New Roman" w:hAnsi="Times New Roman" w:cs="Times New Roman"/>
          <w:sz w:val="28"/>
          <w:szCs w:val="28"/>
        </w:rPr>
        <w:t>основные направления бюджетной</w:t>
      </w:r>
      <w:r w:rsidR="00EE197F" w:rsidRPr="00A913BA">
        <w:rPr>
          <w:rFonts w:ascii="Times New Roman" w:hAnsi="Times New Roman" w:cs="Times New Roman"/>
          <w:sz w:val="28"/>
          <w:szCs w:val="28"/>
        </w:rPr>
        <w:t xml:space="preserve"> и налоговой</w:t>
      </w:r>
      <w:r w:rsidR="00E91675" w:rsidRPr="00A913BA">
        <w:rPr>
          <w:rFonts w:ascii="Times New Roman" w:hAnsi="Times New Roman" w:cs="Times New Roman"/>
          <w:sz w:val="28"/>
          <w:szCs w:val="28"/>
        </w:rPr>
        <w:t xml:space="preserve"> политики муниципального образования «Вяземский</w:t>
      </w:r>
      <w:r w:rsidRPr="00A913BA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E91675" w:rsidRPr="00A913BA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EE197F" w:rsidRPr="00A913B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</w:t>
      </w:r>
      <w:r w:rsidR="00E91675" w:rsidRPr="00A913BA">
        <w:rPr>
          <w:rFonts w:ascii="Times New Roman" w:hAnsi="Times New Roman" w:cs="Times New Roman"/>
          <w:sz w:val="28"/>
          <w:szCs w:val="28"/>
        </w:rPr>
        <w:t>;</w:t>
      </w:r>
      <w:r w:rsidRPr="00A913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65F7" w:rsidRPr="00A913BA" w:rsidRDefault="00A913BA" w:rsidP="00A913BA">
      <w:pPr>
        <w:widowControl w:val="0"/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2) </w:t>
      </w:r>
      <w:r w:rsidR="008F65F7" w:rsidRPr="00A913BA">
        <w:rPr>
          <w:rFonts w:ascii="Times New Roman" w:hAnsi="Times New Roman" w:cs="Times New Roman"/>
          <w:sz w:val="28"/>
          <w:szCs w:val="28"/>
        </w:rPr>
        <w:t xml:space="preserve">предварительные итоги социально-экономического развития </w:t>
      </w:r>
      <w:r w:rsidRPr="00A913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</w:t>
      </w:r>
      <w:r w:rsidRPr="00A913BA">
        <w:rPr>
          <w:rFonts w:ascii="Times New Roman" w:hAnsi="Times New Roman" w:cs="Times New Roman"/>
          <w:sz w:val="28"/>
          <w:szCs w:val="28"/>
        </w:rPr>
        <w:lastRenderedPageBreak/>
        <w:t>области</w:t>
      </w:r>
      <w:r w:rsidR="008F65F7" w:rsidRPr="00A913BA">
        <w:rPr>
          <w:rFonts w:ascii="Times New Roman" w:hAnsi="Times New Roman" w:cs="Times New Roman"/>
          <w:sz w:val="28"/>
          <w:szCs w:val="28"/>
        </w:rPr>
        <w:t xml:space="preserve"> за истекший период</w:t>
      </w:r>
      <w:r w:rsidR="00396FF3" w:rsidRPr="00A913BA">
        <w:rPr>
          <w:rFonts w:ascii="Times New Roman" w:hAnsi="Times New Roman" w:cs="Times New Roman"/>
          <w:sz w:val="28"/>
          <w:szCs w:val="28"/>
        </w:rPr>
        <w:t xml:space="preserve"> текущего финансового года и ожидаемые итоги социально-экономического развития </w:t>
      </w:r>
      <w:r w:rsidRPr="00A913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="00396FF3" w:rsidRPr="00A913BA">
        <w:rPr>
          <w:rFonts w:ascii="Times New Roman" w:hAnsi="Times New Roman" w:cs="Times New Roman"/>
          <w:sz w:val="28"/>
          <w:szCs w:val="28"/>
        </w:rPr>
        <w:t>за текущий финансовый год;</w:t>
      </w:r>
    </w:p>
    <w:p w:rsidR="00396FF3" w:rsidRPr="00A913BA" w:rsidRDefault="00A913BA" w:rsidP="00A913BA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3) </w:t>
      </w:r>
      <w:r w:rsidR="00396FF3" w:rsidRPr="00A913BA">
        <w:rPr>
          <w:rFonts w:ascii="Times New Roman" w:hAnsi="Times New Roman" w:cs="Times New Roman"/>
          <w:sz w:val="28"/>
          <w:szCs w:val="28"/>
        </w:rPr>
        <w:t xml:space="preserve">прогноз социально-экономического развития </w:t>
      </w:r>
      <w:r w:rsidRPr="00A913BA">
        <w:rPr>
          <w:rFonts w:ascii="Times New Roman" w:hAnsi="Times New Roman" w:cs="Times New Roman"/>
          <w:sz w:val="28"/>
          <w:szCs w:val="28"/>
        </w:rPr>
        <w:t xml:space="preserve">муниципального образования «Вяземский муниципальный округ» Смоленской области </w:t>
      </w:r>
      <w:r w:rsidR="00396FF3" w:rsidRPr="00A913B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396FF3" w:rsidRPr="00A913BA" w:rsidRDefault="00A913BA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4) </w:t>
      </w:r>
      <w:r w:rsidR="00396FF3" w:rsidRPr="00A913BA">
        <w:rPr>
          <w:rFonts w:ascii="Times New Roman" w:hAnsi="Times New Roman" w:cs="Times New Roman"/>
          <w:sz w:val="28"/>
          <w:szCs w:val="28"/>
        </w:rPr>
        <w:t>прогноз основных характеристик (общий объем доходов, общий объем расходов, дефицит (профицит) консолидированного бюджета</w:t>
      </w:r>
      <w:r w:rsidR="00317AC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96FF3" w:rsidRPr="00A9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A913BA">
        <w:rPr>
          <w:rFonts w:ascii="Times New Roman" w:hAnsi="Times New Roman" w:cs="Times New Roman"/>
          <w:sz w:val="28"/>
          <w:szCs w:val="28"/>
        </w:rPr>
        <w:t xml:space="preserve"> </w:t>
      </w:r>
      <w:r w:rsidR="00396FF3" w:rsidRPr="00A913BA">
        <w:rPr>
          <w:rFonts w:ascii="Times New Roman" w:hAnsi="Times New Roman" w:cs="Times New Roman"/>
          <w:sz w:val="28"/>
          <w:szCs w:val="28"/>
        </w:rPr>
        <w:t>на очередной финансовый год и плановый период;</w:t>
      </w:r>
    </w:p>
    <w:p w:rsidR="00396FF3" w:rsidRPr="00A913BA" w:rsidRDefault="00A913BA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5) </w:t>
      </w:r>
      <w:r w:rsidR="00396FF3" w:rsidRPr="00A913BA">
        <w:rPr>
          <w:rFonts w:ascii="Times New Roman" w:hAnsi="Times New Roman" w:cs="Times New Roman"/>
          <w:sz w:val="28"/>
          <w:szCs w:val="28"/>
        </w:rPr>
        <w:t>пояснительная записка к проекту бюджета</w:t>
      </w:r>
      <w:r w:rsidR="00317AC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396FF3" w:rsidRPr="00A9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AE064C" w:rsidRPr="00A913BA">
        <w:rPr>
          <w:rFonts w:ascii="Times New Roman" w:hAnsi="Times New Roman" w:cs="Times New Roman"/>
          <w:sz w:val="28"/>
          <w:szCs w:val="28"/>
        </w:rPr>
        <w:t>;</w:t>
      </w:r>
    </w:p>
    <w:p w:rsidR="00AE064C" w:rsidRPr="00A913BA" w:rsidRDefault="001540F9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6) верхний</w:t>
      </w:r>
      <w:r w:rsidR="00AE064C" w:rsidRPr="00A913BA">
        <w:rPr>
          <w:rFonts w:ascii="Times New Roman" w:hAnsi="Times New Roman" w:cs="Times New Roman"/>
          <w:sz w:val="28"/>
          <w:szCs w:val="28"/>
        </w:rPr>
        <w:t xml:space="preserve"> предел муниципального внутреннего долга на 1 января года, следующего за очередным финансовым годом и каждым годом планового периода;</w:t>
      </w:r>
    </w:p>
    <w:p w:rsidR="00AE064C" w:rsidRPr="00A913BA" w:rsidRDefault="00897044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D0BA7">
        <w:rPr>
          <w:rFonts w:ascii="Times New Roman" w:hAnsi="Times New Roman" w:cs="Times New Roman"/>
          <w:sz w:val="28"/>
          <w:szCs w:val="28"/>
        </w:rPr>
        <w:t xml:space="preserve">7) </w:t>
      </w:r>
      <w:r w:rsidR="00AE064C" w:rsidRPr="00A913BA">
        <w:rPr>
          <w:rFonts w:ascii="Times New Roman" w:hAnsi="Times New Roman" w:cs="Times New Roman"/>
          <w:sz w:val="28"/>
          <w:szCs w:val="28"/>
        </w:rPr>
        <w:t>оценка ожидаемого исполнения бюджета</w:t>
      </w:r>
      <w:r w:rsidR="00317ACC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AE064C" w:rsidRPr="00A913BA">
        <w:rPr>
          <w:rFonts w:ascii="Times New Roman" w:hAnsi="Times New Roman" w:cs="Times New Roman"/>
          <w:sz w:val="28"/>
          <w:szCs w:val="28"/>
        </w:rPr>
        <w:t xml:space="preserve"> </w:t>
      </w:r>
      <w:r w:rsidR="000E4450">
        <w:rPr>
          <w:rFonts w:ascii="Times New Roman" w:hAnsi="Times New Roman" w:cs="Times New Roman"/>
          <w:sz w:val="28"/>
          <w:szCs w:val="28"/>
        </w:rPr>
        <w:t>округа</w:t>
      </w:r>
      <w:r w:rsidR="00AE064C" w:rsidRPr="00A913BA">
        <w:rPr>
          <w:rFonts w:ascii="Times New Roman" w:hAnsi="Times New Roman" w:cs="Times New Roman"/>
          <w:sz w:val="28"/>
          <w:szCs w:val="28"/>
        </w:rPr>
        <w:t xml:space="preserve"> на текущий финансовый год;</w:t>
      </w:r>
    </w:p>
    <w:p w:rsidR="00B52E41" w:rsidRPr="00A913BA" w:rsidRDefault="00AD0BA7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1540F9">
        <w:rPr>
          <w:rFonts w:ascii="Times New Roman" w:hAnsi="Times New Roman" w:cs="Times New Roman"/>
          <w:sz w:val="28"/>
          <w:szCs w:val="28"/>
        </w:rPr>
        <w:t>8) предложенные</w:t>
      </w:r>
      <w:r w:rsidR="00AE064C" w:rsidRPr="00683642">
        <w:rPr>
          <w:rFonts w:ascii="Times New Roman" w:hAnsi="Times New Roman" w:cs="Times New Roman"/>
          <w:sz w:val="28"/>
          <w:szCs w:val="28"/>
        </w:rPr>
        <w:t xml:space="preserve"> Вяземским </w:t>
      </w:r>
      <w:r w:rsidR="00683642" w:rsidRPr="00683642">
        <w:rPr>
          <w:rFonts w:ascii="Times New Roman" w:hAnsi="Times New Roman" w:cs="Times New Roman"/>
          <w:sz w:val="28"/>
          <w:szCs w:val="28"/>
        </w:rPr>
        <w:t>окружным</w:t>
      </w:r>
      <w:r w:rsidR="00AE064C" w:rsidRPr="00683642">
        <w:rPr>
          <w:rFonts w:ascii="Times New Roman" w:hAnsi="Times New Roman" w:cs="Times New Roman"/>
          <w:sz w:val="28"/>
          <w:szCs w:val="28"/>
        </w:rPr>
        <w:t xml:space="preserve"> Советом депутатов, Контрольно-ревизионной комиссией муниципального образования «Вяземский </w:t>
      </w:r>
      <w:r w:rsidR="00683642" w:rsidRPr="00683642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AE064C" w:rsidRPr="00683642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1540F9">
        <w:rPr>
          <w:rFonts w:ascii="Times New Roman" w:hAnsi="Times New Roman" w:cs="Times New Roman"/>
          <w:sz w:val="28"/>
          <w:szCs w:val="28"/>
        </w:rPr>
        <w:t xml:space="preserve"> </w:t>
      </w:r>
      <w:r w:rsidR="00427D8D">
        <w:rPr>
          <w:rFonts w:ascii="Times New Roman" w:hAnsi="Times New Roman" w:cs="Times New Roman"/>
          <w:sz w:val="28"/>
          <w:szCs w:val="28"/>
        </w:rPr>
        <w:t xml:space="preserve">(далее – Контрольно-ревизионная комиссия) </w:t>
      </w:r>
      <w:r w:rsidR="001540F9">
        <w:rPr>
          <w:rFonts w:ascii="Times New Roman" w:hAnsi="Times New Roman" w:cs="Times New Roman"/>
          <w:sz w:val="28"/>
          <w:szCs w:val="28"/>
        </w:rPr>
        <w:t>проекты</w:t>
      </w:r>
      <w:r w:rsidR="00AE064C" w:rsidRPr="00683642">
        <w:rPr>
          <w:rFonts w:ascii="Times New Roman" w:hAnsi="Times New Roman" w:cs="Times New Roman"/>
          <w:sz w:val="28"/>
          <w:szCs w:val="28"/>
        </w:rPr>
        <w:t xml:space="preserve"> бюджетных </w:t>
      </w:r>
      <w:r w:rsidR="0087277F" w:rsidRPr="00683642">
        <w:rPr>
          <w:rFonts w:ascii="Times New Roman" w:hAnsi="Times New Roman" w:cs="Times New Roman"/>
          <w:sz w:val="28"/>
          <w:szCs w:val="28"/>
        </w:rPr>
        <w:t>смет, предоставляемыми</w:t>
      </w:r>
      <w:r w:rsidR="00AE064C" w:rsidRPr="00683642">
        <w:rPr>
          <w:rFonts w:ascii="Times New Roman" w:hAnsi="Times New Roman" w:cs="Times New Roman"/>
          <w:sz w:val="28"/>
          <w:szCs w:val="28"/>
        </w:rPr>
        <w:t xml:space="preserve"> в случае разногласий с </w:t>
      </w:r>
      <w:r w:rsidR="0091498B">
        <w:rPr>
          <w:rFonts w:ascii="Times New Roman" w:hAnsi="Times New Roman" w:cs="Times New Roman"/>
          <w:sz w:val="28"/>
          <w:szCs w:val="28"/>
        </w:rPr>
        <w:t>ф</w:t>
      </w:r>
      <w:r w:rsidR="0091498B" w:rsidRPr="006403F0">
        <w:rPr>
          <w:rFonts w:ascii="Times New Roman" w:hAnsi="Times New Roman" w:cs="Times New Roman"/>
          <w:sz w:val="28"/>
          <w:szCs w:val="28"/>
        </w:rPr>
        <w:t>инансов</w:t>
      </w:r>
      <w:r w:rsidR="0091498B">
        <w:rPr>
          <w:rFonts w:ascii="Times New Roman" w:hAnsi="Times New Roman" w:cs="Times New Roman"/>
          <w:sz w:val="28"/>
          <w:szCs w:val="28"/>
        </w:rPr>
        <w:t>ым</w:t>
      </w:r>
      <w:r w:rsidR="0091498B" w:rsidRPr="006403F0">
        <w:rPr>
          <w:rFonts w:ascii="Times New Roman" w:hAnsi="Times New Roman" w:cs="Times New Roman"/>
          <w:sz w:val="28"/>
          <w:szCs w:val="28"/>
        </w:rPr>
        <w:t xml:space="preserve"> управление</w:t>
      </w:r>
      <w:r w:rsidR="0091498B">
        <w:rPr>
          <w:rFonts w:ascii="Times New Roman" w:hAnsi="Times New Roman" w:cs="Times New Roman"/>
          <w:sz w:val="28"/>
          <w:szCs w:val="28"/>
        </w:rPr>
        <w:t>м</w:t>
      </w:r>
      <w:r w:rsidR="0091498B" w:rsidRPr="006403F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«Вяземский муниципальный округ»</w:t>
      </w:r>
      <w:r w:rsidR="0091498B">
        <w:rPr>
          <w:rFonts w:ascii="Times New Roman" w:hAnsi="Times New Roman" w:cs="Times New Roman"/>
          <w:sz w:val="28"/>
          <w:szCs w:val="28"/>
        </w:rPr>
        <w:t xml:space="preserve"> Смоленской области (далее - </w:t>
      </w:r>
      <w:r w:rsidR="00AE064C" w:rsidRPr="00683642">
        <w:rPr>
          <w:rFonts w:ascii="Times New Roman" w:hAnsi="Times New Roman" w:cs="Times New Roman"/>
          <w:sz w:val="28"/>
          <w:szCs w:val="28"/>
        </w:rPr>
        <w:t>финансов</w:t>
      </w:r>
      <w:r w:rsidR="0091498B">
        <w:rPr>
          <w:rFonts w:ascii="Times New Roman" w:hAnsi="Times New Roman" w:cs="Times New Roman"/>
          <w:sz w:val="28"/>
          <w:szCs w:val="28"/>
        </w:rPr>
        <w:t>ое</w:t>
      </w:r>
      <w:r w:rsidR="00AE064C" w:rsidRPr="00683642">
        <w:rPr>
          <w:rFonts w:ascii="Times New Roman" w:hAnsi="Times New Roman" w:cs="Times New Roman"/>
          <w:sz w:val="28"/>
          <w:szCs w:val="28"/>
        </w:rPr>
        <w:t xml:space="preserve"> </w:t>
      </w:r>
      <w:r w:rsidR="0091498B">
        <w:rPr>
          <w:rFonts w:ascii="Times New Roman" w:hAnsi="Times New Roman" w:cs="Times New Roman"/>
          <w:sz w:val="28"/>
          <w:szCs w:val="28"/>
        </w:rPr>
        <w:t>управление</w:t>
      </w:r>
      <w:r w:rsidR="00B52E41" w:rsidRPr="0068364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91498B">
        <w:rPr>
          <w:rFonts w:ascii="Times New Roman" w:hAnsi="Times New Roman" w:cs="Times New Roman"/>
          <w:sz w:val="28"/>
          <w:szCs w:val="28"/>
        </w:rPr>
        <w:t>округа)</w:t>
      </w:r>
      <w:r w:rsidR="00B52E41" w:rsidRPr="00683642">
        <w:rPr>
          <w:rFonts w:ascii="Times New Roman" w:hAnsi="Times New Roman" w:cs="Times New Roman"/>
          <w:sz w:val="28"/>
          <w:szCs w:val="28"/>
        </w:rPr>
        <w:t xml:space="preserve"> в отношении указанных бюджетных смет;</w:t>
      </w:r>
      <w:proofErr w:type="gramEnd"/>
    </w:p>
    <w:p w:rsidR="00292331" w:rsidRPr="00A913BA" w:rsidRDefault="00862B0B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486D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B7B8E" w:rsidRPr="00A913BA">
        <w:rPr>
          <w:rFonts w:ascii="Times New Roman" w:hAnsi="Times New Roman" w:cs="Times New Roman"/>
          <w:sz w:val="28"/>
          <w:szCs w:val="28"/>
        </w:rPr>
        <w:t>паспорта муниципальных программ</w:t>
      </w:r>
      <w:r>
        <w:rPr>
          <w:rFonts w:ascii="Times New Roman" w:hAnsi="Times New Roman" w:cs="Times New Roman"/>
          <w:sz w:val="28"/>
          <w:szCs w:val="28"/>
        </w:rPr>
        <w:t xml:space="preserve"> (проектами</w:t>
      </w:r>
      <w:r w:rsidR="00E91675" w:rsidRPr="00A913BA">
        <w:rPr>
          <w:rFonts w:ascii="Times New Roman" w:hAnsi="Times New Roman" w:cs="Times New Roman"/>
          <w:sz w:val="28"/>
          <w:szCs w:val="28"/>
        </w:rPr>
        <w:t xml:space="preserve"> изменений в указанные паспорта);</w:t>
      </w:r>
    </w:p>
    <w:p w:rsidR="00292331" w:rsidRDefault="00994D6F" w:rsidP="00375B0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</w:t>
      </w:r>
      <w:r w:rsidR="0057486D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E91675" w:rsidRPr="00A913BA">
        <w:rPr>
          <w:rFonts w:ascii="Times New Roman" w:hAnsi="Times New Roman" w:cs="Times New Roman"/>
          <w:sz w:val="28"/>
          <w:szCs w:val="28"/>
        </w:rPr>
        <w:t>реестр источников доходов бюджета</w:t>
      </w:r>
      <w:r w:rsidR="001275ED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E91675" w:rsidRPr="00A913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292331" w:rsidRPr="00A913BA">
        <w:rPr>
          <w:rFonts w:ascii="Times New Roman" w:hAnsi="Times New Roman" w:cs="Times New Roman"/>
          <w:sz w:val="28"/>
          <w:szCs w:val="28"/>
        </w:rPr>
        <w:t>;</w:t>
      </w:r>
    </w:p>
    <w:p w:rsidR="007B192C" w:rsidRPr="007B192C" w:rsidRDefault="001622D8" w:rsidP="007B19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11)</w:t>
      </w:r>
      <w:r w:rsidR="007B192C">
        <w:rPr>
          <w:rFonts w:ascii="Times New Roman" w:hAnsi="Times New Roman" w:cs="Times New Roman"/>
          <w:sz w:val="28"/>
          <w:szCs w:val="28"/>
        </w:rPr>
        <w:t xml:space="preserve"> </w:t>
      </w:r>
      <w:r w:rsidR="007B192C" w:rsidRPr="007B192C">
        <w:rPr>
          <w:rFonts w:ascii="Times New Roman" w:hAnsi="Times New Roman" w:cs="Times New Roman"/>
          <w:sz w:val="28"/>
          <w:szCs w:val="28"/>
        </w:rPr>
        <w:t>проект нормативного правового акта Администрации муниципального образования «</w:t>
      </w:r>
      <w:r w:rsidR="007B192C">
        <w:rPr>
          <w:rFonts w:ascii="Times New Roman" w:hAnsi="Times New Roman" w:cs="Times New Roman"/>
          <w:sz w:val="28"/>
          <w:szCs w:val="28"/>
        </w:rPr>
        <w:t>Вяземский муниципальный округ</w:t>
      </w:r>
      <w:r w:rsidR="007B192C" w:rsidRPr="007B192C">
        <w:rPr>
          <w:rFonts w:ascii="Times New Roman" w:hAnsi="Times New Roman" w:cs="Times New Roman"/>
          <w:sz w:val="28"/>
          <w:szCs w:val="28"/>
        </w:rPr>
        <w:t>» Смоленской области, утверждающий перечень главных администраторов доходов бюджета муниципального образования «Вяземский</w:t>
      </w:r>
      <w:r w:rsidR="007B192C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7B192C" w:rsidRPr="007B192C">
        <w:rPr>
          <w:rFonts w:ascii="Times New Roman" w:hAnsi="Times New Roman" w:cs="Times New Roman"/>
          <w:sz w:val="28"/>
          <w:szCs w:val="28"/>
        </w:rPr>
        <w:t>» Смоленской области (с указанием их кодов, а также закрепляемых за ними видов (подвидов) доходов бюджета муниципального образования «Вяземский</w:t>
      </w:r>
      <w:r w:rsidR="007B192C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7B192C" w:rsidRPr="007B192C">
        <w:rPr>
          <w:rFonts w:ascii="Times New Roman" w:hAnsi="Times New Roman" w:cs="Times New Roman"/>
          <w:sz w:val="28"/>
          <w:szCs w:val="28"/>
        </w:rPr>
        <w:t>» Смоленской области);</w:t>
      </w:r>
    </w:p>
    <w:p w:rsidR="001622D8" w:rsidRDefault="00DA4D7D" w:rsidP="007B192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12</w:t>
      </w:r>
      <w:r w:rsidR="007B192C" w:rsidRPr="007B192C">
        <w:rPr>
          <w:rFonts w:ascii="Times New Roman" w:hAnsi="Times New Roman" w:cs="Times New Roman"/>
          <w:sz w:val="28"/>
          <w:szCs w:val="28"/>
        </w:rPr>
        <w:t>)</w:t>
      </w:r>
      <w:r w:rsidR="007B192C" w:rsidRPr="007B192C">
        <w:rPr>
          <w:rFonts w:ascii="Times New Roman" w:hAnsi="Times New Roman" w:cs="Times New Roman"/>
          <w:sz w:val="28"/>
          <w:szCs w:val="28"/>
        </w:rPr>
        <w:tab/>
        <w:t xml:space="preserve">проект нормативного правового акта </w:t>
      </w:r>
      <w:r w:rsidRPr="00DA4D7D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«Вяземский муниципальный округ» Смоленской области</w:t>
      </w:r>
      <w:r w:rsidR="007B192C" w:rsidRPr="007B192C">
        <w:rPr>
          <w:rFonts w:ascii="Times New Roman" w:hAnsi="Times New Roman" w:cs="Times New Roman"/>
          <w:sz w:val="28"/>
          <w:szCs w:val="28"/>
        </w:rPr>
        <w:t xml:space="preserve">, утверждающий перечень главных </w:t>
      </w:r>
      <w:proofErr w:type="gramStart"/>
      <w:r w:rsidR="007B192C" w:rsidRPr="007B192C">
        <w:rPr>
          <w:rFonts w:ascii="Times New Roman" w:hAnsi="Times New Roman" w:cs="Times New Roman"/>
          <w:sz w:val="28"/>
          <w:szCs w:val="28"/>
        </w:rPr>
        <w:t>администраторов источников финансирования дефицита бюджета муниципального</w:t>
      </w:r>
      <w:proofErr w:type="gramEnd"/>
      <w:r w:rsidR="007B192C" w:rsidRPr="007B192C">
        <w:rPr>
          <w:rFonts w:ascii="Times New Roman" w:hAnsi="Times New Roman" w:cs="Times New Roman"/>
          <w:sz w:val="28"/>
          <w:szCs w:val="28"/>
        </w:rPr>
        <w:t xml:space="preserve"> образования «Вяземский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7B192C" w:rsidRPr="007B192C">
        <w:rPr>
          <w:rFonts w:ascii="Times New Roman" w:hAnsi="Times New Roman" w:cs="Times New Roman"/>
          <w:sz w:val="28"/>
          <w:szCs w:val="28"/>
        </w:rPr>
        <w:t>» Смоленской области (с указанием их кодов)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87919" w:rsidRDefault="00F70A27" w:rsidP="00987919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13) прогнозный план (программа</w:t>
      </w:r>
      <w:r w:rsidRPr="00F70A27">
        <w:rPr>
          <w:rFonts w:ascii="Times New Roman" w:hAnsi="Times New Roman" w:cs="Times New Roman"/>
          <w:sz w:val="28"/>
          <w:szCs w:val="28"/>
        </w:rPr>
        <w:t>) приватизации муниципального имущества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Pr="00F70A27">
        <w:rPr>
          <w:rFonts w:ascii="Times New Roman" w:hAnsi="Times New Roman" w:cs="Times New Roman"/>
          <w:sz w:val="28"/>
          <w:szCs w:val="28"/>
        </w:rPr>
        <w:t>» Смоленской области на плановый период</w:t>
      </w:r>
      <w:r w:rsidR="00A94170">
        <w:rPr>
          <w:rFonts w:ascii="Times New Roman" w:hAnsi="Times New Roman" w:cs="Times New Roman"/>
          <w:sz w:val="28"/>
          <w:szCs w:val="28"/>
        </w:rPr>
        <w:t>.</w:t>
      </w:r>
    </w:p>
    <w:p w:rsidR="00570859" w:rsidRDefault="00987919" w:rsidP="00570859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Pr="00987919">
        <w:rPr>
          <w:rFonts w:ascii="Times New Roman" w:hAnsi="Times New Roman" w:cs="Times New Roman"/>
          <w:sz w:val="28"/>
          <w:szCs w:val="28"/>
        </w:rPr>
        <w:t>Проект решения о местном бюджете, а также все документы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sz w:val="28"/>
          <w:szCs w:val="28"/>
        </w:rPr>
        <w:t>материалы,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sz w:val="28"/>
          <w:szCs w:val="28"/>
        </w:rPr>
        <w:t>предоставляемые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sz w:val="28"/>
          <w:szCs w:val="28"/>
        </w:rPr>
        <w:t>одновременно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sz w:val="28"/>
          <w:szCs w:val="28"/>
        </w:rPr>
        <w:t>ним,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87919">
        <w:rPr>
          <w:rFonts w:ascii="Times New Roman" w:hAnsi="Times New Roman" w:cs="Times New Roman"/>
          <w:sz w:val="28"/>
          <w:szCs w:val="28"/>
        </w:rPr>
        <w:t>направляются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34D9A">
        <w:rPr>
          <w:rFonts w:ascii="Times New Roman" w:hAnsi="Times New Roman" w:cs="Times New Roman"/>
          <w:sz w:val="28"/>
          <w:szCs w:val="28"/>
        </w:rPr>
        <w:t>в</w:t>
      </w:r>
      <w:r w:rsidR="007D1857">
        <w:rPr>
          <w:rFonts w:ascii="Times New Roman" w:hAnsi="Times New Roman" w:cs="Times New Roman"/>
          <w:sz w:val="28"/>
          <w:szCs w:val="28"/>
        </w:rPr>
        <w:t xml:space="preserve"> </w:t>
      </w:r>
      <w:r w:rsidR="00D34D9A">
        <w:rPr>
          <w:rFonts w:ascii="Times New Roman" w:hAnsi="Times New Roman" w:cs="Times New Roman"/>
          <w:sz w:val="28"/>
          <w:szCs w:val="28"/>
        </w:rPr>
        <w:t>бумажном и электронном виде</w:t>
      </w:r>
      <w:r w:rsidRPr="0098791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70859">
        <w:rPr>
          <w:rFonts w:ascii="Times New Roman" w:hAnsi="Times New Roman" w:cs="Times New Roman"/>
          <w:sz w:val="28"/>
          <w:szCs w:val="28"/>
        </w:rPr>
        <w:t xml:space="preserve">К документам и материалам, перечисленным в пунктах 1 и 2 настоящей статьи, должно быть представлено сопроводительное письмо с </w:t>
      </w:r>
      <w:r w:rsidR="00570859">
        <w:rPr>
          <w:rFonts w:ascii="Times New Roman" w:hAnsi="Times New Roman" w:cs="Times New Roman"/>
          <w:sz w:val="28"/>
          <w:szCs w:val="28"/>
        </w:rPr>
        <w:lastRenderedPageBreak/>
        <w:t xml:space="preserve">указанием перечня прилагаемых документов. </w:t>
      </w:r>
    </w:p>
    <w:p w:rsidR="008F7953" w:rsidRDefault="00570859" w:rsidP="00FA24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87919">
        <w:rPr>
          <w:rFonts w:ascii="Times New Roman" w:hAnsi="Times New Roman" w:cs="Times New Roman"/>
          <w:sz w:val="28"/>
          <w:szCs w:val="28"/>
        </w:rPr>
        <w:t>4</w:t>
      </w:r>
      <w:r w:rsidR="004006C0" w:rsidRPr="004006C0">
        <w:rPr>
          <w:rFonts w:ascii="Times New Roman" w:hAnsi="Times New Roman" w:cs="Times New Roman"/>
          <w:sz w:val="28"/>
          <w:szCs w:val="28"/>
        </w:rPr>
        <w:t xml:space="preserve">. </w:t>
      </w:r>
      <w:r w:rsidR="007B7B8E" w:rsidRPr="004006C0">
        <w:rPr>
          <w:rFonts w:ascii="Times New Roman" w:hAnsi="Times New Roman" w:cs="Times New Roman"/>
          <w:sz w:val="28"/>
          <w:szCs w:val="28"/>
        </w:rPr>
        <w:t>Вяземский</w:t>
      </w:r>
      <w:r w:rsidR="002046E8">
        <w:rPr>
          <w:rFonts w:ascii="Times New Roman" w:hAnsi="Times New Roman" w:cs="Times New Roman"/>
          <w:sz w:val="28"/>
          <w:szCs w:val="28"/>
        </w:rPr>
        <w:t xml:space="preserve"> </w:t>
      </w:r>
      <w:r w:rsidR="004006C0" w:rsidRPr="004006C0">
        <w:rPr>
          <w:rFonts w:ascii="Times New Roman" w:hAnsi="Times New Roman" w:cs="Times New Roman"/>
          <w:sz w:val="28"/>
          <w:szCs w:val="28"/>
        </w:rPr>
        <w:t>окружной</w:t>
      </w:r>
      <w:r w:rsidR="002046E8">
        <w:rPr>
          <w:rFonts w:ascii="Times New Roman" w:hAnsi="Times New Roman" w:cs="Times New Roman"/>
          <w:sz w:val="28"/>
          <w:szCs w:val="28"/>
        </w:rPr>
        <w:t xml:space="preserve"> </w:t>
      </w:r>
      <w:r w:rsidR="007B7B8E" w:rsidRPr="004006C0">
        <w:rPr>
          <w:rFonts w:ascii="Times New Roman" w:hAnsi="Times New Roman" w:cs="Times New Roman"/>
          <w:sz w:val="28"/>
          <w:szCs w:val="28"/>
        </w:rPr>
        <w:t>Совет депутатов вправе запросить иные документы и материалы, необходимые для рассмотрен</w:t>
      </w:r>
      <w:r w:rsidR="00D66CA9" w:rsidRPr="004006C0">
        <w:rPr>
          <w:rFonts w:ascii="Times New Roman" w:hAnsi="Times New Roman" w:cs="Times New Roman"/>
          <w:sz w:val="28"/>
          <w:szCs w:val="28"/>
        </w:rPr>
        <w:t>ия</w:t>
      </w:r>
      <w:r w:rsidR="007B7B8E" w:rsidRPr="004006C0"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 w:rsidR="004006C0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B7B8E" w:rsidRPr="004006C0">
        <w:rPr>
          <w:rFonts w:ascii="Times New Roman" w:hAnsi="Times New Roman" w:cs="Times New Roman"/>
          <w:sz w:val="28"/>
          <w:szCs w:val="28"/>
        </w:rPr>
        <w:t xml:space="preserve"> </w:t>
      </w:r>
      <w:r w:rsidR="001535EE" w:rsidRPr="004006C0">
        <w:rPr>
          <w:rFonts w:ascii="Times New Roman" w:hAnsi="Times New Roman" w:cs="Times New Roman"/>
          <w:sz w:val="28"/>
          <w:szCs w:val="28"/>
        </w:rPr>
        <w:t>округа</w:t>
      </w:r>
      <w:r w:rsidR="007B7B8E" w:rsidRPr="004006C0">
        <w:rPr>
          <w:rFonts w:ascii="Times New Roman" w:hAnsi="Times New Roman" w:cs="Times New Roman"/>
          <w:sz w:val="28"/>
          <w:szCs w:val="28"/>
        </w:rPr>
        <w:t>.</w:t>
      </w:r>
      <w:r w:rsidR="00F70A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7953" w:rsidRDefault="008F7953" w:rsidP="00F70A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</w:t>
      </w:r>
      <w:r w:rsidRPr="008F795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8F7953">
        <w:rPr>
          <w:rFonts w:ascii="Times New Roman" w:hAnsi="Times New Roman" w:cs="Times New Roman"/>
          <w:sz w:val="28"/>
          <w:szCs w:val="28"/>
        </w:rPr>
        <w:t xml:space="preserve"> </w:t>
      </w:r>
      <w:r w:rsidR="00E84C4F">
        <w:rPr>
          <w:rFonts w:ascii="Times New Roman" w:hAnsi="Times New Roman" w:cs="Times New Roman"/>
          <w:sz w:val="28"/>
          <w:szCs w:val="28"/>
        </w:rPr>
        <w:t>опубликовывает</w:t>
      </w:r>
      <w:r w:rsidRPr="008F7953">
        <w:rPr>
          <w:rFonts w:ascii="Times New Roman" w:hAnsi="Times New Roman" w:cs="Times New Roman"/>
          <w:sz w:val="28"/>
          <w:szCs w:val="28"/>
        </w:rPr>
        <w:t xml:space="preserve"> проект решения </w:t>
      </w:r>
      <w:r w:rsidR="00E84C4F">
        <w:rPr>
          <w:rFonts w:ascii="Times New Roman" w:hAnsi="Times New Roman" w:cs="Times New Roman"/>
          <w:sz w:val="28"/>
          <w:szCs w:val="28"/>
        </w:rPr>
        <w:t>в газете «Вяземский вестник»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F46C6" w:rsidRPr="000F46C6" w:rsidRDefault="000F46C6" w:rsidP="000F46C6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6</w:t>
      </w:r>
      <w:r w:rsidRPr="000F46C6">
        <w:rPr>
          <w:rFonts w:ascii="Times New Roman" w:hAnsi="Times New Roman" w:cs="Times New Roman"/>
          <w:sz w:val="28"/>
          <w:szCs w:val="28"/>
        </w:rPr>
        <w:t>. По проекту решения о бюджете муниципального округа проводятся публичные слушания в порядке, установленном Вяземским окружным Советом депутатов.</w:t>
      </w:r>
    </w:p>
    <w:p w:rsidR="00CA1559" w:rsidRDefault="00CA1559" w:rsidP="00F70A27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C5FCF" w:rsidRPr="00BC41B9" w:rsidRDefault="00F70A27" w:rsidP="0072076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5FCF" w:rsidRPr="00BC41B9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6243B5" w:rsidRPr="00BC41B9">
        <w:rPr>
          <w:rFonts w:ascii="Times New Roman" w:hAnsi="Times New Roman" w:cs="Times New Roman"/>
          <w:b/>
          <w:sz w:val="28"/>
          <w:szCs w:val="28"/>
        </w:rPr>
        <w:t>4</w:t>
      </w:r>
      <w:r w:rsidR="001C5FCF" w:rsidRPr="00BC41B9">
        <w:rPr>
          <w:rFonts w:ascii="Times New Roman" w:hAnsi="Times New Roman" w:cs="Times New Roman"/>
          <w:b/>
          <w:sz w:val="28"/>
          <w:szCs w:val="28"/>
        </w:rPr>
        <w:t>. Принятие к рассмотрению Вяземским</w:t>
      </w:r>
      <w:r w:rsidR="00584BF3" w:rsidRPr="00BC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6F35" w:rsidRPr="00BC41B9">
        <w:rPr>
          <w:rFonts w:ascii="Times New Roman" w:hAnsi="Times New Roman" w:cs="Times New Roman"/>
          <w:b/>
          <w:sz w:val="28"/>
          <w:szCs w:val="28"/>
        </w:rPr>
        <w:t>окружным</w:t>
      </w:r>
      <w:r w:rsidR="00ED17FB" w:rsidRPr="00BC41B9">
        <w:rPr>
          <w:rFonts w:ascii="Times New Roman" w:hAnsi="Times New Roman" w:cs="Times New Roman"/>
          <w:b/>
          <w:sz w:val="28"/>
          <w:szCs w:val="28"/>
        </w:rPr>
        <w:t xml:space="preserve"> Советом депутатов проекта решения о бюджете</w:t>
      </w:r>
      <w:r w:rsidR="00C96F35" w:rsidRPr="00BC41B9">
        <w:rPr>
          <w:rFonts w:ascii="Times New Roman" w:hAnsi="Times New Roman" w:cs="Times New Roman"/>
          <w:b/>
          <w:sz w:val="28"/>
          <w:szCs w:val="28"/>
        </w:rPr>
        <w:t xml:space="preserve"> муниципального</w:t>
      </w:r>
      <w:r w:rsidR="00ED17FB" w:rsidRPr="00BC41B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CD8" w:rsidRPr="00BC41B9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ED17FB" w:rsidRPr="001A15CC" w:rsidRDefault="00ED17FB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FA249E" w:rsidRDefault="00D21075" w:rsidP="00D21075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8142D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142D5" w:rsidRPr="008142D5">
        <w:rPr>
          <w:rFonts w:ascii="Times New Roman" w:eastAsia="Calibri" w:hAnsi="Times New Roman" w:cs="Times New Roman"/>
          <w:sz w:val="28"/>
          <w:szCs w:val="28"/>
        </w:rPr>
        <w:t>Проект решения считается внесенным с момента регистрации в Вяземском окружном Совете депутатов.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5BA7" w:rsidRDefault="00FA249E" w:rsidP="002674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="00D21075"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8142D5" w:rsidRPr="008142D5">
        <w:rPr>
          <w:rFonts w:ascii="Times New Roman" w:eastAsia="Calibri" w:hAnsi="Times New Roman" w:cs="Times New Roman"/>
          <w:sz w:val="28"/>
          <w:szCs w:val="28"/>
        </w:rPr>
        <w:t>Председатель Вяземского окружного Совета депутатов направляет проект решения о бюджете в Контрольно-ревизионную комиссию</w:t>
      </w:r>
      <w:r w:rsidR="00685BA7">
        <w:rPr>
          <w:rFonts w:ascii="Times New Roman" w:eastAsia="Calibri" w:hAnsi="Times New Roman" w:cs="Times New Roman"/>
          <w:sz w:val="28"/>
          <w:szCs w:val="28"/>
        </w:rPr>
        <w:t>.</w:t>
      </w:r>
      <w:r w:rsidR="008142D5" w:rsidRPr="008142D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685BA7" w:rsidRPr="00BB6BD3" w:rsidRDefault="00685BA7" w:rsidP="00685BA7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42D5">
        <w:rPr>
          <w:rFonts w:ascii="Times New Roman" w:eastAsia="Calibri" w:hAnsi="Times New Roman" w:cs="Times New Roman"/>
          <w:sz w:val="28"/>
          <w:szCs w:val="28"/>
        </w:rPr>
        <w:t>Контрольно-ревизионная комиссия проверяет соответствие представленных документов, материалов и проектов муниципальных правовых актов требованиям статьи 3 настоящего Положения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подготавливает</w:t>
      </w:r>
      <w:r w:rsidRPr="00685BA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142D5">
        <w:rPr>
          <w:rFonts w:ascii="Times New Roman" w:eastAsia="Calibri" w:hAnsi="Times New Roman" w:cs="Times New Roman"/>
          <w:sz w:val="28"/>
          <w:szCs w:val="28"/>
        </w:rPr>
        <w:t>заключени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8142D5">
        <w:rPr>
          <w:rFonts w:ascii="Times New Roman" w:eastAsia="Calibri" w:hAnsi="Times New Roman" w:cs="Times New Roman"/>
          <w:sz w:val="28"/>
          <w:szCs w:val="28"/>
        </w:rPr>
        <w:t xml:space="preserve"> о соответствии проекта решения о бюджете требованиям бюджетного законодательства Российской Федерации</w:t>
      </w:r>
      <w:r w:rsidR="001C2F84">
        <w:rPr>
          <w:rFonts w:ascii="Times New Roman" w:eastAsia="Calibri" w:hAnsi="Times New Roman" w:cs="Times New Roman"/>
          <w:sz w:val="28"/>
          <w:szCs w:val="28"/>
        </w:rPr>
        <w:t>, в сроки, установленные Регламентом Контрольно-ревизионной комиссии</w:t>
      </w:r>
      <w:r w:rsidRPr="008142D5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8B37F0" w:rsidRPr="00EE2D8C" w:rsidRDefault="00EE2D8C" w:rsidP="00EE2D8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2D8C">
        <w:rPr>
          <w:rFonts w:ascii="Times New Roman" w:hAnsi="Times New Roman" w:cs="Times New Roman"/>
          <w:sz w:val="28"/>
          <w:szCs w:val="28"/>
        </w:rPr>
        <w:tab/>
      </w:r>
      <w:r w:rsidR="008F795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A25AA2" w:rsidRPr="00EE2D8C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  <w:r w:rsidR="00960CC2" w:rsidRPr="00EE2D8C">
        <w:rPr>
          <w:rFonts w:ascii="Times New Roman" w:hAnsi="Times New Roman" w:cs="Times New Roman"/>
          <w:sz w:val="28"/>
          <w:szCs w:val="28"/>
        </w:rPr>
        <w:t>окружного</w:t>
      </w:r>
      <w:r w:rsidR="00A25AA2" w:rsidRPr="00EE2D8C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="004C7DFD" w:rsidRPr="00EE2D8C">
        <w:rPr>
          <w:rFonts w:ascii="Times New Roman" w:hAnsi="Times New Roman" w:cs="Times New Roman"/>
          <w:sz w:val="28"/>
          <w:szCs w:val="28"/>
        </w:rPr>
        <w:t xml:space="preserve">на основе заключения </w:t>
      </w:r>
      <w:r w:rsidR="002745CC">
        <w:rPr>
          <w:rFonts w:ascii="Times New Roman" w:hAnsi="Times New Roman" w:cs="Times New Roman"/>
          <w:sz w:val="28"/>
          <w:szCs w:val="28"/>
        </w:rPr>
        <w:t>Контрольно-ревизионной комиссии</w:t>
      </w:r>
      <w:r w:rsidR="004C7DFD" w:rsidRPr="00EE2D8C">
        <w:rPr>
          <w:rFonts w:ascii="Times New Roman" w:hAnsi="Times New Roman" w:cs="Times New Roman"/>
          <w:sz w:val="28"/>
          <w:szCs w:val="28"/>
        </w:rPr>
        <w:t xml:space="preserve"> принимает решение о том, что проект решения о бюджете муниципального </w:t>
      </w:r>
      <w:r w:rsidR="00960CC2" w:rsidRPr="00EE2D8C">
        <w:rPr>
          <w:rFonts w:ascii="Times New Roman" w:hAnsi="Times New Roman" w:cs="Times New Roman"/>
          <w:sz w:val="28"/>
          <w:szCs w:val="28"/>
        </w:rPr>
        <w:t>округа</w:t>
      </w:r>
      <w:r w:rsidR="004C7DFD" w:rsidRPr="00EE2D8C">
        <w:rPr>
          <w:rFonts w:ascii="Times New Roman" w:hAnsi="Times New Roman" w:cs="Times New Roman"/>
          <w:sz w:val="28"/>
          <w:szCs w:val="28"/>
        </w:rPr>
        <w:t xml:space="preserve"> принимается к рассмотрению либо подлежит возврату</w:t>
      </w:r>
      <w:r w:rsidR="00CA6E34" w:rsidRPr="00EE2D8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67491" w:rsidRDefault="008B37F0" w:rsidP="0026749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5379D" w:rsidRPr="00BC41B9" w:rsidRDefault="00BC41B9" w:rsidP="00BC41B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5</w:t>
      </w:r>
      <w:r w:rsidR="007D1BDF" w:rsidRPr="00BC41B9">
        <w:rPr>
          <w:rFonts w:ascii="Times New Roman" w:hAnsi="Times New Roman" w:cs="Times New Roman"/>
          <w:b/>
          <w:sz w:val="28"/>
          <w:szCs w:val="28"/>
        </w:rPr>
        <w:t>.</w:t>
      </w:r>
      <w:r w:rsidR="00021D1E" w:rsidRPr="00BC41B9">
        <w:rPr>
          <w:rFonts w:ascii="Times New Roman" w:hAnsi="Times New Roman" w:cs="Times New Roman"/>
          <w:b/>
          <w:sz w:val="28"/>
          <w:szCs w:val="28"/>
        </w:rPr>
        <w:t xml:space="preserve"> Рассмотрение</w:t>
      </w:r>
      <w:r w:rsidR="004A5D72">
        <w:rPr>
          <w:rFonts w:ascii="Times New Roman" w:hAnsi="Times New Roman" w:cs="Times New Roman"/>
          <w:b/>
          <w:sz w:val="28"/>
          <w:szCs w:val="28"/>
        </w:rPr>
        <w:t xml:space="preserve"> и утверждение</w:t>
      </w:r>
      <w:r w:rsidR="002215E4">
        <w:rPr>
          <w:rFonts w:ascii="Times New Roman" w:hAnsi="Times New Roman" w:cs="Times New Roman"/>
          <w:b/>
          <w:sz w:val="28"/>
          <w:szCs w:val="28"/>
        </w:rPr>
        <w:t xml:space="preserve"> Вяземским окружным Советом депутатов</w:t>
      </w:r>
      <w:r w:rsidR="00021D1E" w:rsidRPr="00BC41B9">
        <w:rPr>
          <w:rFonts w:ascii="Times New Roman" w:hAnsi="Times New Roman" w:cs="Times New Roman"/>
          <w:b/>
          <w:sz w:val="28"/>
          <w:szCs w:val="28"/>
        </w:rPr>
        <w:t xml:space="preserve"> проекта решения о бюджете муниципального </w:t>
      </w:r>
      <w:r w:rsidR="00DA713D">
        <w:rPr>
          <w:rFonts w:ascii="Times New Roman" w:hAnsi="Times New Roman" w:cs="Times New Roman"/>
          <w:b/>
          <w:sz w:val="28"/>
          <w:szCs w:val="28"/>
        </w:rPr>
        <w:t>округа</w:t>
      </w:r>
      <w:r w:rsidR="00021D1E" w:rsidRPr="00BC41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355E9" w:rsidRPr="00BC41B9" w:rsidRDefault="004355E9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F46C6" w:rsidRPr="00DF2764" w:rsidRDefault="00BC41B9" w:rsidP="000F46C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C41B9">
        <w:tab/>
      </w:r>
      <w:r w:rsidRPr="00BC41B9">
        <w:rPr>
          <w:rFonts w:ascii="Times New Roman" w:hAnsi="Times New Roman" w:cs="Times New Roman"/>
          <w:sz w:val="28"/>
          <w:szCs w:val="28"/>
        </w:rPr>
        <w:t xml:space="preserve">1. </w:t>
      </w:r>
      <w:r w:rsidR="004355E9" w:rsidRPr="00BC41B9">
        <w:rPr>
          <w:rFonts w:ascii="Times New Roman" w:hAnsi="Times New Roman" w:cs="Times New Roman"/>
          <w:sz w:val="28"/>
          <w:szCs w:val="28"/>
        </w:rPr>
        <w:t xml:space="preserve">Принятый к рассмотрению проект решения о бюджете муниципального </w:t>
      </w:r>
      <w:r w:rsidR="00393ECC">
        <w:rPr>
          <w:rFonts w:ascii="Times New Roman" w:hAnsi="Times New Roman" w:cs="Times New Roman"/>
          <w:sz w:val="28"/>
          <w:szCs w:val="28"/>
        </w:rPr>
        <w:t>округа</w:t>
      </w:r>
      <w:r w:rsidR="004355E9" w:rsidRPr="00BC41B9">
        <w:rPr>
          <w:rFonts w:ascii="Times New Roman" w:hAnsi="Times New Roman" w:cs="Times New Roman"/>
          <w:sz w:val="28"/>
          <w:szCs w:val="28"/>
        </w:rPr>
        <w:t xml:space="preserve"> </w:t>
      </w:r>
      <w:r w:rsidR="00C86868" w:rsidRPr="00BC41B9">
        <w:rPr>
          <w:rFonts w:ascii="Times New Roman" w:hAnsi="Times New Roman" w:cs="Times New Roman"/>
          <w:sz w:val="28"/>
          <w:szCs w:val="28"/>
        </w:rPr>
        <w:t>направляется председателем Вяземского окружного Совета депутатов на рассмотрени</w:t>
      </w:r>
      <w:r w:rsidR="000F46C6">
        <w:rPr>
          <w:rFonts w:ascii="Times New Roman" w:hAnsi="Times New Roman" w:cs="Times New Roman"/>
          <w:sz w:val="28"/>
          <w:szCs w:val="28"/>
        </w:rPr>
        <w:t>е</w:t>
      </w:r>
      <w:r w:rsidR="00C86868" w:rsidRPr="00BC41B9">
        <w:rPr>
          <w:rFonts w:ascii="Times New Roman" w:hAnsi="Times New Roman" w:cs="Times New Roman"/>
          <w:sz w:val="28"/>
          <w:szCs w:val="28"/>
        </w:rPr>
        <w:t xml:space="preserve"> </w:t>
      </w:r>
      <w:r w:rsidR="000F46C6">
        <w:rPr>
          <w:rFonts w:ascii="Times New Roman" w:hAnsi="Times New Roman" w:cs="Times New Roman"/>
          <w:sz w:val="28"/>
          <w:szCs w:val="28"/>
        </w:rPr>
        <w:t>к</w:t>
      </w:r>
      <w:r w:rsidR="000F46C6" w:rsidRPr="00204BE6">
        <w:rPr>
          <w:rFonts w:ascii="Times New Roman" w:hAnsi="Times New Roman" w:cs="Times New Roman"/>
          <w:sz w:val="28"/>
          <w:szCs w:val="28"/>
        </w:rPr>
        <w:t>омисси</w:t>
      </w:r>
      <w:r w:rsidR="000F46C6">
        <w:rPr>
          <w:rFonts w:ascii="Times New Roman" w:hAnsi="Times New Roman" w:cs="Times New Roman"/>
          <w:sz w:val="28"/>
          <w:szCs w:val="28"/>
        </w:rPr>
        <w:t>ю</w:t>
      </w:r>
      <w:r w:rsidR="000F46C6" w:rsidRPr="00204BE6">
        <w:rPr>
          <w:rFonts w:ascii="Times New Roman" w:hAnsi="Times New Roman" w:cs="Times New Roman"/>
          <w:sz w:val="28"/>
          <w:szCs w:val="28"/>
        </w:rPr>
        <w:t xml:space="preserve"> по бюджету и муниципальной собственности Вяземского окружного Совета депутатов</w:t>
      </w:r>
      <w:r w:rsidR="000F46C6">
        <w:rPr>
          <w:rFonts w:ascii="Times New Roman" w:hAnsi="Times New Roman" w:cs="Times New Roman"/>
          <w:sz w:val="28"/>
          <w:szCs w:val="28"/>
        </w:rPr>
        <w:t xml:space="preserve"> (далее – комиссия по бюджету). </w:t>
      </w:r>
      <w:r w:rsidR="000F46C6" w:rsidRPr="00204BE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F46C6">
        <w:rPr>
          <w:rFonts w:ascii="Times New Roman" w:hAnsi="Times New Roman" w:cs="Times New Roman"/>
          <w:sz w:val="28"/>
          <w:szCs w:val="28"/>
        </w:rPr>
        <w:t xml:space="preserve">Комиссия по бюджету </w:t>
      </w:r>
      <w:r w:rsidR="000F46C6" w:rsidRPr="00204BE6">
        <w:rPr>
          <w:rFonts w:ascii="Times New Roman" w:hAnsi="Times New Roman" w:cs="Times New Roman"/>
          <w:sz w:val="28"/>
          <w:szCs w:val="28"/>
        </w:rPr>
        <w:t>рассматривает проект решения о бюджете муниципального округа, а также документы и материалы, предоставляемые одновременно с проектом решения о бюджете муниципального округа, заключение о результатах публичных слушаний по проекту решения о бюджете муниципального округа и заключение Контрольно-ревизионной комиссии на проект решения о бюджете муниципального округа</w:t>
      </w:r>
      <w:r w:rsidR="000F46C6">
        <w:rPr>
          <w:rFonts w:ascii="Times New Roman" w:hAnsi="Times New Roman" w:cs="Times New Roman"/>
          <w:sz w:val="28"/>
          <w:szCs w:val="28"/>
        </w:rPr>
        <w:t xml:space="preserve">, с </w:t>
      </w:r>
      <w:r w:rsidR="000F46C6" w:rsidRPr="00204BE6">
        <w:rPr>
          <w:rFonts w:ascii="Times New Roman" w:hAnsi="Times New Roman" w:cs="Times New Roman"/>
          <w:sz w:val="28"/>
          <w:szCs w:val="28"/>
        </w:rPr>
        <w:t>приглашением на заседание депутатов Вяземского окружного Совета депутатов, входящих в состав других</w:t>
      </w:r>
      <w:proofErr w:type="gramEnd"/>
      <w:r w:rsidR="000F46C6" w:rsidRPr="00204BE6">
        <w:rPr>
          <w:rFonts w:ascii="Times New Roman" w:hAnsi="Times New Roman" w:cs="Times New Roman"/>
          <w:sz w:val="28"/>
          <w:szCs w:val="28"/>
        </w:rPr>
        <w:t xml:space="preserve"> комиссий, и принимает решение в соответствии с Регламентом Вяземского окружного Совета депутатов.</w:t>
      </w:r>
    </w:p>
    <w:p w:rsidR="00A65EC4" w:rsidRPr="00A65EC4" w:rsidRDefault="000F46C6" w:rsidP="00A65EC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A65EC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A65EC4" w:rsidRPr="00A65EC4">
        <w:rPr>
          <w:rFonts w:ascii="Times New Roman" w:hAnsi="Times New Roman" w:cs="Times New Roman"/>
          <w:sz w:val="28"/>
          <w:szCs w:val="28"/>
        </w:rPr>
        <w:t xml:space="preserve">Предложения и рекомендации к проекту решения о бюджете муниципального </w:t>
      </w:r>
      <w:r w:rsidR="00A65EC4">
        <w:rPr>
          <w:rFonts w:ascii="Times New Roman" w:hAnsi="Times New Roman" w:cs="Times New Roman"/>
          <w:sz w:val="28"/>
          <w:szCs w:val="28"/>
        </w:rPr>
        <w:t xml:space="preserve">округа, предусматривающие увеличение расходной части (по разделам, подразделам, целевым статьям (муниципальным программам и непрограммным направлениям </w:t>
      </w:r>
      <w:r w:rsidR="00C21A29">
        <w:rPr>
          <w:rFonts w:ascii="Times New Roman" w:hAnsi="Times New Roman" w:cs="Times New Roman"/>
          <w:sz w:val="28"/>
          <w:szCs w:val="28"/>
        </w:rPr>
        <w:t>деятельности) должны</w:t>
      </w:r>
      <w:r w:rsidR="00A65EC4" w:rsidRPr="00A65EC4">
        <w:rPr>
          <w:rFonts w:ascii="Times New Roman" w:hAnsi="Times New Roman" w:cs="Times New Roman"/>
          <w:sz w:val="28"/>
          <w:szCs w:val="28"/>
        </w:rPr>
        <w:t xml:space="preserve"> в обязательном порядке содержать предложения</w:t>
      </w:r>
      <w:r w:rsidR="00C21A29">
        <w:rPr>
          <w:rFonts w:ascii="Times New Roman" w:hAnsi="Times New Roman" w:cs="Times New Roman"/>
          <w:sz w:val="28"/>
          <w:szCs w:val="28"/>
        </w:rPr>
        <w:t xml:space="preserve"> по снижению ассигнований по другим расходам (</w:t>
      </w:r>
      <w:r w:rsidR="00C21A29" w:rsidRPr="00C21A29">
        <w:rPr>
          <w:rFonts w:ascii="Times New Roman" w:hAnsi="Times New Roman" w:cs="Times New Roman"/>
          <w:sz w:val="28"/>
          <w:szCs w:val="28"/>
        </w:rPr>
        <w:t>разделам, подразделам, целевым статьям (муниципальным программам и непрограммным направлениям деятельности</w:t>
      </w:r>
      <w:r w:rsidR="00C21A29">
        <w:rPr>
          <w:rFonts w:ascii="Times New Roman" w:hAnsi="Times New Roman" w:cs="Times New Roman"/>
          <w:sz w:val="28"/>
          <w:szCs w:val="28"/>
        </w:rPr>
        <w:t>) либо указания на дополнительный источник доходов бюджета муниципального округа</w:t>
      </w:r>
      <w:r w:rsidR="00A65EC4" w:rsidRPr="00A65EC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3A6E53" w:rsidRPr="00BC41B9" w:rsidRDefault="00C0580C" w:rsidP="00C058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F46C6">
        <w:rPr>
          <w:rFonts w:ascii="Times New Roman" w:hAnsi="Times New Roman" w:cs="Times New Roman"/>
          <w:sz w:val="28"/>
          <w:szCs w:val="28"/>
        </w:rPr>
        <w:t>3</w:t>
      </w:r>
      <w:r w:rsidRPr="006A4184">
        <w:rPr>
          <w:rFonts w:ascii="Times New Roman" w:hAnsi="Times New Roman" w:cs="Times New Roman"/>
          <w:sz w:val="28"/>
          <w:szCs w:val="28"/>
        </w:rPr>
        <w:t xml:space="preserve">. </w:t>
      </w:r>
      <w:r w:rsidR="00084DCB" w:rsidRPr="006A4184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  <w:r w:rsidRPr="006A4184">
        <w:rPr>
          <w:rFonts w:ascii="Times New Roman" w:hAnsi="Times New Roman" w:cs="Times New Roman"/>
          <w:sz w:val="28"/>
          <w:szCs w:val="28"/>
        </w:rPr>
        <w:t>окружного</w:t>
      </w:r>
      <w:r w:rsidR="00084DCB" w:rsidRPr="006A4184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3A6E53" w:rsidRPr="006A4184">
        <w:rPr>
          <w:rFonts w:ascii="Times New Roman" w:hAnsi="Times New Roman" w:cs="Times New Roman"/>
          <w:sz w:val="28"/>
          <w:szCs w:val="28"/>
        </w:rPr>
        <w:t xml:space="preserve"> на основании решения комиссии по</w:t>
      </w:r>
      <w:r w:rsidR="006A4184" w:rsidRPr="006A4184">
        <w:rPr>
          <w:rFonts w:ascii="Times New Roman" w:hAnsi="Times New Roman" w:cs="Times New Roman"/>
          <w:sz w:val="28"/>
          <w:szCs w:val="28"/>
        </w:rPr>
        <w:t xml:space="preserve"> бюджету и муниципальной собственности </w:t>
      </w:r>
      <w:r w:rsidR="003A6E53" w:rsidRPr="006A4184">
        <w:rPr>
          <w:rFonts w:ascii="Times New Roman" w:hAnsi="Times New Roman" w:cs="Times New Roman"/>
          <w:sz w:val="28"/>
          <w:szCs w:val="28"/>
        </w:rPr>
        <w:t xml:space="preserve">Вяземского </w:t>
      </w:r>
      <w:r w:rsidRPr="006A4184">
        <w:rPr>
          <w:rFonts w:ascii="Times New Roman" w:hAnsi="Times New Roman" w:cs="Times New Roman"/>
          <w:sz w:val="28"/>
          <w:szCs w:val="28"/>
        </w:rPr>
        <w:t>окружного</w:t>
      </w:r>
      <w:r w:rsidR="003A6E53" w:rsidRPr="006A4184">
        <w:rPr>
          <w:rFonts w:ascii="Times New Roman" w:hAnsi="Times New Roman" w:cs="Times New Roman"/>
          <w:sz w:val="28"/>
          <w:szCs w:val="28"/>
        </w:rPr>
        <w:t xml:space="preserve"> Совета депутатов принимает решение о внесении проекта решения о бюджете муниципального</w:t>
      </w:r>
      <w:r w:rsidR="003A6E53" w:rsidRPr="00BC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3A6E53" w:rsidRPr="00BC41B9">
        <w:rPr>
          <w:rFonts w:ascii="Times New Roman" w:hAnsi="Times New Roman" w:cs="Times New Roman"/>
          <w:sz w:val="28"/>
          <w:szCs w:val="28"/>
        </w:rPr>
        <w:t xml:space="preserve">на рассмотрение 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3A6E53" w:rsidRPr="00BC41B9">
        <w:rPr>
          <w:rFonts w:ascii="Times New Roman" w:hAnsi="Times New Roman" w:cs="Times New Roman"/>
          <w:sz w:val="28"/>
          <w:szCs w:val="28"/>
        </w:rPr>
        <w:t xml:space="preserve"> Совета депутатов либо о возвращении его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округа с обоснованием данного решения</w:t>
      </w:r>
      <w:r w:rsidR="007D20C2" w:rsidRPr="00BC41B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E51A8" w:rsidRPr="00BC41B9" w:rsidRDefault="00C0580C" w:rsidP="00C0580C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6. </w:t>
      </w:r>
      <w:r w:rsidR="009865AF" w:rsidRPr="00BC41B9">
        <w:rPr>
          <w:rFonts w:ascii="Times New Roman" w:hAnsi="Times New Roman" w:cs="Times New Roman"/>
          <w:sz w:val="28"/>
          <w:szCs w:val="28"/>
        </w:rPr>
        <w:t xml:space="preserve">В случае возвращения проекта решения о бюджете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9865AF" w:rsidRPr="00BC41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Администрация муниципального округа</w:t>
      </w:r>
      <w:r w:rsidR="007722F1" w:rsidRPr="00BC41B9">
        <w:rPr>
          <w:rFonts w:ascii="Times New Roman" w:hAnsi="Times New Roman" w:cs="Times New Roman"/>
          <w:sz w:val="28"/>
          <w:szCs w:val="28"/>
        </w:rPr>
        <w:t xml:space="preserve"> обязан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722F1" w:rsidRPr="00BC41B9">
        <w:rPr>
          <w:rFonts w:ascii="Times New Roman" w:hAnsi="Times New Roman" w:cs="Times New Roman"/>
          <w:sz w:val="28"/>
          <w:szCs w:val="28"/>
        </w:rPr>
        <w:t xml:space="preserve"> представить доработанный проект решения о бю</w:t>
      </w:r>
      <w:r w:rsidR="00B314AC" w:rsidRPr="00BC41B9">
        <w:rPr>
          <w:rFonts w:ascii="Times New Roman" w:hAnsi="Times New Roman" w:cs="Times New Roman"/>
          <w:sz w:val="28"/>
          <w:szCs w:val="28"/>
        </w:rPr>
        <w:t xml:space="preserve">джете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314AC" w:rsidRPr="00BC41B9">
        <w:rPr>
          <w:rFonts w:ascii="Times New Roman" w:hAnsi="Times New Roman" w:cs="Times New Roman"/>
          <w:sz w:val="28"/>
          <w:szCs w:val="28"/>
        </w:rPr>
        <w:t xml:space="preserve"> в течение 5</w:t>
      </w:r>
      <w:r w:rsidR="00D276AF" w:rsidRPr="00D276AF">
        <w:rPr>
          <w:rFonts w:ascii="Times New Roman" w:hAnsi="Times New Roman" w:cs="Times New Roman"/>
          <w:sz w:val="28"/>
          <w:szCs w:val="28"/>
        </w:rPr>
        <w:t xml:space="preserve"> </w:t>
      </w:r>
      <w:r w:rsidR="00D276AF">
        <w:rPr>
          <w:rFonts w:ascii="Times New Roman" w:hAnsi="Times New Roman" w:cs="Times New Roman"/>
          <w:sz w:val="28"/>
          <w:szCs w:val="28"/>
        </w:rPr>
        <w:t>рабочих</w:t>
      </w:r>
      <w:r w:rsidR="00B314AC" w:rsidRPr="00BC41B9">
        <w:rPr>
          <w:rFonts w:ascii="Times New Roman" w:hAnsi="Times New Roman" w:cs="Times New Roman"/>
          <w:sz w:val="28"/>
          <w:szCs w:val="28"/>
        </w:rPr>
        <w:t xml:space="preserve"> дней со дня поступления к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B314AC" w:rsidRPr="00BC41B9">
        <w:rPr>
          <w:rFonts w:ascii="Times New Roman" w:hAnsi="Times New Roman" w:cs="Times New Roman"/>
          <w:sz w:val="28"/>
          <w:szCs w:val="28"/>
        </w:rPr>
        <w:t xml:space="preserve"> проекта решения о бюджете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="00B314AC" w:rsidRPr="00BC41B9">
        <w:rPr>
          <w:rFonts w:ascii="Times New Roman" w:hAnsi="Times New Roman" w:cs="Times New Roman"/>
          <w:sz w:val="28"/>
          <w:szCs w:val="28"/>
        </w:rPr>
        <w:t>.</w:t>
      </w:r>
    </w:p>
    <w:p w:rsidR="00DA713D" w:rsidRDefault="00DA713D" w:rsidP="00DA713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96202" w:rsidRPr="009B3B81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="00393ECC">
        <w:rPr>
          <w:rFonts w:ascii="Times New Roman" w:hAnsi="Times New Roman" w:cs="Times New Roman"/>
          <w:sz w:val="28"/>
          <w:szCs w:val="28"/>
        </w:rPr>
        <w:t>окружной</w:t>
      </w:r>
      <w:r w:rsidR="00196202" w:rsidRPr="009B3B81">
        <w:rPr>
          <w:rFonts w:ascii="Times New Roman" w:hAnsi="Times New Roman" w:cs="Times New Roman"/>
          <w:sz w:val="28"/>
          <w:szCs w:val="28"/>
        </w:rPr>
        <w:t xml:space="preserve"> Совет депутатов рассматривает проект решения о бюджете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96202" w:rsidRPr="009B3B81">
        <w:rPr>
          <w:rFonts w:ascii="Times New Roman" w:hAnsi="Times New Roman" w:cs="Times New Roman"/>
          <w:sz w:val="28"/>
          <w:szCs w:val="28"/>
        </w:rPr>
        <w:t xml:space="preserve"> в соответствии требованиями Регламента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3D">
        <w:rPr>
          <w:rFonts w:ascii="Times New Roman" w:hAnsi="Times New Roman" w:cs="Times New Roman"/>
          <w:sz w:val="28"/>
          <w:szCs w:val="28"/>
        </w:rPr>
        <w:t>Вяземского окружного Совета депутатов</w:t>
      </w:r>
      <w:r w:rsidR="00196202" w:rsidRPr="009B3B8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CB9" w:rsidRDefault="00236CB9" w:rsidP="00DA713D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AF1B89">
        <w:rPr>
          <w:rFonts w:ascii="Times New Roman" w:hAnsi="Times New Roman" w:cs="Times New Roman"/>
          <w:sz w:val="28"/>
          <w:szCs w:val="28"/>
        </w:rPr>
        <w:t xml:space="preserve">При рассмотрении проекта решения о бюджете муниципального округа на заседании Вяземского окружного Совета депутатов заслушивается доклад Главы муниципального </w:t>
      </w:r>
      <w:r w:rsidR="002046E8">
        <w:rPr>
          <w:rFonts w:ascii="Times New Roman" w:hAnsi="Times New Roman" w:cs="Times New Roman"/>
          <w:sz w:val="28"/>
          <w:szCs w:val="28"/>
        </w:rPr>
        <w:t>округа</w:t>
      </w:r>
      <w:r w:rsidR="00AF1B89">
        <w:rPr>
          <w:rFonts w:ascii="Times New Roman" w:hAnsi="Times New Roman" w:cs="Times New Roman"/>
          <w:sz w:val="28"/>
          <w:szCs w:val="28"/>
        </w:rPr>
        <w:t xml:space="preserve"> или уполномоченного им лица, а также доклад председателя Контрольно-</w:t>
      </w:r>
      <w:r w:rsidR="00393ECC">
        <w:rPr>
          <w:rFonts w:ascii="Times New Roman" w:hAnsi="Times New Roman" w:cs="Times New Roman"/>
          <w:sz w:val="28"/>
          <w:szCs w:val="28"/>
        </w:rPr>
        <w:t>ревизионной</w:t>
      </w:r>
      <w:r w:rsidR="00AF1B89">
        <w:rPr>
          <w:rFonts w:ascii="Times New Roman" w:hAnsi="Times New Roman" w:cs="Times New Roman"/>
          <w:sz w:val="28"/>
          <w:szCs w:val="28"/>
        </w:rPr>
        <w:t xml:space="preserve"> комиссии или уполномоченного им лица. </w:t>
      </w:r>
    </w:p>
    <w:p w:rsidR="004F70AC" w:rsidRPr="009B3B81" w:rsidRDefault="00DA713D" w:rsidP="00DA713D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73F83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F70AC" w:rsidRPr="009B3B81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854F81" w:rsidRPr="009B3B8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70AC" w:rsidRPr="009B3B81">
        <w:rPr>
          <w:rFonts w:ascii="Times New Roman" w:hAnsi="Times New Roman" w:cs="Times New Roman"/>
          <w:sz w:val="28"/>
          <w:szCs w:val="28"/>
        </w:rPr>
        <w:t xml:space="preserve"> если проект решения о бюджете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4F70AC" w:rsidRPr="009B3B81">
        <w:rPr>
          <w:rFonts w:ascii="Times New Roman" w:hAnsi="Times New Roman" w:cs="Times New Roman"/>
          <w:sz w:val="28"/>
          <w:szCs w:val="28"/>
        </w:rPr>
        <w:t xml:space="preserve"> не будет принят Вяземским </w:t>
      </w:r>
      <w:r>
        <w:rPr>
          <w:rFonts w:ascii="Times New Roman" w:hAnsi="Times New Roman" w:cs="Times New Roman"/>
          <w:sz w:val="28"/>
          <w:szCs w:val="28"/>
        </w:rPr>
        <w:t>окружным</w:t>
      </w:r>
      <w:r w:rsidR="004F70AC" w:rsidRPr="009B3B81">
        <w:rPr>
          <w:rFonts w:ascii="Times New Roman" w:hAnsi="Times New Roman" w:cs="Times New Roman"/>
          <w:sz w:val="28"/>
          <w:szCs w:val="28"/>
        </w:rPr>
        <w:t xml:space="preserve"> Советом депутатов, для преодоления возникших разногласий</w:t>
      </w:r>
      <w:r>
        <w:rPr>
          <w:rFonts w:ascii="Times New Roman" w:hAnsi="Times New Roman" w:cs="Times New Roman"/>
          <w:sz w:val="28"/>
          <w:szCs w:val="28"/>
        </w:rPr>
        <w:t xml:space="preserve"> председатель Вяземского окружного Совета депутатов</w:t>
      </w:r>
      <w:r w:rsidR="004F70AC" w:rsidRPr="009B3B8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создает согласительную комиссию </w:t>
      </w:r>
      <w:r w:rsidRPr="00DA713D">
        <w:rPr>
          <w:rFonts w:ascii="Times New Roman" w:hAnsi="Times New Roman" w:cs="Times New Roman"/>
          <w:sz w:val="28"/>
          <w:szCs w:val="28"/>
        </w:rPr>
        <w:t>из числа депутатов</w:t>
      </w:r>
      <w:r>
        <w:rPr>
          <w:rFonts w:ascii="Times New Roman" w:hAnsi="Times New Roman" w:cs="Times New Roman"/>
          <w:sz w:val="28"/>
          <w:szCs w:val="28"/>
        </w:rPr>
        <w:t xml:space="preserve"> Вяземского окружного Совета депутатов</w:t>
      </w:r>
      <w:r w:rsidRPr="00DA713D">
        <w:rPr>
          <w:rFonts w:ascii="Times New Roman" w:hAnsi="Times New Roman" w:cs="Times New Roman"/>
          <w:sz w:val="28"/>
          <w:szCs w:val="28"/>
        </w:rPr>
        <w:t>, представителей</w:t>
      </w:r>
      <w:r w:rsidR="00393ECC">
        <w:rPr>
          <w:rFonts w:ascii="Times New Roman" w:hAnsi="Times New Roman" w:cs="Times New Roman"/>
          <w:sz w:val="28"/>
          <w:szCs w:val="28"/>
        </w:rPr>
        <w:t xml:space="preserve"> Контрольно-ревизионной</w:t>
      </w:r>
      <w:r>
        <w:rPr>
          <w:rFonts w:ascii="Times New Roman" w:hAnsi="Times New Roman" w:cs="Times New Roman"/>
          <w:sz w:val="28"/>
          <w:szCs w:val="28"/>
        </w:rPr>
        <w:t xml:space="preserve"> комиссии </w:t>
      </w:r>
      <w:r w:rsidRPr="00DA713D">
        <w:rPr>
          <w:rFonts w:ascii="Times New Roman" w:hAnsi="Times New Roman" w:cs="Times New Roman"/>
          <w:sz w:val="28"/>
          <w:szCs w:val="28"/>
        </w:rPr>
        <w:t>и представителей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A713D">
        <w:rPr>
          <w:rFonts w:ascii="Times New Roman" w:hAnsi="Times New Roman" w:cs="Times New Roman"/>
          <w:sz w:val="28"/>
          <w:szCs w:val="28"/>
        </w:rPr>
        <w:t>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DA713D">
        <w:rPr>
          <w:rFonts w:ascii="Times New Roman" w:hAnsi="Times New Roman" w:cs="Times New Roman"/>
          <w:sz w:val="28"/>
          <w:szCs w:val="28"/>
        </w:rPr>
        <w:t xml:space="preserve"> в равном соотношении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27AB3" w:rsidRDefault="00A6523B" w:rsidP="00127AB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10. </w:t>
      </w:r>
      <w:r w:rsidR="003D6750" w:rsidRPr="00127AB3">
        <w:rPr>
          <w:rFonts w:ascii="Times New Roman" w:hAnsi="Times New Roman" w:cs="Times New Roman"/>
          <w:sz w:val="28"/>
          <w:szCs w:val="28"/>
        </w:rPr>
        <w:t xml:space="preserve">Порядок работы согласительной комиссии определяется самой согласительной комиссией на первом заседании. Первое заседание согласительной комиссии должно быть проведено не позднее </w:t>
      </w:r>
      <w:r w:rsidR="00127AB3" w:rsidRPr="00127AB3">
        <w:rPr>
          <w:rFonts w:ascii="Times New Roman" w:hAnsi="Times New Roman" w:cs="Times New Roman"/>
          <w:sz w:val="28"/>
          <w:szCs w:val="28"/>
        </w:rPr>
        <w:t>трех рабочих</w:t>
      </w:r>
      <w:r w:rsidR="003D6750" w:rsidRPr="00127AB3">
        <w:rPr>
          <w:rFonts w:ascii="Times New Roman" w:hAnsi="Times New Roman" w:cs="Times New Roman"/>
          <w:sz w:val="28"/>
          <w:szCs w:val="28"/>
        </w:rPr>
        <w:t xml:space="preserve"> дней со дня принятия решения о направлении проекта решения о бюджете муниципального </w:t>
      </w:r>
      <w:r w:rsidR="00127AB3" w:rsidRPr="00127AB3">
        <w:rPr>
          <w:rFonts w:ascii="Times New Roman" w:hAnsi="Times New Roman" w:cs="Times New Roman"/>
          <w:sz w:val="28"/>
          <w:szCs w:val="28"/>
        </w:rPr>
        <w:t>округа</w:t>
      </w:r>
      <w:r w:rsidR="003D6750" w:rsidRPr="00127AB3">
        <w:rPr>
          <w:rFonts w:ascii="Times New Roman" w:hAnsi="Times New Roman" w:cs="Times New Roman"/>
          <w:sz w:val="28"/>
          <w:szCs w:val="28"/>
        </w:rPr>
        <w:t xml:space="preserve"> в согласительную комиссию. </w:t>
      </w:r>
    </w:p>
    <w:p w:rsidR="00A6523B" w:rsidRDefault="00A6523B" w:rsidP="00127AB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11. </w:t>
      </w:r>
      <w:r w:rsidR="001F5B24">
        <w:rPr>
          <w:rFonts w:ascii="Times New Roman" w:hAnsi="Times New Roman" w:cs="Times New Roman"/>
          <w:sz w:val="28"/>
          <w:szCs w:val="28"/>
        </w:rPr>
        <w:t>Согласительная комиссия дорабатывает окончательный вариант проекта решения о бюджете муниципального округа по несогласованным вопросам с учетом</w:t>
      </w:r>
      <w:r>
        <w:rPr>
          <w:rFonts w:ascii="Times New Roman" w:hAnsi="Times New Roman" w:cs="Times New Roman"/>
          <w:sz w:val="28"/>
          <w:szCs w:val="28"/>
        </w:rPr>
        <w:t xml:space="preserve"> предложений, рекомендаций, замечаний и поправок.</w:t>
      </w:r>
    </w:p>
    <w:p w:rsidR="001F5B24" w:rsidRPr="00127AB3" w:rsidRDefault="00A6523B" w:rsidP="00127AB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12. Решение согласительной комиссии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принимается большинством голосов от общего числа членов согласительной комиссии и оформляется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протоколом. </w:t>
      </w:r>
      <w:r w:rsidR="001F5B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5252F" w:rsidRDefault="00083A54" w:rsidP="00083A54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13. </w:t>
      </w:r>
      <w:r w:rsidR="0055252F" w:rsidRPr="001F5B24">
        <w:rPr>
          <w:rFonts w:ascii="Times New Roman" w:hAnsi="Times New Roman" w:cs="Times New Roman"/>
          <w:sz w:val="28"/>
          <w:szCs w:val="28"/>
        </w:rPr>
        <w:t xml:space="preserve">Решение о бюджете муниципального </w:t>
      </w:r>
      <w:r w:rsidR="008D60F3">
        <w:rPr>
          <w:rFonts w:ascii="Times New Roman" w:hAnsi="Times New Roman" w:cs="Times New Roman"/>
          <w:sz w:val="28"/>
          <w:szCs w:val="28"/>
        </w:rPr>
        <w:t>округа</w:t>
      </w:r>
      <w:r w:rsidR="0055252F" w:rsidRPr="001F5B24">
        <w:rPr>
          <w:rFonts w:ascii="Times New Roman" w:hAnsi="Times New Roman" w:cs="Times New Roman"/>
          <w:sz w:val="28"/>
          <w:szCs w:val="28"/>
        </w:rPr>
        <w:t xml:space="preserve"> должно быть</w:t>
      </w:r>
      <w:r w:rsidR="00B92A32">
        <w:rPr>
          <w:rFonts w:ascii="Times New Roman" w:hAnsi="Times New Roman" w:cs="Times New Roman"/>
          <w:sz w:val="28"/>
          <w:szCs w:val="28"/>
        </w:rPr>
        <w:t xml:space="preserve"> рассмотрено, </w:t>
      </w:r>
      <w:proofErr w:type="gramStart"/>
      <w:r w:rsidR="00B92A32">
        <w:rPr>
          <w:rFonts w:ascii="Times New Roman" w:hAnsi="Times New Roman" w:cs="Times New Roman"/>
          <w:sz w:val="28"/>
          <w:szCs w:val="28"/>
        </w:rPr>
        <w:t>утверждено и подписано</w:t>
      </w:r>
      <w:proofErr w:type="gramEnd"/>
      <w:r w:rsidR="00B92A32">
        <w:rPr>
          <w:rFonts w:ascii="Times New Roman" w:hAnsi="Times New Roman" w:cs="Times New Roman"/>
          <w:sz w:val="28"/>
          <w:szCs w:val="28"/>
        </w:rPr>
        <w:t xml:space="preserve"> </w:t>
      </w:r>
      <w:r w:rsidR="00D276AF">
        <w:rPr>
          <w:rFonts w:ascii="Times New Roman" w:hAnsi="Times New Roman" w:cs="Times New Roman"/>
          <w:sz w:val="28"/>
          <w:szCs w:val="28"/>
        </w:rPr>
        <w:t>до начала</w:t>
      </w:r>
      <w:r w:rsidR="0055252F" w:rsidRPr="001F5B24">
        <w:rPr>
          <w:rFonts w:ascii="Times New Roman" w:hAnsi="Times New Roman" w:cs="Times New Roman"/>
          <w:sz w:val="28"/>
          <w:szCs w:val="28"/>
        </w:rPr>
        <w:t xml:space="preserve"> финансового года.</w:t>
      </w:r>
    </w:p>
    <w:p w:rsidR="004A5D72" w:rsidRDefault="00B92A32" w:rsidP="004A5D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14. Органы местного самоуправления муниципального образования «Вяземский муниципальный округ» Смоленской области обязаны принимать все возможные меры в пределах их компетенции по обеспечению своевременного рассмотрения, утверждения, подписания и обнародования решения о бюджете муниципального округа.  </w:t>
      </w:r>
    </w:p>
    <w:p w:rsidR="00FD5361" w:rsidRPr="00A6137F" w:rsidRDefault="004A5D72" w:rsidP="004A5D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15. 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Решение Вяземского </w:t>
      </w:r>
      <w:r w:rsidR="00D93C7A" w:rsidRPr="00A6137F">
        <w:rPr>
          <w:rFonts w:ascii="Times New Roman" w:hAnsi="Times New Roman" w:cs="Times New Roman"/>
          <w:sz w:val="28"/>
          <w:szCs w:val="28"/>
        </w:rPr>
        <w:t>окружного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 Совета депутатов о бюджете муниципального </w:t>
      </w:r>
      <w:r w:rsidR="00D93C7A" w:rsidRPr="00A6137F">
        <w:rPr>
          <w:rFonts w:ascii="Times New Roman" w:hAnsi="Times New Roman" w:cs="Times New Roman"/>
          <w:sz w:val="28"/>
          <w:szCs w:val="28"/>
        </w:rPr>
        <w:t>округа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 подлежит официальному опубликованию</w:t>
      </w:r>
      <w:r w:rsidR="00D93C7A" w:rsidRPr="00A6137F">
        <w:rPr>
          <w:rFonts w:ascii="Times New Roman" w:hAnsi="Times New Roman" w:cs="Times New Roman"/>
          <w:sz w:val="28"/>
          <w:szCs w:val="28"/>
        </w:rPr>
        <w:t xml:space="preserve"> не позднее 10 дней после его подписания в установленном порядке</w:t>
      </w:r>
      <w:r w:rsidR="0055252F" w:rsidRPr="00A6137F">
        <w:rPr>
          <w:rFonts w:ascii="Times New Roman" w:hAnsi="Times New Roman" w:cs="Times New Roman"/>
          <w:sz w:val="28"/>
          <w:szCs w:val="28"/>
        </w:rPr>
        <w:t>.</w:t>
      </w:r>
    </w:p>
    <w:p w:rsidR="00A6137F" w:rsidRPr="00A6137F" w:rsidRDefault="004A5D72" w:rsidP="004A5D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16. 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Решение о бюджете муниципального </w:t>
      </w:r>
      <w:r w:rsidR="00D93C7A" w:rsidRPr="00A6137F">
        <w:rPr>
          <w:rFonts w:ascii="Times New Roman" w:hAnsi="Times New Roman" w:cs="Times New Roman"/>
          <w:sz w:val="28"/>
          <w:szCs w:val="28"/>
        </w:rPr>
        <w:t>округа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52F" w:rsidRPr="00A6137F">
        <w:rPr>
          <w:rFonts w:ascii="Times New Roman" w:hAnsi="Times New Roman" w:cs="Times New Roman"/>
          <w:sz w:val="28"/>
          <w:szCs w:val="28"/>
        </w:rPr>
        <w:t>вступает в силу с 1 января</w:t>
      </w:r>
      <w:r w:rsidR="001349F1" w:rsidRPr="00A6137F">
        <w:rPr>
          <w:rFonts w:ascii="Times New Roman" w:hAnsi="Times New Roman" w:cs="Times New Roman"/>
          <w:sz w:val="28"/>
          <w:szCs w:val="28"/>
        </w:rPr>
        <w:t xml:space="preserve"> очередного финансового года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 </w:t>
      </w:r>
      <w:r w:rsidR="00D93C7A" w:rsidRPr="00A6137F">
        <w:rPr>
          <w:rFonts w:ascii="Times New Roman" w:hAnsi="Times New Roman" w:cs="Times New Roman"/>
          <w:sz w:val="28"/>
          <w:szCs w:val="28"/>
        </w:rPr>
        <w:t>и действует</w:t>
      </w:r>
      <w:proofErr w:type="gramEnd"/>
      <w:r w:rsidR="00D93C7A" w:rsidRPr="00A6137F">
        <w:rPr>
          <w:rFonts w:ascii="Times New Roman" w:hAnsi="Times New Roman" w:cs="Times New Roman"/>
          <w:sz w:val="28"/>
          <w:szCs w:val="28"/>
        </w:rPr>
        <w:t xml:space="preserve"> </w:t>
      </w:r>
      <w:r w:rsidR="001349F1" w:rsidRPr="00A6137F">
        <w:rPr>
          <w:rFonts w:ascii="Times New Roman" w:hAnsi="Times New Roman" w:cs="Times New Roman"/>
          <w:sz w:val="28"/>
          <w:szCs w:val="28"/>
        </w:rPr>
        <w:t>по</w:t>
      </w:r>
      <w:r w:rsidR="00D93C7A" w:rsidRPr="00A6137F">
        <w:rPr>
          <w:rFonts w:ascii="Times New Roman" w:hAnsi="Times New Roman" w:cs="Times New Roman"/>
          <w:sz w:val="28"/>
          <w:szCs w:val="28"/>
        </w:rPr>
        <w:t xml:space="preserve"> 31 декабря финансового года, если иное не предусмотрено Бюджетным кодексом Российской Федерации и (или) решением о бюджете</w:t>
      </w:r>
      <w:r w:rsidR="0055252F" w:rsidRPr="00A6137F">
        <w:rPr>
          <w:rFonts w:ascii="Times New Roman" w:hAnsi="Times New Roman" w:cs="Times New Roman"/>
          <w:sz w:val="28"/>
          <w:szCs w:val="28"/>
        </w:rPr>
        <w:t>.</w:t>
      </w:r>
    </w:p>
    <w:p w:rsidR="00F77FB1" w:rsidRPr="00A6137F" w:rsidRDefault="004A5D72" w:rsidP="004A5D72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17. </w:t>
      </w:r>
      <w:r w:rsidR="0055252F" w:rsidRPr="00A6137F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55252F" w:rsidRPr="00A6137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55252F" w:rsidRPr="00A6137F">
        <w:rPr>
          <w:rFonts w:ascii="Times New Roman" w:hAnsi="Times New Roman" w:cs="Times New Roman"/>
          <w:sz w:val="28"/>
          <w:szCs w:val="28"/>
        </w:rPr>
        <w:t xml:space="preserve"> если решение о бюджете муниципального </w:t>
      </w:r>
      <w:r w:rsidR="00F77FB1" w:rsidRPr="00A6137F">
        <w:rPr>
          <w:rFonts w:ascii="Times New Roman" w:hAnsi="Times New Roman" w:cs="Times New Roman"/>
          <w:sz w:val="28"/>
          <w:szCs w:val="28"/>
        </w:rPr>
        <w:t>округа</w:t>
      </w:r>
      <w:r w:rsidR="0055252F" w:rsidRPr="00A6137F">
        <w:rPr>
          <w:rFonts w:ascii="Times New Roman" w:hAnsi="Times New Roman" w:cs="Times New Roman"/>
          <w:sz w:val="28"/>
          <w:szCs w:val="28"/>
        </w:rPr>
        <w:t xml:space="preserve"> не вступило в силу с начала </w:t>
      </w:r>
      <w:r w:rsidR="00F77FB1" w:rsidRPr="00A6137F">
        <w:rPr>
          <w:rFonts w:ascii="Times New Roman" w:hAnsi="Times New Roman" w:cs="Times New Roman"/>
          <w:sz w:val="28"/>
          <w:szCs w:val="28"/>
        </w:rPr>
        <w:t xml:space="preserve">текущего </w:t>
      </w:r>
      <w:r w:rsidR="0055252F" w:rsidRPr="00A6137F">
        <w:rPr>
          <w:rFonts w:ascii="Times New Roman" w:hAnsi="Times New Roman" w:cs="Times New Roman"/>
          <w:sz w:val="28"/>
          <w:szCs w:val="28"/>
        </w:rPr>
        <w:t>финансового года</w:t>
      </w:r>
      <w:r w:rsidR="0037473F" w:rsidRPr="00A6137F">
        <w:rPr>
          <w:rFonts w:ascii="Times New Roman" w:hAnsi="Times New Roman" w:cs="Times New Roman"/>
          <w:sz w:val="28"/>
          <w:szCs w:val="28"/>
        </w:rPr>
        <w:t xml:space="preserve">, </w:t>
      </w:r>
      <w:r w:rsidR="0091498B">
        <w:rPr>
          <w:rFonts w:ascii="Times New Roman" w:hAnsi="Times New Roman" w:cs="Times New Roman"/>
          <w:sz w:val="28"/>
          <w:szCs w:val="28"/>
        </w:rPr>
        <w:t xml:space="preserve">то финансовое управление муниципального округа </w:t>
      </w:r>
      <w:r w:rsidR="00F77FB1" w:rsidRPr="00A6137F">
        <w:rPr>
          <w:rFonts w:ascii="Times New Roman" w:hAnsi="Times New Roman" w:cs="Times New Roman"/>
          <w:sz w:val="28"/>
          <w:szCs w:val="28"/>
        </w:rPr>
        <w:t>организует исполнение бюджета при соблюдении условий, определенных Бюджетным кодексом Российской Федерации.</w:t>
      </w:r>
    </w:p>
    <w:p w:rsidR="00F77FB1" w:rsidRPr="00F77FB1" w:rsidRDefault="00F77FB1" w:rsidP="00F77FB1">
      <w:pPr>
        <w:pStyle w:val="a4"/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B2C9A" w:rsidRPr="00F77FB1" w:rsidRDefault="002B2C9A" w:rsidP="00F77FB1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7FB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218B">
        <w:rPr>
          <w:rFonts w:ascii="Times New Roman" w:hAnsi="Times New Roman" w:cs="Times New Roman"/>
          <w:b/>
          <w:sz w:val="28"/>
          <w:szCs w:val="28"/>
        </w:rPr>
        <w:t>6</w:t>
      </w:r>
      <w:r w:rsidRPr="00F77FB1">
        <w:rPr>
          <w:rFonts w:ascii="Times New Roman" w:hAnsi="Times New Roman" w:cs="Times New Roman"/>
          <w:b/>
          <w:sz w:val="28"/>
          <w:szCs w:val="28"/>
        </w:rPr>
        <w:t xml:space="preserve">. Внесение изменений в решение о бюджете муниципального </w:t>
      </w:r>
      <w:r w:rsidR="00F77FB1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5E53ED" w:rsidRPr="00FF7BAB" w:rsidRDefault="005E53ED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403F0" w:rsidRPr="006403F0" w:rsidRDefault="006403F0" w:rsidP="006403F0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03F0">
        <w:rPr>
          <w:rFonts w:ascii="Times New Roman" w:hAnsi="Times New Roman" w:cs="Times New Roman"/>
          <w:sz w:val="28"/>
          <w:szCs w:val="28"/>
        </w:rPr>
        <w:tab/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6403F0">
        <w:rPr>
          <w:rFonts w:ascii="Times New Roman" w:hAnsi="Times New Roman" w:cs="Times New Roman"/>
          <w:sz w:val="28"/>
          <w:szCs w:val="28"/>
        </w:rPr>
        <w:t xml:space="preserve">Финансовое управление </w:t>
      </w:r>
      <w:r w:rsidR="0091498B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6403F0">
        <w:rPr>
          <w:rFonts w:ascii="Times New Roman" w:hAnsi="Times New Roman" w:cs="Times New Roman"/>
          <w:sz w:val="28"/>
          <w:szCs w:val="28"/>
        </w:rPr>
        <w:t xml:space="preserve"> осуществляет непосредственное составление проекта решения Вяземского окружного Совета депутатов о внесении изменений в решение</w:t>
      </w:r>
      <w:r w:rsidRPr="006403F0">
        <w:t xml:space="preserve"> </w:t>
      </w:r>
      <w:r w:rsidRPr="006403F0">
        <w:rPr>
          <w:rFonts w:ascii="Times New Roman" w:hAnsi="Times New Roman" w:cs="Times New Roman"/>
          <w:sz w:val="28"/>
          <w:szCs w:val="28"/>
        </w:rPr>
        <w:t>Вяземского окружного Совета депутатов о бюджете муниципального округа на текущий финансовый год и плановый период</w:t>
      </w:r>
      <w:r>
        <w:rPr>
          <w:rFonts w:ascii="Times New Roman" w:hAnsi="Times New Roman" w:cs="Times New Roman"/>
          <w:sz w:val="28"/>
          <w:szCs w:val="28"/>
        </w:rPr>
        <w:t xml:space="preserve"> (далее – проект решения о внесении изменений в бюджет муниципального округа)</w:t>
      </w:r>
      <w:r w:rsidRPr="006403F0">
        <w:rPr>
          <w:rFonts w:ascii="Times New Roman" w:hAnsi="Times New Roman" w:cs="Times New Roman"/>
          <w:sz w:val="28"/>
          <w:szCs w:val="28"/>
        </w:rPr>
        <w:t>.</w:t>
      </w:r>
    </w:p>
    <w:p w:rsidR="005E53ED" w:rsidRPr="006403F0" w:rsidRDefault="006403F0" w:rsidP="006403F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tab/>
      </w:r>
      <w:r w:rsidRPr="006403F0">
        <w:rPr>
          <w:rFonts w:ascii="Times New Roman" w:hAnsi="Times New Roman" w:cs="Times New Roman"/>
          <w:sz w:val="28"/>
          <w:szCs w:val="28"/>
        </w:rPr>
        <w:t xml:space="preserve">2. </w:t>
      </w:r>
      <w:r w:rsidR="00515737" w:rsidRPr="006403F0">
        <w:rPr>
          <w:rFonts w:ascii="Times New Roman" w:hAnsi="Times New Roman" w:cs="Times New Roman"/>
          <w:sz w:val="28"/>
          <w:szCs w:val="28"/>
        </w:rPr>
        <w:t>Администрация муниципального округа</w:t>
      </w:r>
      <w:r w:rsidR="008B4E06" w:rsidRPr="006403F0">
        <w:rPr>
          <w:rFonts w:ascii="Times New Roman" w:hAnsi="Times New Roman" w:cs="Times New Roman"/>
          <w:sz w:val="28"/>
          <w:szCs w:val="28"/>
        </w:rPr>
        <w:t xml:space="preserve"> </w:t>
      </w:r>
      <w:r w:rsidRPr="006403F0">
        <w:rPr>
          <w:rFonts w:ascii="Times New Roman" w:hAnsi="Times New Roman" w:cs="Times New Roman"/>
          <w:sz w:val="28"/>
          <w:szCs w:val="28"/>
        </w:rPr>
        <w:t>вносит</w:t>
      </w:r>
      <w:r w:rsidR="008B4E06" w:rsidRPr="006403F0">
        <w:rPr>
          <w:rFonts w:ascii="Times New Roman" w:hAnsi="Times New Roman" w:cs="Times New Roman"/>
          <w:sz w:val="28"/>
          <w:szCs w:val="28"/>
        </w:rPr>
        <w:t xml:space="preserve"> в</w:t>
      </w:r>
      <w:r w:rsidRPr="006403F0">
        <w:rPr>
          <w:rFonts w:ascii="Times New Roman" w:hAnsi="Times New Roman" w:cs="Times New Roman"/>
          <w:sz w:val="28"/>
          <w:szCs w:val="28"/>
        </w:rPr>
        <w:t xml:space="preserve"> установленном порядке указанный проект решения о внесении изменений в бюджет муниципального округа в </w:t>
      </w:r>
      <w:r w:rsidR="008B4E06" w:rsidRPr="006403F0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Pr="006403F0">
        <w:rPr>
          <w:rFonts w:ascii="Times New Roman" w:hAnsi="Times New Roman" w:cs="Times New Roman"/>
          <w:sz w:val="28"/>
          <w:szCs w:val="28"/>
        </w:rPr>
        <w:t>окружной</w:t>
      </w:r>
      <w:r w:rsidR="008B4E06" w:rsidRPr="006403F0">
        <w:rPr>
          <w:rFonts w:ascii="Times New Roman" w:hAnsi="Times New Roman" w:cs="Times New Roman"/>
          <w:sz w:val="28"/>
          <w:szCs w:val="28"/>
        </w:rPr>
        <w:t xml:space="preserve"> </w:t>
      </w:r>
      <w:r w:rsidR="000C2C05" w:rsidRPr="006403F0">
        <w:rPr>
          <w:rFonts w:ascii="Times New Roman" w:hAnsi="Times New Roman" w:cs="Times New Roman"/>
          <w:sz w:val="28"/>
          <w:szCs w:val="28"/>
        </w:rPr>
        <w:t>С</w:t>
      </w:r>
      <w:r w:rsidR="008B4E06" w:rsidRPr="006403F0">
        <w:rPr>
          <w:rFonts w:ascii="Times New Roman" w:hAnsi="Times New Roman" w:cs="Times New Roman"/>
          <w:sz w:val="28"/>
          <w:szCs w:val="28"/>
        </w:rPr>
        <w:t xml:space="preserve">овет депутатов </w:t>
      </w:r>
      <w:r w:rsidRPr="006403F0">
        <w:rPr>
          <w:rFonts w:ascii="Times New Roman" w:hAnsi="Times New Roman" w:cs="Times New Roman"/>
          <w:sz w:val="28"/>
          <w:szCs w:val="28"/>
        </w:rPr>
        <w:t>на рассмотрение с пояснительной запиской, содержащей обоснование предполагаемых изменений.</w:t>
      </w:r>
    </w:p>
    <w:p w:rsidR="006403F0" w:rsidRDefault="00C54F21" w:rsidP="00C54F21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9A07FB" w:rsidRPr="00C04242">
        <w:rPr>
          <w:rFonts w:ascii="Times New Roman" w:hAnsi="Times New Roman" w:cs="Times New Roman"/>
          <w:sz w:val="28"/>
          <w:szCs w:val="28"/>
        </w:rPr>
        <w:t xml:space="preserve">Председатель 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9A07FB" w:rsidRPr="00C04242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B4002E" w:rsidRPr="00C04242">
        <w:rPr>
          <w:rFonts w:ascii="Times New Roman" w:hAnsi="Times New Roman" w:cs="Times New Roman"/>
          <w:sz w:val="28"/>
          <w:szCs w:val="28"/>
        </w:rPr>
        <w:t xml:space="preserve"> </w:t>
      </w:r>
      <w:r w:rsidR="008B4E06" w:rsidRPr="00C04242">
        <w:rPr>
          <w:rFonts w:ascii="Times New Roman" w:hAnsi="Times New Roman" w:cs="Times New Roman"/>
          <w:sz w:val="28"/>
          <w:szCs w:val="28"/>
        </w:rPr>
        <w:t xml:space="preserve">направляет </w:t>
      </w:r>
      <w:r w:rsidR="00D96AA6" w:rsidRPr="00D96AA6">
        <w:rPr>
          <w:rFonts w:ascii="Times New Roman" w:hAnsi="Times New Roman" w:cs="Times New Roman"/>
          <w:sz w:val="28"/>
          <w:szCs w:val="28"/>
        </w:rPr>
        <w:t>проект решения о внесении изменений</w:t>
      </w:r>
      <w:r w:rsidR="00D96AA6">
        <w:rPr>
          <w:rFonts w:ascii="Times New Roman" w:hAnsi="Times New Roman" w:cs="Times New Roman"/>
          <w:sz w:val="28"/>
          <w:szCs w:val="28"/>
        </w:rPr>
        <w:t xml:space="preserve"> в бюджет муниципального округа </w:t>
      </w:r>
      <w:r w:rsidR="008B4E06" w:rsidRPr="00C04242">
        <w:rPr>
          <w:rFonts w:ascii="Times New Roman" w:hAnsi="Times New Roman" w:cs="Times New Roman"/>
          <w:sz w:val="28"/>
          <w:szCs w:val="28"/>
        </w:rPr>
        <w:t xml:space="preserve">в Контрольно-ревизионную комиссию </w:t>
      </w:r>
      <w:r w:rsidR="00B4002E" w:rsidRPr="00C04242">
        <w:rPr>
          <w:rFonts w:ascii="Times New Roman" w:hAnsi="Times New Roman" w:cs="Times New Roman"/>
          <w:sz w:val="28"/>
          <w:szCs w:val="28"/>
        </w:rPr>
        <w:t>для подготовки заключения на проект решения</w:t>
      </w:r>
      <w:r w:rsidR="00D96AA6" w:rsidRPr="00D96AA6">
        <w:t xml:space="preserve"> </w:t>
      </w:r>
      <w:r w:rsidR="00D96AA6" w:rsidRPr="00D96AA6">
        <w:rPr>
          <w:rFonts w:ascii="Times New Roman" w:hAnsi="Times New Roman" w:cs="Times New Roman"/>
          <w:sz w:val="28"/>
          <w:szCs w:val="28"/>
        </w:rPr>
        <w:t>о внесении изменений в бюджет муниципального округа</w:t>
      </w:r>
      <w:r w:rsidR="00B4002E" w:rsidRPr="00C0424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B4E06" w:rsidRDefault="00DE5D0E" w:rsidP="00DE5D0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B4002E" w:rsidRPr="00C04242">
        <w:rPr>
          <w:rFonts w:ascii="Times New Roman" w:hAnsi="Times New Roman" w:cs="Times New Roman"/>
          <w:sz w:val="28"/>
          <w:szCs w:val="28"/>
        </w:rPr>
        <w:t>Контрольно-ревизионная комиссия в срок, не превышающий трех рабочих дней</w:t>
      </w:r>
      <w:r w:rsidR="00560B13" w:rsidRPr="00C04242">
        <w:rPr>
          <w:rFonts w:ascii="Times New Roman" w:hAnsi="Times New Roman" w:cs="Times New Roman"/>
          <w:sz w:val="28"/>
          <w:szCs w:val="28"/>
        </w:rPr>
        <w:t xml:space="preserve">, готовит заключение и направляет его </w:t>
      </w:r>
      <w:proofErr w:type="gramStart"/>
      <w:r w:rsidR="00560B13" w:rsidRPr="00C04242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560B13" w:rsidRPr="00C042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60B13" w:rsidRPr="00C04242">
        <w:rPr>
          <w:rFonts w:ascii="Times New Roman" w:hAnsi="Times New Roman" w:cs="Times New Roman"/>
          <w:sz w:val="28"/>
          <w:szCs w:val="28"/>
        </w:rPr>
        <w:t>Вяземский</w:t>
      </w:r>
      <w:proofErr w:type="gramEnd"/>
      <w:r w:rsidR="00560B13" w:rsidRPr="00C0424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окружной</w:t>
      </w:r>
      <w:r w:rsidR="00560B13" w:rsidRPr="00C04242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>
        <w:rPr>
          <w:rFonts w:ascii="Times New Roman" w:hAnsi="Times New Roman" w:cs="Times New Roman"/>
          <w:sz w:val="28"/>
          <w:szCs w:val="28"/>
        </w:rPr>
        <w:t xml:space="preserve"> и Администрацию муниципального округа.</w:t>
      </w:r>
    </w:p>
    <w:p w:rsidR="00DE5D0E" w:rsidRPr="00DE5D0E" w:rsidRDefault="00DE5D0E" w:rsidP="00DE5D0E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5. При рассмотрении </w:t>
      </w:r>
      <w:r w:rsidRPr="00DE5D0E">
        <w:rPr>
          <w:rFonts w:ascii="Times New Roman" w:hAnsi="Times New Roman" w:cs="Times New Roman"/>
          <w:sz w:val="28"/>
          <w:szCs w:val="28"/>
        </w:rPr>
        <w:t>проект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E5D0E">
        <w:rPr>
          <w:rFonts w:ascii="Times New Roman" w:hAnsi="Times New Roman" w:cs="Times New Roman"/>
          <w:sz w:val="28"/>
          <w:szCs w:val="28"/>
        </w:rPr>
        <w:t xml:space="preserve"> решения о внесении изменений в бюджет муниципального округа</w:t>
      </w:r>
      <w:r w:rsidRPr="00DE5D0E">
        <w:t xml:space="preserve"> </w:t>
      </w:r>
      <w:r>
        <w:rPr>
          <w:rFonts w:ascii="Times New Roman" w:hAnsi="Times New Roman" w:cs="Times New Roman"/>
          <w:sz w:val="28"/>
          <w:szCs w:val="28"/>
        </w:rPr>
        <w:t>Вяземский окружной Совет</w:t>
      </w:r>
      <w:r w:rsidRPr="00DE5D0E">
        <w:rPr>
          <w:rFonts w:ascii="Times New Roman" w:hAnsi="Times New Roman" w:cs="Times New Roman"/>
          <w:sz w:val="28"/>
          <w:szCs w:val="28"/>
        </w:rPr>
        <w:t xml:space="preserve"> депутатов</w:t>
      </w:r>
      <w:r>
        <w:rPr>
          <w:rFonts w:ascii="Times New Roman" w:hAnsi="Times New Roman" w:cs="Times New Roman"/>
          <w:sz w:val="28"/>
          <w:szCs w:val="28"/>
        </w:rPr>
        <w:t xml:space="preserve"> заслушивает доклад Главы муниципального </w:t>
      </w:r>
      <w:r w:rsidR="00AC2B7E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или уполномоченного им лица, доклад председателя Контрольно-ревизионной комиссии</w:t>
      </w:r>
      <w:r w:rsidRPr="00DE5D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 уполномоченного им лица.</w:t>
      </w:r>
    </w:p>
    <w:p w:rsidR="005D240C" w:rsidRPr="00E90E3D" w:rsidRDefault="005D240C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CA3" w:rsidRPr="00E90E3D" w:rsidRDefault="00401CA3" w:rsidP="00401C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F923CB">
        <w:rPr>
          <w:rFonts w:ascii="Times New Roman" w:hAnsi="Times New Roman" w:cs="Times New Roman"/>
          <w:b/>
          <w:sz w:val="28"/>
          <w:szCs w:val="28"/>
        </w:rPr>
        <w:t>2.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Отдельные вопросы исполнения бюджета муниципального </w:t>
      </w:r>
      <w:r w:rsidR="00F923CB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401CA3" w:rsidRPr="00622386" w:rsidRDefault="00401CA3" w:rsidP="005D219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2386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218B">
        <w:rPr>
          <w:rFonts w:ascii="Times New Roman" w:hAnsi="Times New Roman" w:cs="Times New Roman"/>
          <w:b/>
          <w:sz w:val="28"/>
          <w:szCs w:val="28"/>
        </w:rPr>
        <w:t>7</w:t>
      </w:r>
      <w:r w:rsidRPr="00622386">
        <w:rPr>
          <w:rFonts w:ascii="Times New Roman" w:hAnsi="Times New Roman" w:cs="Times New Roman"/>
          <w:b/>
          <w:sz w:val="28"/>
          <w:szCs w:val="28"/>
        </w:rPr>
        <w:t xml:space="preserve">. Изменение показателей сводной бюджетной росписи бюджета муниципального </w:t>
      </w:r>
      <w:r w:rsidR="003815E4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401CA3" w:rsidRPr="00622386" w:rsidRDefault="00401CA3" w:rsidP="00622386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1CA3" w:rsidRPr="005736BA" w:rsidRDefault="00401CA3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6BA">
        <w:rPr>
          <w:rFonts w:ascii="Times New Roman" w:hAnsi="Times New Roman" w:cs="Times New Roman"/>
          <w:sz w:val="28"/>
          <w:szCs w:val="28"/>
        </w:rPr>
        <w:t xml:space="preserve">1. В соответствии с пунктом 8 статьи 217 Бюджетного кодекса Российской Федерации дополнительными основаниями </w:t>
      </w:r>
      <w:proofErr w:type="gramStart"/>
      <w:r w:rsidRPr="005736BA">
        <w:rPr>
          <w:rFonts w:ascii="Times New Roman" w:hAnsi="Times New Roman" w:cs="Times New Roman"/>
          <w:sz w:val="28"/>
          <w:szCs w:val="28"/>
        </w:rPr>
        <w:t xml:space="preserve">для внесения изменений в сводную бюджетную роспись бюджета муниципального </w:t>
      </w:r>
      <w:r w:rsidR="003815E4">
        <w:rPr>
          <w:rFonts w:ascii="Times New Roman" w:hAnsi="Times New Roman" w:cs="Times New Roman"/>
          <w:sz w:val="28"/>
          <w:szCs w:val="28"/>
        </w:rPr>
        <w:t>округа</w:t>
      </w:r>
      <w:r w:rsidRPr="005736BA">
        <w:rPr>
          <w:rFonts w:ascii="Times New Roman" w:hAnsi="Times New Roman" w:cs="Times New Roman"/>
          <w:sz w:val="28"/>
          <w:szCs w:val="28"/>
        </w:rPr>
        <w:t xml:space="preserve"> без внесения изменений в решение о бюджете</w:t>
      </w:r>
      <w:proofErr w:type="gramEnd"/>
      <w:r w:rsidRPr="005736BA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="003815E4">
        <w:rPr>
          <w:rFonts w:ascii="Times New Roman" w:hAnsi="Times New Roman" w:cs="Times New Roman"/>
          <w:sz w:val="28"/>
          <w:szCs w:val="28"/>
        </w:rPr>
        <w:t>округа</w:t>
      </w:r>
      <w:r w:rsidRPr="005736BA">
        <w:rPr>
          <w:rFonts w:ascii="Times New Roman" w:hAnsi="Times New Roman" w:cs="Times New Roman"/>
          <w:sz w:val="28"/>
          <w:szCs w:val="28"/>
        </w:rPr>
        <w:t xml:space="preserve"> в соответствии с решениями руководителя финансового </w:t>
      </w:r>
      <w:r w:rsidR="0091498B">
        <w:rPr>
          <w:rFonts w:ascii="Times New Roman" w:hAnsi="Times New Roman" w:cs="Times New Roman"/>
          <w:sz w:val="28"/>
          <w:szCs w:val="28"/>
        </w:rPr>
        <w:t>управления муниципального округа</w:t>
      </w:r>
      <w:r w:rsidRPr="005736BA">
        <w:rPr>
          <w:rFonts w:ascii="Times New Roman" w:hAnsi="Times New Roman" w:cs="Times New Roman"/>
          <w:sz w:val="28"/>
          <w:szCs w:val="28"/>
        </w:rPr>
        <w:t xml:space="preserve"> (далее - дополнительные основания) являются:</w:t>
      </w:r>
    </w:p>
    <w:p w:rsidR="00401CA3" w:rsidRPr="005736BA" w:rsidRDefault="00401CA3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6BA">
        <w:rPr>
          <w:rFonts w:ascii="Times New Roman" w:hAnsi="Times New Roman" w:cs="Times New Roman"/>
          <w:sz w:val="28"/>
          <w:szCs w:val="28"/>
        </w:rPr>
        <w:t xml:space="preserve">1) </w:t>
      </w:r>
      <w:r w:rsidR="00781708" w:rsidRPr="005736BA">
        <w:rPr>
          <w:rFonts w:ascii="Times New Roman" w:hAnsi="Times New Roman" w:cs="Times New Roman"/>
          <w:sz w:val="28"/>
          <w:szCs w:val="28"/>
        </w:rPr>
        <w:t xml:space="preserve">внесение изменений в муниципальную программу в части перераспределения бюджетных ассигнований по типам структурных элементов, структурным элементам и мероприятиям, а также включения новых структурных элементов и мероприятий в пределах общего объема бюджетных ассигнований, предусмотренных решением о бюджете муниципального </w:t>
      </w:r>
      <w:r w:rsidR="00002B38">
        <w:rPr>
          <w:rFonts w:ascii="Times New Roman" w:hAnsi="Times New Roman" w:cs="Times New Roman"/>
          <w:sz w:val="28"/>
          <w:szCs w:val="28"/>
        </w:rPr>
        <w:t>округа</w:t>
      </w:r>
      <w:r w:rsidR="00781708" w:rsidRPr="005736BA">
        <w:rPr>
          <w:rFonts w:ascii="Times New Roman" w:hAnsi="Times New Roman" w:cs="Times New Roman"/>
          <w:sz w:val="28"/>
          <w:szCs w:val="28"/>
        </w:rPr>
        <w:t xml:space="preserve"> на реализацию</w:t>
      </w:r>
      <w:r w:rsidR="00002B38">
        <w:rPr>
          <w:rFonts w:ascii="Times New Roman" w:hAnsi="Times New Roman" w:cs="Times New Roman"/>
          <w:sz w:val="28"/>
          <w:szCs w:val="28"/>
        </w:rPr>
        <w:t xml:space="preserve"> данной муниципальной программы</w:t>
      </w:r>
      <w:r w:rsidR="00AD3EA8" w:rsidRPr="005736BA">
        <w:rPr>
          <w:rFonts w:ascii="Times New Roman" w:hAnsi="Times New Roman" w:cs="Times New Roman"/>
          <w:sz w:val="28"/>
          <w:szCs w:val="28"/>
        </w:rPr>
        <w:t>;</w:t>
      </w:r>
    </w:p>
    <w:p w:rsidR="00401CA3" w:rsidRDefault="00401CA3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6BA">
        <w:rPr>
          <w:rFonts w:ascii="Times New Roman" w:hAnsi="Times New Roman" w:cs="Times New Roman"/>
          <w:sz w:val="28"/>
          <w:szCs w:val="28"/>
        </w:rPr>
        <w:t xml:space="preserve">2) внесение изменений в муниципальные программы в части перераспределения бюджетных ассигнований между ними в пределах суммарного общего объема бюджетных ассигнований, предусмотренных в текущем финансовом году решением о бюджете муниципального </w:t>
      </w:r>
      <w:r w:rsidR="00FA215A">
        <w:rPr>
          <w:rFonts w:ascii="Times New Roman" w:hAnsi="Times New Roman" w:cs="Times New Roman"/>
          <w:sz w:val="28"/>
          <w:szCs w:val="28"/>
        </w:rPr>
        <w:t>округа</w:t>
      </w:r>
      <w:r w:rsidR="000B7992">
        <w:rPr>
          <w:rFonts w:ascii="Times New Roman" w:hAnsi="Times New Roman" w:cs="Times New Roman"/>
          <w:sz w:val="28"/>
          <w:szCs w:val="28"/>
        </w:rPr>
        <w:t xml:space="preserve"> на их реализацию.</w:t>
      </w:r>
    </w:p>
    <w:p w:rsidR="00534A87" w:rsidRDefault="00534A87" w:rsidP="005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Pr="00534A87">
        <w:rPr>
          <w:rFonts w:ascii="Times New Roman" w:hAnsi="Times New Roman" w:cs="Times New Roman"/>
          <w:sz w:val="28"/>
          <w:szCs w:val="28"/>
        </w:rPr>
        <w:t xml:space="preserve">изменение </w:t>
      </w:r>
      <w:proofErr w:type="gramStart"/>
      <w:r w:rsidRPr="00534A87">
        <w:rPr>
          <w:rFonts w:ascii="Times New Roman" w:hAnsi="Times New Roman" w:cs="Times New Roman"/>
          <w:sz w:val="28"/>
          <w:szCs w:val="28"/>
        </w:rPr>
        <w:t>наименования главного распорядителя средств бюджета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34A87">
        <w:rPr>
          <w:rFonts w:ascii="Times New Roman" w:hAnsi="Times New Roman" w:cs="Times New Roman"/>
          <w:sz w:val="28"/>
          <w:szCs w:val="28"/>
        </w:rPr>
        <w:t>муниципального округа</w:t>
      </w:r>
      <w:proofErr w:type="gramEnd"/>
      <w:r w:rsidRPr="00534A87">
        <w:rPr>
          <w:rFonts w:ascii="Times New Roman" w:hAnsi="Times New Roman" w:cs="Times New Roman"/>
          <w:sz w:val="28"/>
          <w:szCs w:val="28"/>
        </w:rPr>
        <w:t xml:space="preserve"> и (или) изменение структуры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  <w:r w:rsidRPr="00534A87">
        <w:rPr>
          <w:rFonts w:ascii="Times New Roman" w:hAnsi="Times New Roman" w:cs="Times New Roman"/>
          <w:sz w:val="28"/>
          <w:szCs w:val="28"/>
        </w:rPr>
        <w:t>;</w:t>
      </w:r>
    </w:p>
    <w:p w:rsidR="00EF2AA3" w:rsidRDefault="00EF2AA3" w:rsidP="005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изменение бюджетной классификации Российской Федерации в части изменения классификации расходов бюджетов;</w:t>
      </w:r>
    </w:p>
    <w:p w:rsidR="00EF2AA3" w:rsidRPr="005736BA" w:rsidRDefault="00EF2AA3" w:rsidP="00534A8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уплата казенным учреждением пеней и штрафов.</w:t>
      </w:r>
    </w:p>
    <w:p w:rsidR="00401CA3" w:rsidRPr="005736BA" w:rsidRDefault="00401CA3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736BA">
        <w:rPr>
          <w:rFonts w:ascii="Times New Roman" w:hAnsi="Times New Roman" w:cs="Times New Roman"/>
          <w:sz w:val="28"/>
          <w:szCs w:val="28"/>
        </w:rPr>
        <w:t xml:space="preserve">2. Иные дополнительные основания могут устанавливаться решением о бюджете муниципального </w:t>
      </w:r>
      <w:r w:rsidR="00231376">
        <w:rPr>
          <w:rFonts w:ascii="Times New Roman" w:hAnsi="Times New Roman" w:cs="Times New Roman"/>
          <w:sz w:val="28"/>
          <w:szCs w:val="28"/>
        </w:rPr>
        <w:t>округа</w:t>
      </w:r>
      <w:r w:rsidRPr="005736BA">
        <w:rPr>
          <w:rFonts w:ascii="Times New Roman" w:hAnsi="Times New Roman" w:cs="Times New Roman"/>
          <w:sz w:val="28"/>
          <w:szCs w:val="28"/>
        </w:rPr>
        <w:t>.</w:t>
      </w:r>
    </w:p>
    <w:p w:rsidR="00401CA3" w:rsidRPr="005736BA" w:rsidRDefault="00401CA3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CA3" w:rsidRPr="00D35C91" w:rsidRDefault="00401CA3" w:rsidP="00D35C91">
      <w:pPr>
        <w:pStyle w:val="a3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5C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218B">
        <w:rPr>
          <w:rFonts w:ascii="Times New Roman" w:hAnsi="Times New Roman" w:cs="Times New Roman"/>
          <w:b/>
          <w:sz w:val="28"/>
          <w:szCs w:val="28"/>
        </w:rPr>
        <w:t>8</w:t>
      </w:r>
      <w:r w:rsidRPr="00D35C91">
        <w:rPr>
          <w:rFonts w:ascii="Times New Roman" w:hAnsi="Times New Roman" w:cs="Times New Roman"/>
          <w:b/>
          <w:sz w:val="28"/>
          <w:szCs w:val="28"/>
        </w:rPr>
        <w:t xml:space="preserve">. Особенности исполнения бюджета муниципального </w:t>
      </w:r>
      <w:r w:rsidR="001424F2" w:rsidRPr="001424F2">
        <w:rPr>
          <w:rFonts w:ascii="Times New Roman" w:hAnsi="Times New Roman" w:cs="Times New Roman"/>
          <w:b/>
          <w:sz w:val="28"/>
          <w:szCs w:val="28"/>
        </w:rPr>
        <w:t>округа</w:t>
      </w:r>
      <w:r w:rsidRPr="00D35C91">
        <w:rPr>
          <w:rFonts w:ascii="Times New Roman" w:hAnsi="Times New Roman" w:cs="Times New Roman"/>
          <w:b/>
          <w:sz w:val="28"/>
          <w:szCs w:val="28"/>
        </w:rPr>
        <w:t xml:space="preserve"> в части финансового обеспечения выполнения муниципальных заданий муниципальными бюджетными и автономными учреждениями</w:t>
      </w:r>
    </w:p>
    <w:p w:rsidR="00D35C91" w:rsidRDefault="00D35C91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01CA3" w:rsidRDefault="00401CA3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736BA">
        <w:rPr>
          <w:rFonts w:ascii="Times New Roman" w:hAnsi="Times New Roman" w:cs="Times New Roman"/>
          <w:sz w:val="28"/>
          <w:szCs w:val="28"/>
        </w:rPr>
        <w:t xml:space="preserve">В соответствии с частью 3.15 статьи 2 Федерального закона от 3 ноября 2006 года </w:t>
      </w:r>
      <w:r w:rsidR="00231376">
        <w:rPr>
          <w:rFonts w:ascii="Times New Roman" w:hAnsi="Times New Roman" w:cs="Times New Roman"/>
          <w:sz w:val="28"/>
          <w:szCs w:val="28"/>
        </w:rPr>
        <w:t>№</w:t>
      </w:r>
      <w:r w:rsidRPr="005736BA">
        <w:rPr>
          <w:rFonts w:ascii="Times New Roman" w:hAnsi="Times New Roman" w:cs="Times New Roman"/>
          <w:sz w:val="28"/>
          <w:szCs w:val="28"/>
        </w:rPr>
        <w:t xml:space="preserve"> 174-ФЗ </w:t>
      </w:r>
      <w:r w:rsidR="00231376">
        <w:rPr>
          <w:rFonts w:ascii="Times New Roman" w:hAnsi="Times New Roman" w:cs="Times New Roman"/>
          <w:sz w:val="28"/>
          <w:szCs w:val="28"/>
        </w:rPr>
        <w:t>«</w:t>
      </w:r>
      <w:r w:rsidRPr="005736BA">
        <w:rPr>
          <w:rFonts w:ascii="Times New Roman" w:hAnsi="Times New Roman" w:cs="Times New Roman"/>
          <w:sz w:val="28"/>
          <w:szCs w:val="28"/>
        </w:rPr>
        <w:t>Об автономных учреждениях</w:t>
      </w:r>
      <w:r w:rsidR="00231376">
        <w:rPr>
          <w:rFonts w:ascii="Times New Roman" w:hAnsi="Times New Roman" w:cs="Times New Roman"/>
          <w:sz w:val="28"/>
          <w:szCs w:val="28"/>
        </w:rPr>
        <w:t>»</w:t>
      </w:r>
      <w:r w:rsidRPr="005736BA">
        <w:rPr>
          <w:rFonts w:ascii="Times New Roman" w:hAnsi="Times New Roman" w:cs="Times New Roman"/>
          <w:sz w:val="28"/>
          <w:szCs w:val="28"/>
        </w:rPr>
        <w:t xml:space="preserve"> и частью 17 статьи 30 Федерального закона от 8 мая 2010 года </w:t>
      </w:r>
      <w:r w:rsidR="00231376">
        <w:rPr>
          <w:rFonts w:ascii="Times New Roman" w:hAnsi="Times New Roman" w:cs="Times New Roman"/>
          <w:sz w:val="28"/>
          <w:szCs w:val="28"/>
        </w:rPr>
        <w:t>№</w:t>
      </w:r>
      <w:r w:rsidRPr="005736BA">
        <w:rPr>
          <w:rFonts w:ascii="Times New Roman" w:hAnsi="Times New Roman" w:cs="Times New Roman"/>
          <w:sz w:val="28"/>
          <w:szCs w:val="28"/>
        </w:rPr>
        <w:t xml:space="preserve"> 83-ФЗ </w:t>
      </w:r>
      <w:r w:rsidR="00231376">
        <w:rPr>
          <w:rFonts w:ascii="Times New Roman" w:hAnsi="Times New Roman" w:cs="Times New Roman"/>
          <w:sz w:val="28"/>
          <w:szCs w:val="28"/>
        </w:rPr>
        <w:t>«</w:t>
      </w:r>
      <w:r w:rsidRPr="005736BA">
        <w:rPr>
          <w:rFonts w:ascii="Times New Roman" w:hAnsi="Times New Roman" w:cs="Times New Roman"/>
          <w:sz w:val="28"/>
          <w:szCs w:val="28"/>
        </w:rPr>
        <w:t>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</w:t>
      </w:r>
      <w:r w:rsidR="00231376">
        <w:rPr>
          <w:rFonts w:ascii="Times New Roman" w:hAnsi="Times New Roman" w:cs="Times New Roman"/>
          <w:sz w:val="28"/>
          <w:szCs w:val="28"/>
        </w:rPr>
        <w:t>»</w:t>
      </w:r>
      <w:r w:rsidRPr="005736BA">
        <w:rPr>
          <w:rFonts w:ascii="Times New Roman" w:hAnsi="Times New Roman" w:cs="Times New Roman"/>
          <w:sz w:val="28"/>
          <w:szCs w:val="28"/>
        </w:rPr>
        <w:t xml:space="preserve"> установить, что остатки субсидий, предоставленных муниципальным бюджетным и автономным учреждениям из</w:t>
      </w:r>
      <w:proofErr w:type="gramEnd"/>
      <w:r w:rsidRPr="005736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5736BA">
        <w:rPr>
          <w:rFonts w:ascii="Times New Roman" w:hAnsi="Times New Roman" w:cs="Times New Roman"/>
          <w:sz w:val="28"/>
          <w:szCs w:val="28"/>
        </w:rPr>
        <w:t xml:space="preserve">бюджета муниципального </w:t>
      </w:r>
      <w:r w:rsidR="00F5207D">
        <w:rPr>
          <w:rFonts w:ascii="Times New Roman" w:hAnsi="Times New Roman" w:cs="Times New Roman"/>
          <w:sz w:val="28"/>
          <w:szCs w:val="28"/>
        </w:rPr>
        <w:t>округа</w:t>
      </w:r>
      <w:r w:rsidRPr="005736BA">
        <w:rPr>
          <w:rFonts w:ascii="Times New Roman" w:hAnsi="Times New Roman" w:cs="Times New Roman"/>
          <w:sz w:val="28"/>
          <w:szCs w:val="28"/>
        </w:rPr>
        <w:t xml:space="preserve"> на финансовое обеспечение выполнения муниципальных заданий, в объеме, соответствующем не достигнутым </w:t>
      </w:r>
      <w:r w:rsidRPr="005736BA">
        <w:rPr>
          <w:rFonts w:ascii="Times New Roman" w:hAnsi="Times New Roman" w:cs="Times New Roman"/>
          <w:sz w:val="28"/>
          <w:szCs w:val="28"/>
        </w:rPr>
        <w:lastRenderedPageBreak/>
        <w:t>показателям муниципальных заданий указанными учреждениями, подлежат</w:t>
      </w:r>
      <w:r w:rsidR="00231376">
        <w:rPr>
          <w:rFonts w:ascii="Times New Roman" w:hAnsi="Times New Roman" w:cs="Times New Roman"/>
          <w:sz w:val="28"/>
          <w:szCs w:val="28"/>
        </w:rPr>
        <w:t>,</w:t>
      </w:r>
      <w:r w:rsidRPr="005736BA">
        <w:rPr>
          <w:rFonts w:ascii="Times New Roman" w:hAnsi="Times New Roman" w:cs="Times New Roman"/>
          <w:sz w:val="28"/>
          <w:szCs w:val="28"/>
        </w:rPr>
        <w:t xml:space="preserve"> в установленном нормативным правовым актом Администрации </w:t>
      </w:r>
      <w:r w:rsidR="0023137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5736BA">
        <w:rPr>
          <w:rFonts w:ascii="Times New Roman" w:hAnsi="Times New Roman" w:cs="Times New Roman"/>
          <w:sz w:val="28"/>
          <w:szCs w:val="28"/>
        </w:rPr>
        <w:t xml:space="preserve"> порядке</w:t>
      </w:r>
      <w:r w:rsidR="00231376">
        <w:rPr>
          <w:rFonts w:ascii="Times New Roman" w:hAnsi="Times New Roman" w:cs="Times New Roman"/>
          <w:sz w:val="28"/>
          <w:szCs w:val="28"/>
        </w:rPr>
        <w:t>,</w:t>
      </w:r>
      <w:r w:rsidRPr="005736BA">
        <w:rPr>
          <w:rFonts w:ascii="Times New Roman" w:hAnsi="Times New Roman" w:cs="Times New Roman"/>
          <w:sz w:val="28"/>
          <w:szCs w:val="28"/>
        </w:rPr>
        <w:t xml:space="preserve"> возврату в бюджет муниципального </w:t>
      </w:r>
      <w:r w:rsidR="00F5207D">
        <w:rPr>
          <w:rFonts w:ascii="Times New Roman" w:hAnsi="Times New Roman" w:cs="Times New Roman"/>
          <w:sz w:val="28"/>
          <w:szCs w:val="28"/>
        </w:rPr>
        <w:t>округа</w:t>
      </w:r>
      <w:r w:rsidRPr="005736BA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736BA" w:rsidRPr="005736BA" w:rsidRDefault="005736BA" w:rsidP="005736B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40C" w:rsidRPr="00E90E3D" w:rsidRDefault="00ED5E63" w:rsidP="004544E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r w:rsidR="0007446D">
        <w:rPr>
          <w:rFonts w:ascii="Times New Roman" w:hAnsi="Times New Roman" w:cs="Times New Roman"/>
          <w:b/>
          <w:sz w:val="28"/>
          <w:szCs w:val="28"/>
        </w:rPr>
        <w:t>3</w:t>
      </w:r>
      <w:r w:rsidR="005D240C" w:rsidRPr="00E90E3D">
        <w:rPr>
          <w:rFonts w:ascii="Times New Roman" w:hAnsi="Times New Roman" w:cs="Times New Roman"/>
          <w:b/>
          <w:sz w:val="28"/>
          <w:szCs w:val="28"/>
        </w:rPr>
        <w:t>. Внешняя проверка, рассмотрение и утверждение бюджетной отчетности</w:t>
      </w:r>
    </w:p>
    <w:p w:rsidR="00ED5E63" w:rsidRPr="00E90E3D" w:rsidRDefault="00ED5E63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D5E63" w:rsidRPr="00D35C91" w:rsidRDefault="00ED5E63" w:rsidP="003A744D">
      <w:pPr>
        <w:pStyle w:val="a3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5C91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218B">
        <w:rPr>
          <w:rFonts w:ascii="Times New Roman" w:hAnsi="Times New Roman" w:cs="Times New Roman"/>
          <w:b/>
          <w:sz w:val="28"/>
          <w:szCs w:val="28"/>
        </w:rPr>
        <w:t>9</w:t>
      </w:r>
      <w:r w:rsidRPr="00D35C91">
        <w:rPr>
          <w:rFonts w:ascii="Times New Roman" w:hAnsi="Times New Roman" w:cs="Times New Roman"/>
          <w:b/>
          <w:sz w:val="28"/>
          <w:szCs w:val="28"/>
        </w:rPr>
        <w:t xml:space="preserve">. Отчеты об исполнении бюджета муниципального </w:t>
      </w:r>
      <w:r w:rsidR="0007446D">
        <w:rPr>
          <w:rFonts w:ascii="Times New Roman" w:hAnsi="Times New Roman" w:cs="Times New Roman"/>
          <w:b/>
          <w:sz w:val="28"/>
          <w:szCs w:val="28"/>
        </w:rPr>
        <w:t>округа</w:t>
      </w:r>
      <w:r w:rsidRPr="00D35C91">
        <w:rPr>
          <w:rFonts w:ascii="Times New Roman" w:hAnsi="Times New Roman" w:cs="Times New Roman"/>
          <w:b/>
          <w:sz w:val="28"/>
          <w:szCs w:val="28"/>
        </w:rPr>
        <w:t xml:space="preserve"> за первый квартал, полугодие и девять месяцев текущего финансового года</w:t>
      </w:r>
    </w:p>
    <w:p w:rsidR="00ED5E63" w:rsidRPr="00E90E3D" w:rsidRDefault="00ED5E63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15911" w:rsidRDefault="00ED5E63" w:rsidP="008A6B99">
      <w:pPr>
        <w:pStyle w:val="a4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15911">
        <w:rPr>
          <w:rFonts w:ascii="Times New Roman" w:hAnsi="Times New Roman" w:cs="Times New Roman"/>
          <w:sz w:val="28"/>
          <w:szCs w:val="28"/>
        </w:rPr>
        <w:t xml:space="preserve">Отчеты об исполнении бюджета муниципального </w:t>
      </w:r>
      <w:r w:rsidR="0007446D" w:rsidRPr="00115911">
        <w:rPr>
          <w:rFonts w:ascii="Times New Roman" w:hAnsi="Times New Roman" w:cs="Times New Roman"/>
          <w:sz w:val="28"/>
          <w:szCs w:val="28"/>
        </w:rPr>
        <w:t>округа</w:t>
      </w:r>
      <w:r w:rsidRPr="00115911">
        <w:rPr>
          <w:rFonts w:ascii="Times New Roman" w:hAnsi="Times New Roman" w:cs="Times New Roman"/>
          <w:sz w:val="28"/>
          <w:szCs w:val="28"/>
        </w:rPr>
        <w:t xml:space="preserve"> за первый квартал, </w:t>
      </w:r>
      <w:r w:rsidR="0007446D" w:rsidRPr="00115911"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115911">
        <w:rPr>
          <w:rFonts w:ascii="Times New Roman" w:hAnsi="Times New Roman" w:cs="Times New Roman"/>
          <w:sz w:val="28"/>
          <w:szCs w:val="28"/>
        </w:rPr>
        <w:t xml:space="preserve">полугодие и девять месяцев текущего финансового года не позднее 15 числа второго месяца, следующего </w:t>
      </w:r>
      <w:r w:rsidR="0007446D" w:rsidRPr="00115911">
        <w:rPr>
          <w:rFonts w:ascii="Times New Roman" w:hAnsi="Times New Roman" w:cs="Times New Roman"/>
          <w:sz w:val="28"/>
          <w:szCs w:val="28"/>
        </w:rPr>
        <w:t>за отчетным периодом,</w:t>
      </w:r>
      <w:r w:rsidRPr="00115911">
        <w:rPr>
          <w:rFonts w:ascii="Times New Roman" w:hAnsi="Times New Roman" w:cs="Times New Roman"/>
          <w:sz w:val="28"/>
          <w:szCs w:val="28"/>
        </w:rPr>
        <w:t xml:space="preserve"> представляются финансовым управлением</w:t>
      </w:r>
      <w:r w:rsidR="0007446D" w:rsidRPr="00115911">
        <w:rPr>
          <w:rFonts w:ascii="Times New Roman" w:hAnsi="Times New Roman" w:cs="Times New Roman"/>
          <w:sz w:val="28"/>
          <w:szCs w:val="28"/>
        </w:rPr>
        <w:t xml:space="preserve"> </w:t>
      </w:r>
      <w:r w:rsidR="0023137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115911">
        <w:rPr>
          <w:rFonts w:ascii="Times New Roman" w:hAnsi="Times New Roman" w:cs="Times New Roman"/>
          <w:sz w:val="28"/>
          <w:szCs w:val="28"/>
        </w:rPr>
        <w:t xml:space="preserve"> в Администрацию муниципального </w:t>
      </w:r>
      <w:r w:rsidR="0007446D" w:rsidRPr="00115911">
        <w:rPr>
          <w:rFonts w:ascii="Times New Roman" w:hAnsi="Times New Roman" w:cs="Times New Roman"/>
          <w:sz w:val="28"/>
          <w:szCs w:val="28"/>
        </w:rPr>
        <w:t>округа.</w:t>
      </w:r>
    </w:p>
    <w:p w:rsidR="00891AD6" w:rsidRDefault="00115911" w:rsidP="00891AD6">
      <w:pPr>
        <w:pStyle w:val="a4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AD6">
        <w:rPr>
          <w:rFonts w:ascii="Times New Roman" w:hAnsi="Times New Roman" w:cs="Times New Roman"/>
          <w:sz w:val="28"/>
          <w:szCs w:val="28"/>
        </w:rPr>
        <w:t xml:space="preserve">Отчеты об исполнении бюджета муниципального округа за первый квартал, первое полугодие и девять месяцев текущего финансового года </w:t>
      </w:r>
      <w:r w:rsidR="00892BA7" w:rsidRPr="00891AD6">
        <w:rPr>
          <w:rFonts w:ascii="Times New Roman" w:hAnsi="Times New Roman" w:cs="Times New Roman"/>
          <w:sz w:val="28"/>
          <w:szCs w:val="28"/>
        </w:rPr>
        <w:t xml:space="preserve">утвержденные </w:t>
      </w:r>
      <w:r w:rsidR="00231376">
        <w:rPr>
          <w:rFonts w:ascii="Times New Roman" w:hAnsi="Times New Roman" w:cs="Times New Roman"/>
          <w:sz w:val="28"/>
          <w:szCs w:val="28"/>
        </w:rPr>
        <w:t xml:space="preserve">нормативным правовым актом </w:t>
      </w:r>
      <w:r w:rsidR="00892BA7" w:rsidRPr="00891AD6">
        <w:rPr>
          <w:rFonts w:ascii="Times New Roman" w:hAnsi="Times New Roman" w:cs="Times New Roman"/>
          <w:sz w:val="28"/>
          <w:szCs w:val="28"/>
        </w:rPr>
        <w:t>Администраци</w:t>
      </w:r>
      <w:r w:rsidR="00231376">
        <w:rPr>
          <w:rFonts w:ascii="Times New Roman" w:hAnsi="Times New Roman" w:cs="Times New Roman"/>
          <w:sz w:val="28"/>
          <w:szCs w:val="28"/>
        </w:rPr>
        <w:t>и</w:t>
      </w:r>
      <w:r w:rsidR="00892BA7" w:rsidRPr="00891AD6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891AD6">
        <w:rPr>
          <w:rFonts w:ascii="Times New Roman" w:hAnsi="Times New Roman" w:cs="Times New Roman"/>
          <w:sz w:val="28"/>
          <w:szCs w:val="28"/>
        </w:rPr>
        <w:t xml:space="preserve">округа направляются </w:t>
      </w:r>
      <w:r w:rsidR="00892BA7" w:rsidRPr="00891AD6">
        <w:rPr>
          <w:rFonts w:ascii="Times New Roman" w:hAnsi="Times New Roman" w:cs="Times New Roman"/>
          <w:sz w:val="28"/>
          <w:szCs w:val="28"/>
        </w:rPr>
        <w:t xml:space="preserve">в Вяземский </w:t>
      </w:r>
      <w:r w:rsidRPr="00891AD6">
        <w:rPr>
          <w:rFonts w:ascii="Times New Roman" w:hAnsi="Times New Roman" w:cs="Times New Roman"/>
          <w:sz w:val="28"/>
          <w:szCs w:val="28"/>
        </w:rPr>
        <w:t>окружной</w:t>
      </w:r>
      <w:r w:rsidR="00892BA7" w:rsidRPr="00891AD6">
        <w:rPr>
          <w:rFonts w:ascii="Times New Roman" w:hAnsi="Times New Roman" w:cs="Times New Roman"/>
          <w:sz w:val="28"/>
          <w:szCs w:val="28"/>
        </w:rPr>
        <w:t xml:space="preserve"> Совет депутатов</w:t>
      </w:r>
      <w:r w:rsidR="00C40265" w:rsidRPr="00891AD6">
        <w:rPr>
          <w:rFonts w:ascii="Times New Roman" w:hAnsi="Times New Roman" w:cs="Times New Roman"/>
          <w:sz w:val="28"/>
          <w:szCs w:val="28"/>
        </w:rPr>
        <w:t xml:space="preserve"> и Контрольно-ревизионную комиссию </w:t>
      </w:r>
      <w:r w:rsidR="00892BA7" w:rsidRPr="00891AD6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9210D2">
        <w:rPr>
          <w:rFonts w:ascii="Times New Roman" w:hAnsi="Times New Roman" w:cs="Times New Roman"/>
          <w:sz w:val="28"/>
          <w:szCs w:val="28"/>
        </w:rPr>
        <w:t>семи</w:t>
      </w:r>
      <w:r w:rsidRPr="00891AD6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892BA7" w:rsidRPr="00891AD6">
        <w:rPr>
          <w:rFonts w:ascii="Times New Roman" w:hAnsi="Times New Roman" w:cs="Times New Roman"/>
          <w:sz w:val="28"/>
          <w:szCs w:val="28"/>
        </w:rPr>
        <w:t xml:space="preserve"> дней после их утверждения.</w:t>
      </w:r>
      <w:r w:rsidR="00593A33" w:rsidRPr="00891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1AD6" w:rsidRPr="00891AD6" w:rsidRDefault="00892BA7" w:rsidP="00891AD6">
      <w:pPr>
        <w:pStyle w:val="a4"/>
        <w:widowControl w:val="0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91AD6">
        <w:rPr>
          <w:rFonts w:ascii="Times New Roman" w:hAnsi="Times New Roman" w:cs="Times New Roman"/>
          <w:sz w:val="28"/>
          <w:szCs w:val="28"/>
        </w:rPr>
        <w:t xml:space="preserve">Одновременно с отчетами об исполнении бюджета муниципального </w:t>
      </w:r>
      <w:r w:rsidR="00231376">
        <w:rPr>
          <w:rFonts w:ascii="Times New Roman" w:hAnsi="Times New Roman" w:cs="Times New Roman"/>
          <w:sz w:val="28"/>
          <w:szCs w:val="28"/>
        </w:rPr>
        <w:t>округа</w:t>
      </w:r>
      <w:r w:rsidRPr="00891AD6">
        <w:rPr>
          <w:rFonts w:ascii="Times New Roman" w:hAnsi="Times New Roman" w:cs="Times New Roman"/>
          <w:sz w:val="28"/>
          <w:szCs w:val="28"/>
        </w:rPr>
        <w:t xml:space="preserve"> за первый квартал, </w:t>
      </w:r>
      <w:r w:rsidR="00593A33" w:rsidRPr="00891AD6">
        <w:rPr>
          <w:rFonts w:ascii="Times New Roman" w:hAnsi="Times New Roman" w:cs="Times New Roman"/>
          <w:sz w:val="28"/>
          <w:szCs w:val="28"/>
        </w:rPr>
        <w:t xml:space="preserve">первое </w:t>
      </w:r>
      <w:r w:rsidRPr="00891AD6">
        <w:rPr>
          <w:rFonts w:ascii="Times New Roman" w:hAnsi="Times New Roman" w:cs="Times New Roman"/>
          <w:sz w:val="28"/>
          <w:szCs w:val="28"/>
        </w:rPr>
        <w:t xml:space="preserve">полугодие и девять месяцев текущего финансового года </w:t>
      </w:r>
      <w:r w:rsidR="00891AD6" w:rsidRPr="00891AD6">
        <w:rPr>
          <w:rFonts w:ascii="Times New Roman" w:hAnsi="Times New Roman" w:cs="Times New Roman"/>
          <w:sz w:val="28"/>
          <w:szCs w:val="28"/>
        </w:rPr>
        <w:t xml:space="preserve">в Вяземский окружной Совет депутатов и Контрольно-ревизионную комиссию </w:t>
      </w:r>
      <w:r w:rsidR="00891AD6">
        <w:rPr>
          <w:rFonts w:ascii="Times New Roman" w:hAnsi="Times New Roman" w:cs="Times New Roman"/>
          <w:sz w:val="28"/>
          <w:szCs w:val="28"/>
        </w:rPr>
        <w:t>представляются пояснительные записки к ним.</w:t>
      </w:r>
    </w:p>
    <w:p w:rsidR="005D240C" w:rsidRPr="00E90E3D" w:rsidRDefault="005D240C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858F1" w:rsidRDefault="002858F1" w:rsidP="00242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218B">
        <w:rPr>
          <w:rFonts w:ascii="Times New Roman" w:hAnsi="Times New Roman" w:cs="Times New Roman"/>
          <w:b/>
          <w:sz w:val="28"/>
          <w:szCs w:val="28"/>
        </w:rPr>
        <w:t>10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. Внешняя проверка годового отчета об исполнении бюджета муниципального </w:t>
      </w:r>
      <w:r w:rsidR="00242C57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FE7D37" w:rsidRDefault="00FE7D37" w:rsidP="00242C5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58F1" w:rsidRDefault="00FA3836" w:rsidP="00FA38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A3836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Годовой отчет </w:t>
      </w:r>
      <w:r w:rsidR="00231376">
        <w:rPr>
          <w:rFonts w:ascii="Times New Roman" w:hAnsi="Times New Roman" w:cs="Times New Roman"/>
          <w:sz w:val="28"/>
          <w:szCs w:val="28"/>
        </w:rPr>
        <w:t xml:space="preserve">об исполнении бюджета 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242C57" w:rsidRPr="00FE7D37">
        <w:rPr>
          <w:rFonts w:ascii="Times New Roman" w:hAnsi="Times New Roman" w:cs="Times New Roman"/>
          <w:sz w:val="28"/>
          <w:szCs w:val="28"/>
        </w:rPr>
        <w:t>округа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 до его рассмотрения Вяземским </w:t>
      </w:r>
      <w:r w:rsidR="00242C57" w:rsidRPr="00FE7D37">
        <w:rPr>
          <w:rFonts w:ascii="Times New Roman" w:hAnsi="Times New Roman" w:cs="Times New Roman"/>
          <w:sz w:val="28"/>
          <w:szCs w:val="28"/>
        </w:rPr>
        <w:t>окружным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 Советом депутатов подлежит внешней проверке</w:t>
      </w:r>
      <w:r>
        <w:rPr>
          <w:rFonts w:ascii="Times New Roman" w:hAnsi="Times New Roman" w:cs="Times New Roman"/>
          <w:sz w:val="28"/>
          <w:szCs w:val="28"/>
        </w:rPr>
        <w:t>,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 которая включает внешнюю проверку бюджетной </w:t>
      </w:r>
      <w:proofErr w:type="gramStart"/>
      <w:r w:rsidR="002858F1" w:rsidRPr="00FE7D37">
        <w:rPr>
          <w:rFonts w:ascii="Times New Roman" w:hAnsi="Times New Roman" w:cs="Times New Roman"/>
          <w:sz w:val="28"/>
          <w:szCs w:val="28"/>
        </w:rPr>
        <w:t xml:space="preserve">отчетности главных </w:t>
      </w:r>
      <w:r w:rsidR="00FE7D37">
        <w:rPr>
          <w:rFonts w:ascii="Times New Roman" w:hAnsi="Times New Roman" w:cs="Times New Roman"/>
          <w:sz w:val="28"/>
          <w:szCs w:val="28"/>
        </w:rPr>
        <w:t>администраторов бюджетных средств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r w:rsidR="00242C57" w:rsidRPr="00FE7D37">
        <w:rPr>
          <w:rFonts w:ascii="Times New Roman" w:hAnsi="Times New Roman" w:cs="Times New Roman"/>
          <w:sz w:val="28"/>
          <w:szCs w:val="28"/>
        </w:rPr>
        <w:t>округа</w:t>
      </w:r>
      <w:proofErr w:type="gramEnd"/>
      <w:r w:rsidR="00FE7D37">
        <w:rPr>
          <w:rFonts w:ascii="Times New Roman" w:hAnsi="Times New Roman" w:cs="Times New Roman"/>
          <w:sz w:val="28"/>
          <w:szCs w:val="28"/>
        </w:rPr>
        <w:t xml:space="preserve"> </w:t>
      </w:r>
      <w:r w:rsidR="002858F1" w:rsidRPr="00FE7D37">
        <w:rPr>
          <w:rFonts w:ascii="Times New Roman" w:hAnsi="Times New Roman" w:cs="Times New Roman"/>
          <w:sz w:val="28"/>
          <w:szCs w:val="28"/>
        </w:rPr>
        <w:t xml:space="preserve">и подготовку заключения на годовой отчет об исполнении бюджета муниципального </w:t>
      </w:r>
      <w:r w:rsidR="00242C57" w:rsidRPr="00FE7D37">
        <w:rPr>
          <w:rFonts w:ascii="Times New Roman" w:hAnsi="Times New Roman" w:cs="Times New Roman"/>
          <w:sz w:val="28"/>
          <w:szCs w:val="28"/>
        </w:rPr>
        <w:t>округа</w:t>
      </w:r>
      <w:r w:rsidR="003E3B1B" w:rsidRPr="00FE7D37">
        <w:rPr>
          <w:rFonts w:ascii="Times New Roman" w:hAnsi="Times New Roman" w:cs="Times New Roman"/>
          <w:sz w:val="28"/>
          <w:szCs w:val="28"/>
        </w:rPr>
        <w:t>.</w:t>
      </w:r>
    </w:p>
    <w:p w:rsidR="00FA3836" w:rsidRDefault="00FA3836" w:rsidP="00FA383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Внешняя проверка годового отчета об исполнении бюджета муниципального округа осуществляется </w:t>
      </w:r>
      <w:r w:rsidRPr="00FA3836">
        <w:rPr>
          <w:rFonts w:ascii="Times New Roman" w:hAnsi="Times New Roman" w:cs="Times New Roman"/>
          <w:sz w:val="28"/>
          <w:szCs w:val="28"/>
        </w:rPr>
        <w:t xml:space="preserve">Контрольно-ревизионной комиссией </w:t>
      </w:r>
      <w:r>
        <w:rPr>
          <w:rFonts w:ascii="Times New Roman" w:hAnsi="Times New Roman" w:cs="Times New Roman"/>
          <w:sz w:val="28"/>
          <w:szCs w:val="28"/>
        </w:rPr>
        <w:t>в порядке, установленном настоящей статьей с соблюдением требований Бюджетного кодекса Российской Федерации.</w:t>
      </w:r>
    </w:p>
    <w:p w:rsidR="00EA3725" w:rsidRDefault="00FA3836" w:rsidP="00FA3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861751" w:rsidRPr="00FE7D37">
        <w:rPr>
          <w:rFonts w:ascii="Times New Roman" w:hAnsi="Times New Roman" w:cs="Times New Roman"/>
          <w:sz w:val="28"/>
          <w:szCs w:val="28"/>
        </w:rPr>
        <w:t>Главные администраторы</w:t>
      </w:r>
      <w:r w:rsidR="00FE7D37">
        <w:rPr>
          <w:rFonts w:ascii="Times New Roman" w:hAnsi="Times New Roman" w:cs="Times New Roman"/>
          <w:sz w:val="28"/>
          <w:szCs w:val="28"/>
        </w:rPr>
        <w:t xml:space="preserve"> бюджетных</w:t>
      </w:r>
      <w:r w:rsidR="00861751" w:rsidRPr="00FE7D37">
        <w:rPr>
          <w:rFonts w:ascii="Times New Roman" w:hAnsi="Times New Roman" w:cs="Times New Roman"/>
          <w:sz w:val="28"/>
          <w:szCs w:val="28"/>
        </w:rPr>
        <w:t xml:space="preserve"> средств бюджета муниципального </w:t>
      </w:r>
      <w:r w:rsidR="00FE7D37">
        <w:rPr>
          <w:rFonts w:ascii="Times New Roman" w:hAnsi="Times New Roman" w:cs="Times New Roman"/>
          <w:sz w:val="28"/>
          <w:szCs w:val="28"/>
        </w:rPr>
        <w:t>округа</w:t>
      </w:r>
      <w:r w:rsidR="00861751" w:rsidRPr="00FE7D37">
        <w:rPr>
          <w:rFonts w:ascii="Times New Roman" w:hAnsi="Times New Roman" w:cs="Times New Roman"/>
          <w:sz w:val="28"/>
          <w:szCs w:val="28"/>
        </w:rPr>
        <w:t xml:space="preserve"> не позднее 15 марта текущего финансового года представляют годовую бюджетную отчетность в Контрольно-ревизионную комиссию.</w:t>
      </w:r>
    </w:p>
    <w:p w:rsidR="00FA3836" w:rsidRDefault="00FA3836" w:rsidP="00FA3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4. В ходе осуществления внешней проверке бюджетной отчетности главных администраторов бюджетных средств Контрольно-ревизионная </w:t>
      </w:r>
      <w:r>
        <w:rPr>
          <w:rFonts w:ascii="Times New Roman" w:hAnsi="Times New Roman" w:cs="Times New Roman"/>
          <w:sz w:val="28"/>
          <w:szCs w:val="28"/>
        </w:rPr>
        <w:lastRenderedPageBreak/>
        <w:t>комиссия</w:t>
      </w:r>
      <w:r w:rsidRPr="00FA38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пределах своей компетенции вправе запрашивать дополнительную информацию и документы у главных администраторов бюджетных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с 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елью контроля за соблюдением корректности показателей годовой </w:t>
      </w:r>
      <w:r w:rsidR="00231376">
        <w:rPr>
          <w:rFonts w:ascii="Times New Roman" w:hAnsi="Times New Roman" w:cs="Times New Roman"/>
          <w:sz w:val="28"/>
          <w:szCs w:val="28"/>
        </w:rPr>
        <w:t xml:space="preserve">бюджетной </w:t>
      </w:r>
      <w:r>
        <w:rPr>
          <w:rFonts w:ascii="Times New Roman" w:hAnsi="Times New Roman" w:cs="Times New Roman"/>
          <w:sz w:val="28"/>
          <w:szCs w:val="28"/>
        </w:rPr>
        <w:t>отчетности</w:t>
      </w:r>
      <w:r w:rsidR="009A2E90">
        <w:rPr>
          <w:rFonts w:ascii="Times New Roman" w:hAnsi="Times New Roman" w:cs="Times New Roman"/>
          <w:sz w:val="28"/>
          <w:szCs w:val="28"/>
        </w:rPr>
        <w:t xml:space="preserve"> за отчетный финансовый год.</w:t>
      </w:r>
    </w:p>
    <w:p w:rsidR="00427B01" w:rsidRDefault="00770E2D" w:rsidP="00FA3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230">
        <w:rPr>
          <w:rFonts w:ascii="Times New Roman" w:hAnsi="Times New Roman" w:cs="Times New Roman"/>
          <w:sz w:val="28"/>
          <w:szCs w:val="28"/>
        </w:rPr>
        <w:t>5</w:t>
      </w:r>
      <w:r w:rsidR="0055297C">
        <w:rPr>
          <w:rFonts w:ascii="Times New Roman" w:hAnsi="Times New Roman" w:cs="Times New Roman"/>
          <w:sz w:val="28"/>
          <w:szCs w:val="28"/>
        </w:rPr>
        <w:t xml:space="preserve">. </w:t>
      </w:r>
      <w:r w:rsidR="003E3B1B" w:rsidRPr="00EA3725">
        <w:rPr>
          <w:rFonts w:ascii="Times New Roman" w:hAnsi="Times New Roman" w:cs="Times New Roman"/>
          <w:sz w:val="28"/>
          <w:szCs w:val="28"/>
        </w:rPr>
        <w:t xml:space="preserve">Администрация муниципального </w:t>
      </w:r>
      <w:r w:rsidR="00EA3725">
        <w:rPr>
          <w:rFonts w:ascii="Times New Roman" w:hAnsi="Times New Roman" w:cs="Times New Roman"/>
          <w:sz w:val="28"/>
          <w:szCs w:val="28"/>
        </w:rPr>
        <w:t>округа</w:t>
      </w:r>
      <w:r w:rsidR="003E3B1B" w:rsidRPr="00EA3725">
        <w:rPr>
          <w:rFonts w:ascii="Times New Roman" w:hAnsi="Times New Roman" w:cs="Times New Roman"/>
          <w:sz w:val="28"/>
          <w:szCs w:val="28"/>
        </w:rPr>
        <w:t xml:space="preserve"> представляет в </w:t>
      </w:r>
      <w:r w:rsidR="00EA3725">
        <w:rPr>
          <w:rFonts w:ascii="Times New Roman" w:hAnsi="Times New Roman" w:cs="Times New Roman"/>
          <w:sz w:val="28"/>
          <w:szCs w:val="28"/>
        </w:rPr>
        <w:t>К</w:t>
      </w:r>
      <w:r w:rsidR="009F1B83" w:rsidRPr="00EA3725">
        <w:rPr>
          <w:rFonts w:ascii="Times New Roman" w:hAnsi="Times New Roman" w:cs="Times New Roman"/>
          <w:sz w:val="28"/>
          <w:szCs w:val="28"/>
        </w:rPr>
        <w:t xml:space="preserve">онтрольно-ревизионную комиссию </w:t>
      </w:r>
      <w:r w:rsidR="003E3B1B" w:rsidRPr="00EA3725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муниципального </w:t>
      </w:r>
      <w:r w:rsidR="00EA3725">
        <w:rPr>
          <w:rFonts w:ascii="Times New Roman" w:hAnsi="Times New Roman" w:cs="Times New Roman"/>
          <w:sz w:val="28"/>
          <w:szCs w:val="28"/>
        </w:rPr>
        <w:t>округа</w:t>
      </w:r>
      <w:r w:rsidR="00427B01">
        <w:rPr>
          <w:rFonts w:ascii="Times New Roman" w:hAnsi="Times New Roman" w:cs="Times New Roman"/>
          <w:sz w:val="28"/>
          <w:szCs w:val="28"/>
        </w:rPr>
        <w:t xml:space="preserve"> для подготовки заключения на него</w:t>
      </w:r>
      <w:r w:rsidR="00427B01" w:rsidRPr="00427B01">
        <w:t xml:space="preserve"> </w:t>
      </w:r>
      <w:r w:rsidR="00427B01" w:rsidRPr="00427B01">
        <w:rPr>
          <w:rFonts w:ascii="Times New Roman" w:hAnsi="Times New Roman" w:cs="Times New Roman"/>
          <w:sz w:val="28"/>
          <w:szCs w:val="28"/>
        </w:rPr>
        <w:t>не позднее 1 апреля текущего года</w:t>
      </w:r>
      <w:r w:rsidR="00427B01">
        <w:rPr>
          <w:rFonts w:ascii="Times New Roman" w:hAnsi="Times New Roman" w:cs="Times New Roman"/>
          <w:sz w:val="28"/>
          <w:szCs w:val="28"/>
        </w:rPr>
        <w:t xml:space="preserve">. Одновременно с годовым отчетом об </w:t>
      </w:r>
      <w:r w:rsidR="00427B01" w:rsidRPr="0017218B">
        <w:rPr>
          <w:rFonts w:ascii="Times New Roman" w:hAnsi="Times New Roman" w:cs="Times New Roman"/>
          <w:sz w:val="28"/>
          <w:szCs w:val="28"/>
        </w:rPr>
        <w:t xml:space="preserve">исполнении бюджета муниципального округа представляются документы, </w:t>
      </w:r>
      <w:r w:rsidR="007A3D60" w:rsidRPr="0017218B">
        <w:rPr>
          <w:rFonts w:ascii="Times New Roman" w:hAnsi="Times New Roman" w:cs="Times New Roman"/>
          <w:sz w:val="28"/>
          <w:szCs w:val="28"/>
        </w:rPr>
        <w:t>указанные в пунктах 1-7</w:t>
      </w:r>
      <w:r w:rsidR="00427B01" w:rsidRPr="0017218B">
        <w:rPr>
          <w:rFonts w:ascii="Times New Roman" w:hAnsi="Times New Roman" w:cs="Times New Roman"/>
          <w:sz w:val="28"/>
          <w:szCs w:val="28"/>
        </w:rPr>
        <w:t xml:space="preserve"> части </w:t>
      </w:r>
      <w:r w:rsidR="007A3D60" w:rsidRPr="0017218B">
        <w:rPr>
          <w:rFonts w:ascii="Times New Roman" w:hAnsi="Times New Roman" w:cs="Times New Roman"/>
          <w:sz w:val="28"/>
          <w:szCs w:val="28"/>
        </w:rPr>
        <w:t>2</w:t>
      </w:r>
      <w:r w:rsidR="00427B01" w:rsidRPr="0017218B">
        <w:rPr>
          <w:rFonts w:ascii="Times New Roman" w:hAnsi="Times New Roman" w:cs="Times New Roman"/>
          <w:sz w:val="28"/>
          <w:szCs w:val="28"/>
        </w:rPr>
        <w:t xml:space="preserve"> статьи </w:t>
      </w:r>
      <w:r w:rsidR="0017218B" w:rsidRPr="0017218B">
        <w:rPr>
          <w:rFonts w:ascii="Times New Roman" w:hAnsi="Times New Roman" w:cs="Times New Roman"/>
          <w:sz w:val="28"/>
          <w:szCs w:val="28"/>
        </w:rPr>
        <w:t>11</w:t>
      </w:r>
      <w:r w:rsidR="00427B01" w:rsidRPr="0017218B">
        <w:rPr>
          <w:rFonts w:ascii="Times New Roman" w:hAnsi="Times New Roman" w:cs="Times New Roman"/>
          <w:sz w:val="28"/>
          <w:szCs w:val="28"/>
        </w:rPr>
        <w:t xml:space="preserve"> настоящего Положения.</w:t>
      </w:r>
    </w:p>
    <w:p w:rsidR="000822EB" w:rsidRDefault="005A52A5" w:rsidP="00FA3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230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822EB" w:rsidRPr="00FE7D37">
        <w:rPr>
          <w:rFonts w:ascii="Times New Roman" w:hAnsi="Times New Roman" w:cs="Times New Roman"/>
          <w:sz w:val="28"/>
          <w:szCs w:val="28"/>
        </w:rPr>
        <w:t xml:space="preserve">Подготовка Контрольно-ревизионной комиссией заключения на годовой отчет об исполнении бюджета муниципального </w:t>
      </w:r>
      <w:r w:rsidR="00EA3725">
        <w:rPr>
          <w:rFonts w:ascii="Times New Roman" w:hAnsi="Times New Roman" w:cs="Times New Roman"/>
          <w:sz w:val="28"/>
          <w:szCs w:val="28"/>
        </w:rPr>
        <w:t>округа</w:t>
      </w:r>
      <w:r w:rsidR="000822EB" w:rsidRPr="00FE7D37">
        <w:rPr>
          <w:rFonts w:ascii="Times New Roman" w:hAnsi="Times New Roman" w:cs="Times New Roman"/>
          <w:sz w:val="28"/>
          <w:szCs w:val="28"/>
        </w:rPr>
        <w:t xml:space="preserve"> проводится в срок, не превышающий одного месяца </w:t>
      </w:r>
      <w:proofErr w:type="gramStart"/>
      <w:r w:rsidR="000822EB" w:rsidRPr="00FE7D37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0822EB" w:rsidRPr="00FE7D37">
        <w:rPr>
          <w:rFonts w:ascii="Times New Roman" w:hAnsi="Times New Roman" w:cs="Times New Roman"/>
          <w:sz w:val="28"/>
          <w:szCs w:val="28"/>
        </w:rPr>
        <w:t xml:space="preserve"> его представления</w:t>
      </w:r>
      <w:r>
        <w:rPr>
          <w:rFonts w:ascii="Times New Roman" w:hAnsi="Times New Roman" w:cs="Times New Roman"/>
          <w:sz w:val="28"/>
          <w:szCs w:val="28"/>
        </w:rPr>
        <w:t xml:space="preserve"> в Контрольно-ревизионную комиссию</w:t>
      </w:r>
      <w:r w:rsidR="000822EB" w:rsidRPr="00FE7D37">
        <w:rPr>
          <w:rFonts w:ascii="Times New Roman" w:hAnsi="Times New Roman" w:cs="Times New Roman"/>
          <w:sz w:val="28"/>
          <w:szCs w:val="28"/>
        </w:rPr>
        <w:t>.</w:t>
      </w:r>
    </w:p>
    <w:p w:rsidR="00F54B9A" w:rsidRPr="00FE7D37" w:rsidRDefault="00F54B9A" w:rsidP="00FA3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AA4230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 В ходе осуществления внешней проверк</w:t>
      </w:r>
      <w:r w:rsidR="00E2396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годового отчета об исполнении бюджета муниципального округа Контрольно-ревизионная</w:t>
      </w:r>
      <w:r w:rsidR="006747CE">
        <w:rPr>
          <w:rFonts w:ascii="Times New Roman" w:hAnsi="Times New Roman" w:cs="Times New Roman"/>
          <w:sz w:val="28"/>
          <w:szCs w:val="28"/>
        </w:rPr>
        <w:t xml:space="preserve"> комиссия</w:t>
      </w:r>
      <w:r w:rsidRPr="00F54B9A">
        <w:rPr>
          <w:rFonts w:ascii="Times New Roman" w:hAnsi="Times New Roman" w:cs="Times New Roman"/>
          <w:sz w:val="28"/>
          <w:szCs w:val="28"/>
        </w:rPr>
        <w:t xml:space="preserve"> </w:t>
      </w:r>
      <w:r w:rsidR="006747CE">
        <w:rPr>
          <w:rFonts w:ascii="Times New Roman" w:hAnsi="Times New Roman" w:cs="Times New Roman"/>
          <w:sz w:val="28"/>
          <w:szCs w:val="28"/>
        </w:rPr>
        <w:t>в пределах своей компетенции вправе запросить иные документы, необходимые для рассмотрения годового отчета об исполнении бюджета муниципального округа.</w:t>
      </w:r>
    </w:p>
    <w:p w:rsidR="000822EB" w:rsidRPr="00FE7D37" w:rsidRDefault="006747CE" w:rsidP="00FA383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E6866">
        <w:rPr>
          <w:rFonts w:ascii="Times New Roman" w:hAnsi="Times New Roman" w:cs="Times New Roman"/>
          <w:sz w:val="28"/>
          <w:szCs w:val="28"/>
        </w:rPr>
        <w:t xml:space="preserve">10. </w:t>
      </w:r>
      <w:r w:rsidR="000822EB" w:rsidRPr="00FE7D37">
        <w:rPr>
          <w:rFonts w:ascii="Times New Roman" w:hAnsi="Times New Roman" w:cs="Times New Roman"/>
          <w:sz w:val="28"/>
          <w:szCs w:val="28"/>
        </w:rPr>
        <w:t>Заключени</w:t>
      </w:r>
      <w:r w:rsidR="009F1B83" w:rsidRPr="00FE7D37">
        <w:rPr>
          <w:rFonts w:ascii="Times New Roman" w:hAnsi="Times New Roman" w:cs="Times New Roman"/>
          <w:sz w:val="28"/>
          <w:szCs w:val="28"/>
        </w:rPr>
        <w:t>е</w:t>
      </w:r>
      <w:r w:rsidR="000822EB" w:rsidRPr="00FE7D37">
        <w:rPr>
          <w:rFonts w:ascii="Times New Roman" w:hAnsi="Times New Roman" w:cs="Times New Roman"/>
          <w:sz w:val="28"/>
          <w:szCs w:val="28"/>
        </w:rPr>
        <w:t xml:space="preserve"> Контрольно-ревизионной комиссии на годовой отчет об исполнении бюджета муниципального </w:t>
      </w:r>
      <w:r w:rsidR="000E6866">
        <w:rPr>
          <w:rFonts w:ascii="Times New Roman" w:hAnsi="Times New Roman" w:cs="Times New Roman"/>
          <w:sz w:val="28"/>
          <w:szCs w:val="28"/>
        </w:rPr>
        <w:t>округа</w:t>
      </w:r>
      <w:r w:rsidR="000822EB" w:rsidRPr="00FE7D37">
        <w:rPr>
          <w:rFonts w:ascii="Times New Roman" w:hAnsi="Times New Roman" w:cs="Times New Roman"/>
          <w:sz w:val="28"/>
          <w:szCs w:val="28"/>
        </w:rPr>
        <w:t xml:space="preserve"> направляется в Вяземский </w:t>
      </w:r>
      <w:r w:rsidR="00FB1678">
        <w:rPr>
          <w:rFonts w:ascii="Times New Roman" w:hAnsi="Times New Roman" w:cs="Times New Roman"/>
          <w:sz w:val="28"/>
          <w:szCs w:val="28"/>
        </w:rPr>
        <w:t>окружной</w:t>
      </w:r>
      <w:r w:rsidR="000822EB" w:rsidRPr="00FE7D37">
        <w:rPr>
          <w:rFonts w:ascii="Times New Roman" w:hAnsi="Times New Roman" w:cs="Times New Roman"/>
          <w:sz w:val="28"/>
          <w:szCs w:val="28"/>
        </w:rPr>
        <w:t xml:space="preserve"> Совет депутатов с одновременным направлением в Администрацию муниципального </w:t>
      </w:r>
      <w:r w:rsidR="00FB1678">
        <w:rPr>
          <w:rFonts w:ascii="Times New Roman" w:hAnsi="Times New Roman" w:cs="Times New Roman"/>
          <w:sz w:val="28"/>
          <w:szCs w:val="28"/>
        </w:rPr>
        <w:t>округа</w:t>
      </w:r>
      <w:r w:rsidR="000822EB" w:rsidRPr="00FE7D37">
        <w:rPr>
          <w:rFonts w:ascii="Times New Roman" w:hAnsi="Times New Roman" w:cs="Times New Roman"/>
          <w:sz w:val="28"/>
          <w:szCs w:val="28"/>
        </w:rPr>
        <w:t>.</w:t>
      </w:r>
    </w:p>
    <w:p w:rsidR="00166511" w:rsidRPr="00E90E3D" w:rsidRDefault="00166511" w:rsidP="004544E3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0345" w:rsidRPr="00E90E3D" w:rsidRDefault="009F1B83" w:rsidP="0098025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0E3D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17218B">
        <w:rPr>
          <w:rFonts w:ascii="Times New Roman" w:hAnsi="Times New Roman" w:cs="Times New Roman"/>
          <w:b/>
          <w:sz w:val="28"/>
          <w:szCs w:val="28"/>
        </w:rPr>
        <w:t>11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. Предоставление годового отчета об исполнении бюджета муниципального </w:t>
      </w:r>
      <w:r w:rsidR="00C87C97">
        <w:rPr>
          <w:rFonts w:ascii="Times New Roman" w:hAnsi="Times New Roman" w:cs="Times New Roman"/>
          <w:b/>
          <w:sz w:val="28"/>
          <w:szCs w:val="28"/>
        </w:rPr>
        <w:t>округа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90E3D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E90E3D">
        <w:rPr>
          <w:rFonts w:ascii="Times New Roman" w:hAnsi="Times New Roman" w:cs="Times New Roman"/>
          <w:b/>
          <w:sz w:val="28"/>
          <w:szCs w:val="28"/>
        </w:rPr>
        <w:t xml:space="preserve"> Вяземский </w:t>
      </w:r>
      <w:r w:rsidR="00C87C97">
        <w:rPr>
          <w:rFonts w:ascii="Times New Roman" w:hAnsi="Times New Roman" w:cs="Times New Roman"/>
          <w:b/>
          <w:sz w:val="28"/>
          <w:szCs w:val="28"/>
        </w:rPr>
        <w:t>окружной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Совет депутатов. Рассмотрение и утверждение годового отчета об исполнении бюджета муниципального </w:t>
      </w:r>
      <w:r w:rsidR="00EF5F83">
        <w:rPr>
          <w:rFonts w:ascii="Times New Roman" w:hAnsi="Times New Roman" w:cs="Times New Roman"/>
          <w:b/>
          <w:sz w:val="28"/>
          <w:szCs w:val="28"/>
        </w:rPr>
        <w:t>округа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Вяземским </w:t>
      </w:r>
      <w:r w:rsidR="00524053">
        <w:rPr>
          <w:rFonts w:ascii="Times New Roman" w:hAnsi="Times New Roman" w:cs="Times New Roman"/>
          <w:b/>
          <w:sz w:val="28"/>
          <w:szCs w:val="28"/>
        </w:rPr>
        <w:t>окружным</w:t>
      </w:r>
      <w:r w:rsidRPr="00E90E3D">
        <w:rPr>
          <w:rFonts w:ascii="Times New Roman" w:hAnsi="Times New Roman" w:cs="Times New Roman"/>
          <w:b/>
          <w:sz w:val="28"/>
          <w:szCs w:val="28"/>
        </w:rPr>
        <w:t xml:space="preserve"> Советом депутатов.</w:t>
      </w:r>
    </w:p>
    <w:p w:rsidR="009F1B83" w:rsidRPr="00E90E3D" w:rsidRDefault="009F1B83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627CC" w:rsidRP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524053" w:rsidRPr="005627CC">
        <w:rPr>
          <w:rFonts w:ascii="Times New Roman" w:hAnsi="Times New Roman" w:cs="Times New Roman"/>
          <w:sz w:val="28"/>
          <w:szCs w:val="28"/>
        </w:rPr>
        <w:t>Администрация муниципального округа</w:t>
      </w:r>
      <w:r w:rsidR="009F1B83" w:rsidRPr="005627CC">
        <w:rPr>
          <w:rFonts w:ascii="Times New Roman" w:hAnsi="Times New Roman" w:cs="Times New Roman"/>
          <w:sz w:val="28"/>
          <w:szCs w:val="28"/>
        </w:rPr>
        <w:t xml:space="preserve"> не позднее 1 мая текущего года представляет в Вяземский </w:t>
      </w:r>
      <w:r w:rsidR="00524053" w:rsidRPr="005627CC">
        <w:rPr>
          <w:rFonts w:ascii="Times New Roman" w:hAnsi="Times New Roman" w:cs="Times New Roman"/>
          <w:sz w:val="28"/>
          <w:szCs w:val="28"/>
        </w:rPr>
        <w:t>окружной</w:t>
      </w:r>
      <w:r w:rsidR="009F1B83" w:rsidRPr="005627CC">
        <w:rPr>
          <w:rFonts w:ascii="Times New Roman" w:hAnsi="Times New Roman" w:cs="Times New Roman"/>
          <w:sz w:val="28"/>
          <w:szCs w:val="28"/>
        </w:rPr>
        <w:t xml:space="preserve"> Совет депутатов годовой отчет об исполнении бюджета муниципального </w:t>
      </w:r>
      <w:r w:rsidRPr="005627CC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>, который включает:</w:t>
      </w:r>
    </w:p>
    <w:p w:rsidR="005627CC" w:rsidRP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7CC">
        <w:rPr>
          <w:rFonts w:ascii="Times New Roman" w:hAnsi="Times New Roman" w:cs="Times New Roman"/>
          <w:sz w:val="28"/>
          <w:szCs w:val="28"/>
        </w:rPr>
        <w:t>1) отчет об исполнении бюджета;</w:t>
      </w:r>
    </w:p>
    <w:p w:rsidR="005627CC" w:rsidRP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7CC">
        <w:rPr>
          <w:rFonts w:ascii="Times New Roman" w:hAnsi="Times New Roman" w:cs="Times New Roman"/>
          <w:sz w:val="28"/>
          <w:szCs w:val="28"/>
        </w:rPr>
        <w:t>2) баланс исполнения бюджета;</w:t>
      </w:r>
    </w:p>
    <w:p w:rsidR="005627CC" w:rsidRP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7CC">
        <w:rPr>
          <w:rFonts w:ascii="Times New Roman" w:hAnsi="Times New Roman" w:cs="Times New Roman"/>
          <w:sz w:val="28"/>
          <w:szCs w:val="28"/>
        </w:rPr>
        <w:t>3) отчет о финансовых результатах деятельности;</w:t>
      </w:r>
    </w:p>
    <w:p w:rsidR="005627CC" w:rsidRP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27CC">
        <w:rPr>
          <w:rFonts w:ascii="Times New Roman" w:hAnsi="Times New Roman" w:cs="Times New Roman"/>
          <w:sz w:val="28"/>
          <w:szCs w:val="28"/>
        </w:rPr>
        <w:t>4) отчет о движении денежных средств;</w:t>
      </w:r>
    </w:p>
    <w:p w:rsid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5) пояснительную записку</w:t>
      </w:r>
      <w:r w:rsidRPr="005627CC">
        <w:rPr>
          <w:rFonts w:ascii="Times New Roman" w:hAnsi="Times New Roman" w:cs="Times New Roman"/>
          <w:sz w:val="28"/>
          <w:szCs w:val="28"/>
        </w:rPr>
        <w:t xml:space="preserve">, содержащую анализ исполнения бюджета муниципального </w:t>
      </w:r>
      <w:r w:rsidR="00383EC8">
        <w:rPr>
          <w:rFonts w:ascii="Times New Roman" w:hAnsi="Times New Roman" w:cs="Times New Roman"/>
          <w:sz w:val="28"/>
          <w:szCs w:val="28"/>
        </w:rPr>
        <w:t>округа</w:t>
      </w:r>
      <w:r w:rsidRPr="005627CC">
        <w:rPr>
          <w:rFonts w:ascii="Times New Roman" w:hAnsi="Times New Roman" w:cs="Times New Roman"/>
          <w:sz w:val="28"/>
          <w:szCs w:val="28"/>
        </w:rPr>
        <w:t xml:space="preserve"> и бюджетной отчетности, сведения о выполнении муниципального задания и (или) иных результатах испол</w:t>
      </w:r>
      <w:r>
        <w:rPr>
          <w:rFonts w:ascii="Times New Roman" w:hAnsi="Times New Roman" w:cs="Times New Roman"/>
          <w:sz w:val="28"/>
          <w:szCs w:val="28"/>
        </w:rPr>
        <w:t xml:space="preserve">ьзования бюджетных ассигнований. </w:t>
      </w:r>
    </w:p>
    <w:p w:rsid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Одновременно с годовым отчетом </w:t>
      </w:r>
      <w:r w:rsidRPr="005627CC">
        <w:rPr>
          <w:rFonts w:ascii="Times New Roman" w:hAnsi="Times New Roman" w:cs="Times New Roman"/>
          <w:sz w:val="28"/>
          <w:szCs w:val="28"/>
        </w:rPr>
        <w:t>об исполнении бюджета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 Вяземский окру</w:t>
      </w:r>
      <w:r w:rsidR="00162975">
        <w:rPr>
          <w:rFonts w:ascii="Times New Roman" w:hAnsi="Times New Roman" w:cs="Times New Roman"/>
          <w:sz w:val="28"/>
          <w:szCs w:val="28"/>
        </w:rPr>
        <w:t>жной Совет депутатов представляю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5627CC" w:rsidRDefault="005627CC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проект решения </w:t>
      </w:r>
      <w:r w:rsidR="009F1B83" w:rsidRPr="005627CC">
        <w:rPr>
          <w:rFonts w:ascii="Times New Roman" w:hAnsi="Times New Roman" w:cs="Times New Roman"/>
          <w:sz w:val="28"/>
          <w:szCs w:val="28"/>
        </w:rPr>
        <w:t xml:space="preserve">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за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отчетный </w:t>
      </w:r>
      <w:r w:rsidR="002B595F">
        <w:rPr>
          <w:rFonts w:ascii="Times New Roman" w:hAnsi="Times New Roman" w:cs="Times New Roman"/>
          <w:sz w:val="28"/>
          <w:szCs w:val="28"/>
        </w:rPr>
        <w:t>год;</w:t>
      </w:r>
    </w:p>
    <w:p w:rsidR="002B595F" w:rsidRDefault="002B595F" w:rsidP="005627C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пояснительная записка к проекту </w:t>
      </w:r>
      <w:r w:rsidRPr="002B595F">
        <w:rPr>
          <w:rFonts w:ascii="Times New Roman" w:hAnsi="Times New Roman" w:cs="Times New Roman"/>
          <w:sz w:val="28"/>
          <w:szCs w:val="28"/>
        </w:rPr>
        <w:t>решения об исполнении бюджета муниципального округа за отчетный год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256C2" w:rsidRPr="002B595F" w:rsidRDefault="006903EB" w:rsidP="006903EB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2B595F" w:rsidRPr="002B595F">
        <w:rPr>
          <w:rFonts w:ascii="Times New Roman" w:hAnsi="Times New Roman" w:cs="Times New Roman"/>
          <w:sz w:val="28"/>
          <w:szCs w:val="28"/>
        </w:rPr>
        <w:t>о</w:t>
      </w:r>
      <w:r w:rsidR="001256C2" w:rsidRPr="002B595F">
        <w:rPr>
          <w:rFonts w:ascii="Times New Roman" w:hAnsi="Times New Roman" w:cs="Times New Roman"/>
          <w:sz w:val="28"/>
          <w:szCs w:val="28"/>
        </w:rPr>
        <w:t xml:space="preserve">тчет об использовании бюджетных ассигнований резервного фонда Администрации </w:t>
      </w:r>
      <w:r w:rsidR="00383EC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1256C2" w:rsidRPr="002B595F">
        <w:rPr>
          <w:rFonts w:ascii="Times New Roman" w:hAnsi="Times New Roman" w:cs="Times New Roman"/>
          <w:sz w:val="28"/>
          <w:szCs w:val="28"/>
        </w:rPr>
        <w:t>;</w:t>
      </w:r>
    </w:p>
    <w:p w:rsidR="006903EB" w:rsidRDefault="006903EB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4) </w:t>
      </w:r>
      <w:r w:rsidR="00E21755">
        <w:rPr>
          <w:rFonts w:ascii="Times New Roman" w:hAnsi="Times New Roman" w:cs="Times New Roman"/>
          <w:sz w:val="28"/>
          <w:szCs w:val="28"/>
        </w:rPr>
        <w:t>информацию</w:t>
      </w:r>
      <w:r>
        <w:rPr>
          <w:rFonts w:ascii="Times New Roman" w:hAnsi="Times New Roman" w:cs="Times New Roman"/>
          <w:sz w:val="28"/>
          <w:szCs w:val="28"/>
        </w:rPr>
        <w:t xml:space="preserve"> об использовании бюджетных ассигнований дорожного фонда муниципального </w:t>
      </w:r>
      <w:r w:rsidR="00E21755">
        <w:rPr>
          <w:rFonts w:ascii="Times New Roman" w:hAnsi="Times New Roman" w:cs="Times New Roman"/>
          <w:sz w:val="28"/>
          <w:szCs w:val="28"/>
        </w:rPr>
        <w:t>округа;</w:t>
      </w:r>
    </w:p>
    <w:p w:rsidR="00E21755" w:rsidRDefault="00E21755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 информацию о состоянии муниципального долга на начало и конец отчетного финансового года;</w:t>
      </w:r>
    </w:p>
    <w:p w:rsidR="00E21755" w:rsidRDefault="00E21755" w:rsidP="00D100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6) информацию о численности муниципальных служащих органов местного </w:t>
      </w:r>
      <w:r w:rsidR="00D1005C">
        <w:rPr>
          <w:rFonts w:ascii="Times New Roman" w:hAnsi="Times New Roman" w:cs="Times New Roman"/>
          <w:sz w:val="28"/>
          <w:szCs w:val="28"/>
        </w:rPr>
        <w:t xml:space="preserve">самоуправления </w:t>
      </w:r>
      <w:r w:rsidR="00383EC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1005C">
        <w:rPr>
          <w:rFonts w:ascii="Times New Roman" w:hAnsi="Times New Roman" w:cs="Times New Roman"/>
          <w:sz w:val="28"/>
          <w:szCs w:val="28"/>
        </w:rPr>
        <w:t xml:space="preserve"> и работников муниципальных учреждений </w:t>
      </w:r>
      <w:r w:rsidR="00383EC8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D1005C">
        <w:rPr>
          <w:rFonts w:ascii="Times New Roman" w:hAnsi="Times New Roman" w:cs="Times New Roman"/>
          <w:sz w:val="28"/>
          <w:szCs w:val="28"/>
        </w:rPr>
        <w:t xml:space="preserve"> по состоянию на 1 января года, следующего за отчетным, с указанием фактических расходов на оплату их труда за отчетный финансовый год;</w:t>
      </w:r>
      <w:proofErr w:type="gramEnd"/>
    </w:p>
    <w:p w:rsidR="00D1005C" w:rsidRPr="00D1005C" w:rsidRDefault="00D1005C" w:rsidP="00D1005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7) информацию об использовании бюджетных ассигнований бюджета </w:t>
      </w:r>
      <w:r w:rsidR="00383EC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предусмотренных в отчетном финансовом году на финансовое обеспечение реализации муниципальных программ </w:t>
      </w:r>
      <w:r w:rsidR="00383EC8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, за отчетный финансовый год.</w:t>
      </w:r>
    </w:p>
    <w:p w:rsidR="001256C2" w:rsidRPr="002B595F" w:rsidRDefault="009A0CDC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1256C2" w:rsidRPr="002B595F">
        <w:rPr>
          <w:rFonts w:ascii="Times New Roman" w:hAnsi="Times New Roman" w:cs="Times New Roman"/>
          <w:sz w:val="28"/>
          <w:szCs w:val="28"/>
        </w:rPr>
        <w:t xml:space="preserve">Вяземский </w:t>
      </w:r>
      <w:r w:rsidR="00383EC8">
        <w:rPr>
          <w:rFonts w:ascii="Times New Roman" w:hAnsi="Times New Roman" w:cs="Times New Roman"/>
          <w:sz w:val="28"/>
          <w:szCs w:val="28"/>
        </w:rPr>
        <w:t>окружной</w:t>
      </w:r>
      <w:r w:rsidR="001256C2" w:rsidRPr="002B595F">
        <w:rPr>
          <w:rFonts w:ascii="Times New Roman" w:hAnsi="Times New Roman" w:cs="Times New Roman"/>
          <w:sz w:val="28"/>
          <w:szCs w:val="28"/>
        </w:rPr>
        <w:t xml:space="preserve"> Совет депутатов вправе запросить иные документы</w:t>
      </w:r>
      <w:r>
        <w:rPr>
          <w:rFonts w:ascii="Times New Roman" w:hAnsi="Times New Roman" w:cs="Times New Roman"/>
          <w:sz w:val="28"/>
          <w:szCs w:val="28"/>
        </w:rPr>
        <w:t xml:space="preserve"> и материалы</w:t>
      </w:r>
      <w:r w:rsidR="001256C2" w:rsidRPr="002B595F">
        <w:rPr>
          <w:rFonts w:ascii="Times New Roman" w:hAnsi="Times New Roman" w:cs="Times New Roman"/>
          <w:sz w:val="28"/>
          <w:szCs w:val="28"/>
        </w:rPr>
        <w:t xml:space="preserve">, необходимые для рассмотрения годового отчета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256C2" w:rsidRPr="002B595F">
        <w:rPr>
          <w:rFonts w:ascii="Times New Roman" w:hAnsi="Times New Roman" w:cs="Times New Roman"/>
          <w:sz w:val="28"/>
          <w:szCs w:val="28"/>
        </w:rPr>
        <w:t>.</w:t>
      </w:r>
    </w:p>
    <w:p w:rsidR="009A0CDC" w:rsidRDefault="009A0CDC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1256C2" w:rsidRPr="002B595F">
        <w:rPr>
          <w:rFonts w:ascii="Times New Roman" w:hAnsi="Times New Roman" w:cs="Times New Roman"/>
          <w:sz w:val="28"/>
          <w:szCs w:val="28"/>
        </w:rPr>
        <w:t xml:space="preserve">Годовой отчет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1256C2" w:rsidRPr="002B595F">
        <w:rPr>
          <w:rFonts w:ascii="Times New Roman" w:hAnsi="Times New Roman" w:cs="Times New Roman"/>
          <w:sz w:val="28"/>
          <w:szCs w:val="28"/>
        </w:rPr>
        <w:t xml:space="preserve"> за отчетный финансовый год </w:t>
      </w:r>
      <w:r w:rsidR="007C429E" w:rsidRPr="002B595F">
        <w:rPr>
          <w:rFonts w:ascii="Times New Roman" w:hAnsi="Times New Roman" w:cs="Times New Roman"/>
          <w:sz w:val="28"/>
          <w:szCs w:val="28"/>
        </w:rPr>
        <w:t xml:space="preserve">утверждается решением Вяземского </w:t>
      </w:r>
      <w:r>
        <w:rPr>
          <w:rFonts w:ascii="Times New Roman" w:hAnsi="Times New Roman" w:cs="Times New Roman"/>
          <w:sz w:val="28"/>
          <w:szCs w:val="28"/>
        </w:rPr>
        <w:t xml:space="preserve">окружного </w:t>
      </w:r>
      <w:r w:rsidR="007C429E" w:rsidRPr="002B595F">
        <w:rPr>
          <w:rFonts w:ascii="Times New Roman" w:hAnsi="Times New Roman" w:cs="Times New Roman"/>
          <w:sz w:val="28"/>
          <w:szCs w:val="28"/>
        </w:rPr>
        <w:t>Совета депутатов с указанием общего объема доходов, расходов и дефицита (</w:t>
      </w:r>
      <w:proofErr w:type="spellStart"/>
      <w:r w:rsidR="007C429E" w:rsidRPr="002B595F">
        <w:rPr>
          <w:rFonts w:ascii="Times New Roman" w:hAnsi="Times New Roman" w:cs="Times New Roman"/>
          <w:sz w:val="28"/>
          <w:szCs w:val="28"/>
        </w:rPr>
        <w:t>профицита</w:t>
      </w:r>
      <w:proofErr w:type="spellEnd"/>
      <w:r w:rsidR="007C429E" w:rsidRPr="002B595F">
        <w:rPr>
          <w:rFonts w:ascii="Times New Roman" w:hAnsi="Times New Roman" w:cs="Times New Roman"/>
          <w:sz w:val="28"/>
          <w:szCs w:val="28"/>
        </w:rPr>
        <w:t xml:space="preserve">)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7C429E" w:rsidRPr="002B59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256C2" w:rsidRPr="002B595F" w:rsidRDefault="007C429E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 xml:space="preserve">Отдельными приложениями к решению об исполнении бюджета муниципального </w:t>
      </w:r>
      <w:r w:rsidR="009A0CDC">
        <w:rPr>
          <w:rFonts w:ascii="Times New Roman" w:hAnsi="Times New Roman" w:cs="Times New Roman"/>
          <w:sz w:val="28"/>
          <w:szCs w:val="28"/>
        </w:rPr>
        <w:t>округа</w:t>
      </w:r>
      <w:r w:rsidRPr="002B595F">
        <w:rPr>
          <w:rFonts w:ascii="Times New Roman" w:hAnsi="Times New Roman" w:cs="Times New Roman"/>
          <w:sz w:val="28"/>
          <w:szCs w:val="28"/>
        </w:rPr>
        <w:t xml:space="preserve"> за отчетный финансовый год утверждаются показатели:</w:t>
      </w:r>
    </w:p>
    <w:p w:rsidR="007C429E" w:rsidRPr="002B595F" w:rsidRDefault="007D337B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>доходов</w:t>
      </w:r>
      <w:r w:rsidR="007C429E" w:rsidRPr="002B595F">
        <w:rPr>
          <w:rFonts w:ascii="Times New Roman" w:hAnsi="Times New Roman" w:cs="Times New Roman"/>
          <w:sz w:val="28"/>
          <w:szCs w:val="28"/>
        </w:rPr>
        <w:t xml:space="preserve"> бюджета муниципального </w:t>
      </w:r>
      <w:r w:rsidR="007674D6">
        <w:rPr>
          <w:rFonts w:ascii="Times New Roman" w:hAnsi="Times New Roman" w:cs="Times New Roman"/>
          <w:sz w:val="28"/>
          <w:szCs w:val="28"/>
        </w:rPr>
        <w:t>округа</w:t>
      </w:r>
      <w:r w:rsidR="007C429E" w:rsidRPr="002B595F">
        <w:rPr>
          <w:rFonts w:ascii="Times New Roman" w:hAnsi="Times New Roman" w:cs="Times New Roman"/>
          <w:sz w:val="28"/>
          <w:szCs w:val="28"/>
        </w:rPr>
        <w:t xml:space="preserve"> по кодам классификации </w:t>
      </w:r>
      <w:r w:rsidR="007C429E" w:rsidRPr="00162975">
        <w:rPr>
          <w:rFonts w:ascii="Times New Roman" w:hAnsi="Times New Roman" w:cs="Times New Roman"/>
          <w:sz w:val="28"/>
          <w:szCs w:val="28"/>
        </w:rPr>
        <w:t>доходов бюджетов;</w:t>
      </w:r>
    </w:p>
    <w:p w:rsidR="007D337B" w:rsidRPr="002B595F" w:rsidRDefault="007D337B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 xml:space="preserve">расходов бюджета муниципального </w:t>
      </w:r>
      <w:r w:rsidR="007674D6">
        <w:rPr>
          <w:rFonts w:ascii="Times New Roman" w:hAnsi="Times New Roman" w:cs="Times New Roman"/>
          <w:sz w:val="28"/>
          <w:szCs w:val="28"/>
        </w:rPr>
        <w:t>округа</w:t>
      </w:r>
      <w:r w:rsidRPr="002B595F">
        <w:rPr>
          <w:rFonts w:ascii="Times New Roman" w:hAnsi="Times New Roman" w:cs="Times New Roman"/>
          <w:sz w:val="28"/>
          <w:szCs w:val="28"/>
        </w:rPr>
        <w:t xml:space="preserve"> по </w:t>
      </w:r>
      <w:r w:rsidR="00ED1309" w:rsidRPr="002B595F">
        <w:rPr>
          <w:rFonts w:ascii="Times New Roman" w:hAnsi="Times New Roman" w:cs="Times New Roman"/>
          <w:sz w:val="28"/>
          <w:szCs w:val="28"/>
        </w:rPr>
        <w:t xml:space="preserve">ведомственной структуре расходов </w:t>
      </w:r>
      <w:r w:rsidR="007674D6" w:rsidRPr="002B595F">
        <w:rPr>
          <w:rFonts w:ascii="Times New Roman" w:hAnsi="Times New Roman" w:cs="Times New Roman"/>
          <w:sz w:val="28"/>
          <w:szCs w:val="28"/>
        </w:rPr>
        <w:t>бюджета</w:t>
      </w:r>
      <w:r w:rsidR="007674D6">
        <w:rPr>
          <w:rFonts w:ascii="Times New Roman" w:hAnsi="Times New Roman" w:cs="Times New Roman"/>
          <w:sz w:val="28"/>
          <w:szCs w:val="28"/>
        </w:rPr>
        <w:t xml:space="preserve"> муниципального</w:t>
      </w:r>
      <w:r w:rsidR="007674D6" w:rsidRPr="007674D6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ED1309" w:rsidRPr="002B595F">
        <w:rPr>
          <w:rFonts w:ascii="Times New Roman" w:hAnsi="Times New Roman" w:cs="Times New Roman"/>
          <w:sz w:val="28"/>
          <w:szCs w:val="28"/>
        </w:rPr>
        <w:t>;</w:t>
      </w:r>
    </w:p>
    <w:p w:rsidR="00ED1309" w:rsidRPr="002B595F" w:rsidRDefault="00ED1309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 xml:space="preserve">расходов бюджета муниципального </w:t>
      </w:r>
      <w:r w:rsidR="007674D6">
        <w:rPr>
          <w:rFonts w:ascii="Times New Roman" w:hAnsi="Times New Roman" w:cs="Times New Roman"/>
          <w:sz w:val="28"/>
          <w:szCs w:val="28"/>
        </w:rPr>
        <w:t>округа</w:t>
      </w:r>
      <w:r w:rsidRPr="002B595F">
        <w:rPr>
          <w:rFonts w:ascii="Times New Roman" w:hAnsi="Times New Roman" w:cs="Times New Roman"/>
          <w:sz w:val="28"/>
          <w:szCs w:val="28"/>
        </w:rPr>
        <w:t xml:space="preserve"> по разделам и подразделам</w:t>
      </w:r>
      <w:r w:rsidR="007674D6">
        <w:rPr>
          <w:rFonts w:ascii="Times New Roman" w:hAnsi="Times New Roman" w:cs="Times New Roman"/>
          <w:sz w:val="28"/>
          <w:szCs w:val="28"/>
        </w:rPr>
        <w:t xml:space="preserve"> классификации </w:t>
      </w:r>
      <w:r w:rsidR="007674D6" w:rsidRPr="00162975">
        <w:rPr>
          <w:rFonts w:ascii="Times New Roman" w:hAnsi="Times New Roman" w:cs="Times New Roman"/>
          <w:sz w:val="28"/>
          <w:szCs w:val="28"/>
        </w:rPr>
        <w:t>расходов бюджетов</w:t>
      </w:r>
      <w:r w:rsidRPr="00162975">
        <w:rPr>
          <w:rFonts w:ascii="Times New Roman" w:hAnsi="Times New Roman" w:cs="Times New Roman"/>
          <w:sz w:val="28"/>
          <w:szCs w:val="28"/>
        </w:rPr>
        <w:t>;</w:t>
      </w:r>
    </w:p>
    <w:p w:rsidR="00ED1309" w:rsidRPr="002B595F" w:rsidRDefault="00ED1309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 xml:space="preserve">источников финансирования дефицита бюджета муниципального </w:t>
      </w:r>
      <w:r w:rsidR="00321AD7">
        <w:rPr>
          <w:rFonts w:ascii="Times New Roman" w:hAnsi="Times New Roman" w:cs="Times New Roman"/>
          <w:sz w:val="28"/>
          <w:szCs w:val="28"/>
        </w:rPr>
        <w:t>округа</w:t>
      </w:r>
      <w:r w:rsidRPr="002B595F">
        <w:rPr>
          <w:rFonts w:ascii="Times New Roman" w:hAnsi="Times New Roman" w:cs="Times New Roman"/>
          <w:sz w:val="28"/>
          <w:szCs w:val="28"/>
        </w:rPr>
        <w:t xml:space="preserve"> по кодам </w:t>
      </w:r>
      <w:proofErr w:type="gramStart"/>
      <w:r w:rsidRPr="002B595F">
        <w:rPr>
          <w:rFonts w:ascii="Times New Roman" w:hAnsi="Times New Roman" w:cs="Times New Roman"/>
          <w:sz w:val="28"/>
          <w:szCs w:val="28"/>
        </w:rPr>
        <w:t xml:space="preserve">классификации источников финансирования дефицитов </w:t>
      </w:r>
      <w:r w:rsidRPr="00162975">
        <w:rPr>
          <w:rFonts w:ascii="Times New Roman" w:hAnsi="Times New Roman" w:cs="Times New Roman"/>
          <w:sz w:val="28"/>
          <w:szCs w:val="28"/>
        </w:rPr>
        <w:t>бюджетов</w:t>
      </w:r>
      <w:proofErr w:type="gramEnd"/>
      <w:r w:rsidRPr="00162975">
        <w:rPr>
          <w:rFonts w:ascii="Times New Roman" w:hAnsi="Times New Roman" w:cs="Times New Roman"/>
          <w:sz w:val="28"/>
          <w:szCs w:val="28"/>
        </w:rPr>
        <w:t>;</w:t>
      </w:r>
    </w:p>
    <w:p w:rsidR="00D34EAF" w:rsidRPr="00D34EAF" w:rsidRDefault="00D34EAF" w:rsidP="00D34E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34EAF"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0515" w:rsidRPr="00D34EAF">
        <w:rPr>
          <w:rFonts w:ascii="Times New Roman" w:hAnsi="Times New Roman" w:cs="Times New Roman"/>
          <w:sz w:val="28"/>
          <w:szCs w:val="28"/>
        </w:rPr>
        <w:t xml:space="preserve">По годовому отчету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890515" w:rsidRPr="00D34EAF">
        <w:rPr>
          <w:rFonts w:ascii="Times New Roman" w:hAnsi="Times New Roman" w:cs="Times New Roman"/>
          <w:sz w:val="28"/>
          <w:szCs w:val="28"/>
        </w:rPr>
        <w:t xml:space="preserve">проводятся публичные слушания в порядке, установленном Вяземским </w:t>
      </w:r>
      <w:r>
        <w:rPr>
          <w:rFonts w:ascii="Times New Roman" w:hAnsi="Times New Roman" w:cs="Times New Roman"/>
          <w:sz w:val="28"/>
          <w:szCs w:val="28"/>
        </w:rPr>
        <w:t>окружным</w:t>
      </w:r>
      <w:r w:rsidR="00890515" w:rsidRPr="00D34EAF">
        <w:rPr>
          <w:rFonts w:ascii="Times New Roman" w:hAnsi="Times New Roman" w:cs="Times New Roman"/>
          <w:sz w:val="28"/>
          <w:szCs w:val="28"/>
        </w:rPr>
        <w:t xml:space="preserve"> Советом депутатов. </w:t>
      </w:r>
    </w:p>
    <w:p w:rsidR="00D34EAF" w:rsidRDefault="00C95F1D" w:rsidP="00C95F1D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="00890515" w:rsidRPr="002B595F">
        <w:rPr>
          <w:rFonts w:ascii="Times New Roman" w:hAnsi="Times New Roman" w:cs="Times New Roman"/>
          <w:sz w:val="28"/>
          <w:szCs w:val="28"/>
        </w:rPr>
        <w:t xml:space="preserve">При рассмотрении на заседании Вяземского </w:t>
      </w:r>
      <w:r>
        <w:rPr>
          <w:rFonts w:ascii="Times New Roman" w:hAnsi="Times New Roman" w:cs="Times New Roman"/>
          <w:sz w:val="28"/>
          <w:szCs w:val="28"/>
        </w:rPr>
        <w:t>окружного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 Совета депутатов годового отчета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 заслушивается доклад Главы муниципального образования «Вяземский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890515" w:rsidRPr="002B595F">
        <w:rPr>
          <w:rFonts w:ascii="Times New Roman" w:hAnsi="Times New Roman" w:cs="Times New Roman"/>
          <w:sz w:val="28"/>
          <w:szCs w:val="28"/>
        </w:rPr>
        <w:t>» Смоленской области (либо уполномоченного им лица) и доклад председателя Контрольно-ревизионной комиссии</w:t>
      </w:r>
      <w:r w:rsidR="0047507F">
        <w:rPr>
          <w:rFonts w:ascii="Times New Roman" w:hAnsi="Times New Roman" w:cs="Times New Roman"/>
          <w:sz w:val="28"/>
          <w:szCs w:val="28"/>
        </w:rPr>
        <w:t xml:space="preserve"> </w:t>
      </w:r>
      <w:r w:rsidR="0047507F" w:rsidRPr="002B595F">
        <w:rPr>
          <w:rFonts w:ascii="Times New Roman" w:hAnsi="Times New Roman" w:cs="Times New Roman"/>
          <w:sz w:val="28"/>
          <w:szCs w:val="28"/>
        </w:rPr>
        <w:t xml:space="preserve">(либо </w:t>
      </w:r>
      <w:r w:rsidR="0047507F" w:rsidRPr="002B595F">
        <w:rPr>
          <w:rFonts w:ascii="Times New Roman" w:hAnsi="Times New Roman" w:cs="Times New Roman"/>
          <w:sz w:val="28"/>
          <w:szCs w:val="28"/>
        </w:rPr>
        <w:lastRenderedPageBreak/>
        <w:t>уполномоченного им лица)</w:t>
      </w:r>
      <w:r w:rsidR="00890515" w:rsidRPr="002B595F">
        <w:rPr>
          <w:rFonts w:ascii="Times New Roman" w:hAnsi="Times New Roman" w:cs="Times New Roman"/>
          <w:sz w:val="28"/>
          <w:szCs w:val="28"/>
        </w:rPr>
        <w:t>, а также рассматриваются рекомендации публичных слушаний по годовому отчету об исп</w:t>
      </w:r>
      <w:r w:rsidR="00613955">
        <w:rPr>
          <w:rFonts w:ascii="Times New Roman" w:hAnsi="Times New Roman" w:cs="Times New Roman"/>
          <w:sz w:val="28"/>
          <w:szCs w:val="28"/>
        </w:rPr>
        <w:t xml:space="preserve">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890515" w:rsidRPr="002B595F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90515" w:rsidRPr="002B595F" w:rsidRDefault="00613955" w:rsidP="0061395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годового отчета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 Вяземский </w:t>
      </w:r>
      <w:r>
        <w:rPr>
          <w:rFonts w:ascii="Times New Roman" w:hAnsi="Times New Roman" w:cs="Times New Roman"/>
          <w:sz w:val="28"/>
          <w:szCs w:val="28"/>
        </w:rPr>
        <w:t>окружной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 Совет депутатов принимает одно из следующих решений:</w:t>
      </w:r>
    </w:p>
    <w:p w:rsidR="00890515" w:rsidRPr="002B595F" w:rsidRDefault="00B86617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>у</w:t>
      </w:r>
      <w:r w:rsidR="00DA375C" w:rsidRPr="002B595F">
        <w:rPr>
          <w:rFonts w:ascii="Times New Roman" w:hAnsi="Times New Roman" w:cs="Times New Roman"/>
          <w:sz w:val="28"/>
          <w:szCs w:val="28"/>
        </w:rPr>
        <w:t>твердить отчет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</w:t>
      </w:r>
      <w:r w:rsidR="00613955">
        <w:rPr>
          <w:rFonts w:ascii="Times New Roman" w:hAnsi="Times New Roman" w:cs="Times New Roman"/>
          <w:sz w:val="28"/>
          <w:szCs w:val="28"/>
        </w:rPr>
        <w:t>округа</w:t>
      </w:r>
      <w:r w:rsidR="00890515" w:rsidRPr="002B595F">
        <w:rPr>
          <w:rFonts w:ascii="Times New Roman" w:hAnsi="Times New Roman" w:cs="Times New Roman"/>
          <w:sz w:val="28"/>
          <w:szCs w:val="28"/>
        </w:rPr>
        <w:t xml:space="preserve"> за отчетный финансовый год;</w:t>
      </w:r>
    </w:p>
    <w:p w:rsidR="00890515" w:rsidRPr="002B595F" w:rsidRDefault="00890515" w:rsidP="00B412B2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595F">
        <w:rPr>
          <w:rFonts w:ascii="Times New Roman" w:hAnsi="Times New Roman" w:cs="Times New Roman"/>
          <w:sz w:val="28"/>
          <w:szCs w:val="28"/>
        </w:rPr>
        <w:t>отклонить решени</w:t>
      </w:r>
      <w:r w:rsidR="00DA375C" w:rsidRPr="002B595F">
        <w:rPr>
          <w:rFonts w:ascii="Times New Roman" w:hAnsi="Times New Roman" w:cs="Times New Roman"/>
          <w:sz w:val="28"/>
          <w:szCs w:val="28"/>
        </w:rPr>
        <w:t>е</w:t>
      </w:r>
      <w:r w:rsidRPr="002B595F">
        <w:rPr>
          <w:rFonts w:ascii="Times New Roman" w:hAnsi="Times New Roman" w:cs="Times New Roman"/>
          <w:sz w:val="28"/>
          <w:szCs w:val="28"/>
        </w:rPr>
        <w:t xml:space="preserve"> об исполнении бюджета муниципального </w:t>
      </w:r>
      <w:r w:rsidR="00613955">
        <w:rPr>
          <w:rFonts w:ascii="Times New Roman" w:hAnsi="Times New Roman" w:cs="Times New Roman"/>
          <w:sz w:val="28"/>
          <w:szCs w:val="28"/>
        </w:rPr>
        <w:t>округа</w:t>
      </w:r>
      <w:r w:rsidRPr="002B595F">
        <w:rPr>
          <w:rFonts w:ascii="Times New Roman" w:hAnsi="Times New Roman" w:cs="Times New Roman"/>
          <w:sz w:val="28"/>
          <w:szCs w:val="28"/>
        </w:rPr>
        <w:t xml:space="preserve"> за отчетный финансовый год</w:t>
      </w:r>
      <w:r w:rsidR="00DA375C" w:rsidRPr="002B595F">
        <w:rPr>
          <w:rFonts w:ascii="Times New Roman" w:hAnsi="Times New Roman" w:cs="Times New Roman"/>
          <w:sz w:val="28"/>
          <w:szCs w:val="28"/>
        </w:rPr>
        <w:t xml:space="preserve"> для устранения фактов недостоверного или неполного отражения данных</w:t>
      </w:r>
      <w:r w:rsidRPr="002B595F">
        <w:rPr>
          <w:rFonts w:ascii="Times New Roman" w:hAnsi="Times New Roman" w:cs="Times New Roman"/>
          <w:sz w:val="28"/>
          <w:szCs w:val="28"/>
        </w:rPr>
        <w:t>.</w:t>
      </w:r>
    </w:p>
    <w:p w:rsidR="00B30185" w:rsidRPr="002B595F" w:rsidRDefault="00613955" w:rsidP="00D34EA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0185" w:rsidRPr="002B595F">
        <w:rPr>
          <w:rFonts w:ascii="Times New Roman" w:hAnsi="Times New Roman" w:cs="Times New Roman"/>
          <w:sz w:val="28"/>
          <w:szCs w:val="28"/>
        </w:rPr>
        <w:t xml:space="preserve">В случае отклонения Вяземским </w:t>
      </w:r>
      <w:r>
        <w:rPr>
          <w:rFonts w:ascii="Times New Roman" w:hAnsi="Times New Roman" w:cs="Times New Roman"/>
          <w:sz w:val="28"/>
          <w:szCs w:val="28"/>
        </w:rPr>
        <w:t>окружным</w:t>
      </w:r>
      <w:r w:rsidR="00B30185" w:rsidRPr="002B595F">
        <w:rPr>
          <w:rFonts w:ascii="Times New Roman" w:hAnsi="Times New Roman" w:cs="Times New Roman"/>
          <w:sz w:val="28"/>
          <w:szCs w:val="28"/>
        </w:rPr>
        <w:t xml:space="preserve"> Советом депутатов проекта решения об исполнении бюджета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="00B30185" w:rsidRPr="002B595F">
        <w:rPr>
          <w:rFonts w:ascii="Times New Roman" w:hAnsi="Times New Roman" w:cs="Times New Roman"/>
          <w:sz w:val="28"/>
          <w:szCs w:val="28"/>
        </w:rPr>
        <w:t xml:space="preserve"> за отчетный финансовый год, он возвращается </w:t>
      </w:r>
      <w:r w:rsidR="0047507F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округа </w:t>
      </w:r>
      <w:r w:rsidR="00B824A0" w:rsidRPr="002B595F">
        <w:rPr>
          <w:rFonts w:ascii="Times New Roman" w:hAnsi="Times New Roman" w:cs="Times New Roman"/>
          <w:sz w:val="28"/>
          <w:szCs w:val="28"/>
        </w:rPr>
        <w:t>для устранения фактов недостоверного или неполного отражения данных и повторного предоставления</w:t>
      </w:r>
      <w:r w:rsidR="00B30185" w:rsidRPr="002B595F">
        <w:rPr>
          <w:rFonts w:ascii="Times New Roman" w:hAnsi="Times New Roman" w:cs="Times New Roman"/>
          <w:sz w:val="28"/>
          <w:szCs w:val="28"/>
        </w:rPr>
        <w:t xml:space="preserve"> </w:t>
      </w:r>
      <w:r w:rsidR="00B824A0" w:rsidRPr="002B595F">
        <w:rPr>
          <w:rFonts w:ascii="Times New Roman" w:hAnsi="Times New Roman" w:cs="Times New Roman"/>
          <w:sz w:val="28"/>
          <w:szCs w:val="28"/>
        </w:rPr>
        <w:t>в срок, не превышающий одного месяца.</w:t>
      </w:r>
    </w:p>
    <w:p w:rsidR="005E1D25" w:rsidRPr="00E90E3D" w:rsidRDefault="005E1D25" w:rsidP="001028C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1D25" w:rsidRPr="00E90E3D" w:rsidSect="00931C4F">
      <w:headerReference w:type="default" r:id="rId9"/>
      <w:pgSz w:w="11906" w:h="16838"/>
      <w:pgMar w:top="1134" w:right="567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2A9F" w:rsidRDefault="00BF2A9F" w:rsidP="00EC54E4">
      <w:pPr>
        <w:spacing w:after="0" w:line="240" w:lineRule="auto"/>
      </w:pPr>
      <w:r>
        <w:separator/>
      </w:r>
    </w:p>
  </w:endnote>
  <w:endnote w:type="continuationSeparator" w:id="0">
    <w:p w:rsidR="00BF2A9F" w:rsidRDefault="00BF2A9F" w:rsidP="00EC54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2A9F" w:rsidRDefault="00BF2A9F" w:rsidP="00EC54E4">
      <w:pPr>
        <w:spacing w:after="0" w:line="240" w:lineRule="auto"/>
      </w:pPr>
      <w:r>
        <w:separator/>
      </w:r>
    </w:p>
  </w:footnote>
  <w:footnote w:type="continuationSeparator" w:id="0">
    <w:p w:rsidR="00BF2A9F" w:rsidRDefault="00BF2A9F" w:rsidP="00EC54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0971442"/>
      <w:docPartObj>
        <w:docPartGallery w:val="Page Numbers (Top of Page)"/>
        <w:docPartUnique/>
      </w:docPartObj>
    </w:sdtPr>
    <w:sdtContent>
      <w:p w:rsidR="00931C4F" w:rsidRDefault="000F6378">
        <w:pPr>
          <w:pStyle w:val="a8"/>
          <w:jc w:val="center"/>
        </w:pPr>
        <w:r>
          <w:fldChar w:fldCharType="begin"/>
        </w:r>
        <w:r w:rsidR="00931C4F">
          <w:instrText>PAGE   \* MERGEFORMAT</w:instrText>
        </w:r>
        <w:r>
          <w:fldChar w:fldCharType="separate"/>
        </w:r>
        <w:r w:rsidR="00FF7BAB">
          <w:rPr>
            <w:noProof/>
          </w:rPr>
          <w:t>10</w:t>
        </w:r>
        <w:r>
          <w:fldChar w:fldCharType="end"/>
        </w:r>
      </w:p>
    </w:sdtContent>
  </w:sdt>
  <w:p w:rsidR="00EC54E4" w:rsidRDefault="00EC54E4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073BA"/>
    <w:multiLevelType w:val="hybridMultilevel"/>
    <w:tmpl w:val="3F32D2E6"/>
    <w:lvl w:ilvl="0" w:tplc="43E04E80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68495C"/>
    <w:multiLevelType w:val="hybridMultilevel"/>
    <w:tmpl w:val="0EA899A0"/>
    <w:lvl w:ilvl="0" w:tplc="03842EE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6E24CF3"/>
    <w:multiLevelType w:val="hybridMultilevel"/>
    <w:tmpl w:val="ECEE0114"/>
    <w:lvl w:ilvl="0" w:tplc="DF16D0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032D23"/>
    <w:multiLevelType w:val="hybridMultilevel"/>
    <w:tmpl w:val="039C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456B1E"/>
    <w:multiLevelType w:val="hybridMultilevel"/>
    <w:tmpl w:val="2DE87FB4"/>
    <w:lvl w:ilvl="0" w:tplc="FD6CD288">
      <w:start w:val="9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>
    <w:nsid w:val="142573C5"/>
    <w:multiLevelType w:val="hybridMultilevel"/>
    <w:tmpl w:val="6E0C59E6"/>
    <w:lvl w:ilvl="0" w:tplc="5AB68C8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CE2324"/>
    <w:multiLevelType w:val="hybridMultilevel"/>
    <w:tmpl w:val="326E12FA"/>
    <w:lvl w:ilvl="0" w:tplc="892CCBF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86395E"/>
    <w:multiLevelType w:val="hybridMultilevel"/>
    <w:tmpl w:val="91A62D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06120"/>
    <w:multiLevelType w:val="hybridMultilevel"/>
    <w:tmpl w:val="AA8E85DE"/>
    <w:lvl w:ilvl="0" w:tplc="6BDC6B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>
    <w:nsid w:val="1F360FB9"/>
    <w:multiLevelType w:val="hybridMultilevel"/>
    <w:tmpl w:val="F86ABB4A"/>
    <w:lvl w:ilvl="0" w:tplc="08A62A58">
      <w:start w:val="1"/>
      <w:numFmt w:val="decimal"/>
      <w:lvlText w:val="%1."/>
      <w:lvlJc w:val="left"/>
      <w:pPr>
        <w:ind w:left="12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6" w:hanging="360"/>
      </w:pPr>
    </w:lvl>
    <w:lvl w:ilvl="2" w:tplc="0419001B" w:tentative="1">
      <w:start w:val="1"/>
      <w:numFmt w:val="lowerRoman"/>
      <w:lvlText w:val="%3."/>
      <w:lvlJc w:val="right"/>
      <w:pPr>
        <w:ind w:left="2706" w:hanging="180"/>
      </w:pPr>
    </w:lvl>
    <w:lvl w:ilvl="3" w:tplc="0419000F" w:tentative="1">
      <w:start w:val="1"/>
      <w:numFmt w:val="decimal"/>
      <w:lvlText w:val="%4."/>
      <w:lvlJc w:val="left"/>
      <w:pPr>
        <w:ind w:left="3426" w:hanging="360"/>
      </w:pPr>
    </w:lvl>
    <w:lvl w:ilvl="4" w:tplc="04190019" w:tentative="1">
      <w:start w:val="1"/>
      <w:numFmt w:val="lowerLetter"/>
      <w:lvlText w:val="%5."/>
      <w:lvlJc w:val="left"/>
      <w:pPr>
        <w:ind w:left="4146" w:hanging="360"/>
      </w:pPr>
    </w:lvl>
    <w:lvl w:ilvl="5" w:tplc="0419001B" w:tentative="1">
      <w:start w:val="1"/>
      <w:numFmt w:val="lowerRoman"/>
      <w:lvlText w:val="%6."/>
      <w:lvlJc w:val="right"/>
      <w:pPr>
        <w:ind w:left="4866" w:hanging="180"/>
      </w:pPr>
    </w:lvl>
    <w:lvl w:ilvl="6" w:tplc="0419000F" w:tentative="1">
      <w:start w:val="1"/>
      <w:numFmt w:val="decimal"/>
      <w:lvlText w:val="%7."/>
      <w:lvlJc w:val="left"/>
      <w:pPr>
        <w:ind w:left="5586" w:hanging="360"/>
      </w:pPr>
    </w:lvl>
    <w:lvl w:ilvl="7" w:tplc="04190019" w:tentative="1">
      <w:start w:val="1"/>
      <w:numFmt w:val="lowerLetter"/>
      <w:lvlText w:val="%8."/>
      <w:lvlJc w:val="left"/>
      <w:pPr>
        <w:ind w:left="6306" w:hanging="360"/>
      </w:pPr>
    </w:lvl>
    <w:lvl w:ilvl="8" w:tplc="0419001B" w:tentative="1">
      <w:start w:val="1"/>
      <w:numFmt w:val="lowerRoman"/>
      <w:lvlText w:val="%9."/>
      <w:lvlJc w:val="right"/>
      <w:pPr>
        <w:ind w:left="7026" w:hanging="180"/>
      </w:pPr>
    </w:lvl>
  </w:abstractNum>
  <w:abstractNum w:abstractNumId="10">
    <w:nsid w:val="28446721"/>
    <w:multiLevelType w:val="hybridMultilevel"/>
    <w:tmpl w:val="33BE4FFA"/>
    <w:lvl w:ilvl="0" w:tplc="A6AA348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1">
    <w:nsid w:val="2A595153"/>
    <w:multiLevelType w:val="hybridMultilevel"/>
    <w:tmpl w:val="00C4C9D4"/>
    <w:lvl w:ilvl="0" w:tplc="53AED40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2D472FAB"/>
    <w:multiLevelType w:val="hybridMultilevel"/>
    <w:tmpl w:val="8EDE75D8"/>
    <w:lvl w:ilvl="0" w:tplc="87C4E722">
      <w:start w:val="1"/>
      <w:numFmt w:val="decimal"/>
      <w:lvlText w:val="%1.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2D7639C8"/>
    <w:multiLevelType w:val="hybridMultilevel"/>
    <w:tmpl w:val="F98E89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52393C"/>
    <w:multiLevelType w:val="hybridMultilevel"/>
    <w:tmpl w:val="6DCA3D58"/>
    <w:lvl w:ilvl="0" w:tplc="6C9AEF2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32A05C09"/>
    <w:multiLevelType w:val="hybridMultilevel"/>
    <w:tmpl w:val="D03AE10A"/>
    <w:lvl w:ilvl="0" w:tplc="BE066C5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>
    <w:nsid w:val="3786471A"/>
    <w:multiLevelType w:val="hybridMultilevel"/>
    <w:tmpl w:val="90AA3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83F01EC"/>
    <w:multiLevelType w:val="hybridMultilevel"/>
    <w:tmpl w:val="BB2C1E5A"/>
    <w:lvl w:ilvl="0" w:tplc="B456D2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3E10312F"/>
    <w:multiLevelType w:val="hybridMultilevel"/>
    <w:tmpl w:val="4AE4878E"/>
    <w:lvl w:ilvl="0" w:tplc="EF7280F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07921EB"/>
    <w:multiLevelType w:val="hybridMultilevel"/>
    <w:tmpl w:val="D8B2A1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0335B1"/>
    <w:multiLevelType w:val="hybridMultilevel"/>
    <w:tmpl w:val="78B2AE10"/>
    <w:lvl w:ilvl="0" w:tplc="2D64DB92">
      <w:start w:val="1"/>
      <w:numFmt w:val="decimal"/>
      <w:lvlText w:val="%1)"/>
      <w:lvlJc w:val="left"/>
      <w:pPr>
        <w:ind w:left="121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1">
    <w:nsid w:val="4A19720B"/>
    <w:multiLevelType w:val="hybridMultilevel"/>
    <w:tmpl w:val="AB9E6894"/>
    <w:lvl w:ilvl="0" w:tplc="B04CED1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>
    <w:nsid w:val="4E735D45"/>
    <w:multiLevelType w:val="hybridMultilevel"/>
    <w:tmpl w:val="2BC47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C407BB"/>
    <w:multiLevelType w:val="hybridMultilevel"/>
    <w:tmpl w:val="EAC4EDA6"/>
    <w:lvl w:ilvl="0" w:tplc="BBA68402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>
    <w:nsid w:val="51806B90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5">
    <w:nsid w:val="63EE6635"/>
    <w:multiLevelType w:val="hybridMultilevel"/>
    <w:tmpl w:val="27B6C6D8"/>
    <w:lvl w:ilvl="0" w:tplc="D466D4C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6">
    <w:nsid w:val="677E12BD"/>
    <w:multiLevelType w:val="hybridMultilevel"/>
    <w:tmpl w:val="E34C7E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F94BA3"/>
    <w:multiLevelType w:val="hybridMultilevel"/>
    <w:tmpl w:val="FDD45E6E"/>
    <w:lvl w:ilvl="0" w:tplc="296EB8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D593B0B"/>
    <w:multiLevelType w:val="hybridMultilevel"/>
    <w:tmpl w:val="26E6A23C"/>
    <w:lvl w:ilvl="0" w:tplc="5380BAD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9">
    <w:nsid w:val="6D9962A2"/>
    <w:multiLevelType w:val="hybridMultilevel"/>
    <w:tmpl w:val="52F604A8"/>
    <w:lvl w:ilvl="0" w:tplc="C4D24DB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0">
    <w:nsid w:val="71C60094"/>
    <w:multiLevelType w:val="hybridMultilevel"/>
    <w:tmpl w:val="4F0CEEC6"/>
    <w:lvl w:ilvl="0" w:tplc="9836EC2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1">
    <w:nsid w:val="71E938E3"/>
    <w:multiLevelType w:val="hybridMultilevel"/>
    <w:tmpl w:val="F5906130"/>
    <w:lvl w:ilvl="0" w:tplc="794E28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2">
    <w:nsid w:val="71F45DB3"/>
    <w:multiLevelType w:val="hybridMultilevel"/>
    <w:tmpl w:val="22685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0D3A2B"/>
    <w:multiLevelType w:val="hybridMultilevel"/>
    <w:tmpl w:val="CECAC998"/>
    <w:lvl w:ilvl="0" w:tplc="87DC68F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32F2012"/>
    <w:multiLevelType w:val="hybridMultilevel"/>
    <w:tmpl w:val="125C9CEC"/>
    <w:lvl w:ilvl="0" w:tplc="5B72B040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3850705"/>
    <w:multiLevelType w:val="hybridMultilevel"/>
    <w:tmpl w:val="E18A1E2C"/>
    <w:lvl w:ilvl="0" w:tplc="DD8013B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6">
    <w:nsid w:val="765450E8"/>
    <w:multiLevelType w:val="hybridMultilevel"/>
    <w:tmpl w:val="A99A1398"/>
    <w:lvl w:ilvl="0" w:tplc="D4E2962C">
      <w:start w:val="1"/>
      <w:numFmt w:val="decimal"/>
      <w:lvlText w:val="%1)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>
    <w:nsid w:val="78B51035"/>
    <w:multiLevelType w:val="hybridMultilevel"/>
    <w:tmpl w:val="206AEE18"/>
    <w:lvl w:ilvl="0" w:tplc="4BC08DD2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25"/>
  </w:num>
  <w:num w:numId="2">
    <w:abstractNumId w:val="17"/>
  </w:num>
  <w:num w:numId="3">
    <w:abstractNumId w:val="33"/>
  </w:num>
  <w:num w:numId="4">
    <w:abstractNumId w:val="6"/>
  </w:num>
  <w:num w:numId="5">
    <w:abstractNumId w:val="20"/>
  </w:num>
  <w:num w:numId="6">
    <w:abstractNumId w:val="1"/>
  </w:num>
  <w:num w:numId="7">
    <w:abstractNumId w:val="21"/>
  </w:num>
  <w:num w:numId="8">
    <w:abstractNumId w:val="35"/>
  </w:num>
  <w:num w:numId="9">
    <w:abstractNumId w:val="9"/>
  </w:num>
  <w:num w:numId="10">
    <w:abstractNumId w:val="14"/>
  </w:num>
  <w:num w:numId="11">
    <w:abstractNumId w:val="11"/>
  </w:num>
  <w:num w:numId="12">
    <w:abstractNumId w:val="32"/>
  </w:num>
  <w:num w:numId="13">
    <w:abstractNumId w:val="2"/>
  </w:num>
  <w:num w:numId="14">
    <w:abstractNumId w:val="30"/>
  </w:num>
  <w:num w:numId="15">
    <w:abstractNumId w:val="26"/>
  </w:num>
  <w:num w:numId="16">
    <w:abstractNumId w:val="7"/>
  </w:num>
  <w:num w:numId="17">
    <w:abstractNumId w:val="22"/>
  </w:num>
  <w:num w:numId="18">
    <w:abstractNumId w:val="13"/>
  </w:num>
  <w:num w:numId="19">
    <w:abstractNumId w:val="0"/>
  </w:num>
  <w:num w:numId="20">
    <w:abstractNumId w:val="19"/>
  </w:num>
  <w:num w:numId="21">
    <w:abstractNumId w:val="3"/>
  </w:num>
  <w:num w:numId="22">
    <w:abstractNumId w:val="24"/>
  </w:num>
  <w:num w:numId="23">
    <w:abstractNumId w:val="36"/>
  </w:num>
  <w:num w:numId="24">
    <w:abstractNumId w:val="29"/>
  </w:num>
  <w:num w:numId="25">
    <w:abstractNumId w:val="18"/>
  </w:num>
  <w:num w:numId="26">
    <w:abstractNumId w:val="28"/>
  </w:num>
  <w:num w:numId="27">
    <w:abstractNumId w:val="31"/>
  </w:num>
  <w:num w:numId="28">
    <w:abstractNumId w:val="5"/>
  </w:num>
  <w:num w:numId="29">
    <w:abstractNumId w:val="34"/>
  </w:num>
  <w:num w:numId="30">
    <w:abstractNumId w:val="23"/>
  </w:num>
  <w:num w:numId="31">
    <w:abstractNumId w:val="16"/>
  </w:num>
  <w:num w:numId="32">
    <w:abstractNumId w:val="10"/>
  </w:num>
  <w:num w:numId="33">
    <w:abstractNumId w:val="8"/>
  </w:num>
  <w:num w:numId="34">
    <w:abstractNumId w:val="12"/>
  </w:num>
  <w:num w:numId="35">
    <w:abstractNumId w:val="27"/>
  </w:num>
  <w:num w:numId="36">
    <w:abstractNumId w:val="15"/>
  </w:num>
  <w:num w:numId="37">
    <w:abstractNumId w:val="37"/>
  </w:num>
  <w:num w:numId="3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7128A"/>
    <w:rsid w:val="00002B38"/>
    <w:rsid w:val="00010D0F"/>
    <w:rsid w:val="00011622"/>
    <w:rsid w:val="000157A1"/>
    <w:rsid w:val="00016336"/>
    <w:rsid w:val="00021D1E"/>
    <w:rsid w:val="00023523"/>
    <w:rsid w:val="000243F7"/>
    <w:rsid w:val="000347EF"/>
    <w:rsid w:val="000379B2"/>
    <w:rsid w:val="00043469"/>
    <w:rsid w:val="000443F8"/>
    <w:rsid w:val="00047B2E"/>
    <w:rsid w:val="00051234"/>
    <w:rsid w:val="00055B12"/>
    <w:rsid w:val="000618BB"/>
    <w:rsid w:val="0007446D"/>
    <w:rsid w:val="00074F82"/>
    <w:rsid w:val="0008138B"/>
    <w:rsid w:val="000822EB"/>
    <w:rsid w:val="00083A54"/>
    <w:rsid w:val="00084DCB"/>
    <w:rsid w:val="0008710E"/>
    <w:rsid w:val="000A3B03"/>
    <w:rsid w:val="000B7731"/>
    <w:rsid w:val="000B7992"/>
    <w:rsid w:val="000C0601"/>
    <w:rsid w:val="000C2C05"/>
    <w:rsid w:val="000C34BF"/>
    <w:rsid w:val="000E00C3"/>
    <w:rsid w:val="000E1770"/>
    <w:rsid w:val="000E2721"/>
    <w:rsid w:val="000E4450"/>
    <w:rsid w:val="000E44B9"/>
    <w:rsid w:val="000E6866"/>
    <w:rsid w:val="000E7B1F"/>
    <w:rsid w:val="000F46C6"/>
    <w:rsid w:val="000F6378"/>
    <w:rsid w:val="0010199F"/>
    <w:rsid w:val="001028C0"/>
    <w:rsid w:val="001066EB"/>
    <w:rsid w:val="00114360"/>
    <w:rsid w:val="00115911"/>
    <w:rsid w:val="00123A09"/>
    <w:rsid w:val="001256C2"/>
    <w:rsid w:val="00126333"/>
    <w:rsid w:val="001275ED"/>
    <w:rsid w:val="00127AB3"/>
    <w:rsid w:val="00132378"/>
    <w:rsid w:val="001323D8"/>
    <w:rsid w:val="001349F1"/>
    <w:rsid w:val="001424F2"/>
    <w:rsid w:val="001535EE"/>
    <w:rsid w:val="001540F9"/>
    <w:rsid w:val="00161C07"/>
    <w:rsid w:val="001622D8"/>
    <w:rsid w:val="00162975"/>
    <w:rsid w:val="00166511"/>
    <w:rsid w:val="001701E5"/>
    <w:rsid w:val="0017218B"/>
    <w:rsid w:val="00173A3D"/>
    <w:rsid w:val="001935D6"/>
    <w:rsid w:val="00196202"/>
    <w:rsid w:val="001969A7"/>
    <w:rsid w:val="001A15CC"/>
    <w:rsid w:val="001A786F"/>
    <w:rsid w:val="001B34EA"/>
    <w:rsid w:val="001B607C"/>
    <w:rsid w:val="001C2F84"/>
    <w:rsid w:val="001C3429"/>
    <w:rsid w:val="001C49C5"/>
    <w:rsid w:val="001C5816"/>
    <w:rsid w:val="001C5FCF"/>
    <w:rsid w:val="001C67A8"/>
    <w:rsid w:val="001F1CBF"/>
    <w:rsid w:val="001F5B24"/>
    <w:rsid w:val="001F6C0C"/>
    <w:rsid w:val="001F7422"/>
    <w:rsid w:val="002046E8"/>
    <w:rsid w:val="00204BE6"/>
    <w:rsid w:val="00212FB0"/>
    <w:rsid w:val="00216976"/>
    <w:rsid w:val="002215E4"/>
    <w:rsid w:val="00223556"/>
    <w:rsid w:val="002236F9"/>
    <w:rsid w:val="00227BE9"/>
    <w:rsid w:val="00231376"/>
    <w:rsid w:val="00235968"/>
    <w:rsid w:val="00236C5D"/>
    <w:rsid w:val="00236CB9"/>
    <w:rsid w:val="00237557"/>
    <w:rsid w:val="00240480"/>
    <w:rsid w:val="00242C57"/>
    <w:rsid w:val="00245938"/>
    <w:rsid w:val="00247D70"/>
    <w:rsid w:val="00251231"/>
    <w:rsid w:val="00252D59"/>
    <w:rsid w:val="00262D26"/>
    <w:rsid w:val="0026399D"/>
    <w:rsid w:val="00267491"/>
    <w:rsid w:val="00267E65"/>
    <w:rsid w:val="00270CE3"/>
    <w:rsid w:val="002745CC"/>
    <w:rsid w:val="002858F1"/>
    <w:rsid w:val="00292331"/>
    <w:rsid w:val="002B2C9A"/>
    <w:rsid w:val="002B595F"/>
    <w:rsid w:val="002C0A17"/>
    <w:rsid w:val="002D15F7"/>
    <w:rsid w:val="002D4379"/>
    <w:rsid w:val="002D58EA"/>
    <w:rsid w:val="002E167A"/>
    <w:rsid w:val="002E7610"/>
    <w:rsid w:val="002F53DE"/>
    <w:rsid w:val="002F756C"/>
    <w:rsid w:val="00300F3F"/>
    <w:rsid w:val="00313DB1"/>
    <w:rsid w:val="003142F6"/>
    <w:rsid w:val="00317ACC"/>
    <w:rsid w:val="00321AD7"/>
    <w:rsid w:val="00322764"/>
    <w:rsid w:val="0032492B"/>
    <w:rsid w:val="00333269"/>
    <w:rsid w:val="00336972"/>
    <w:rsid w:val="00337878"/>
    <w:rsid w:val="00342C31"/>
    <w:rsid w:val="00345A64"/>
    <w:rsid w:val="0035089E"/>
    <w:rsid w:val="00353C1B"/>
    <w:rsid w:val="00355CE5"/>
    <w:rsid w:val="00360AEF"/>
    <w:rsid w:val="0037119B"/>
    <w:rsid w:val="00371977"/>
    <w:rsid w:val="00372C23"/>
    <w:rsid w:val="0037473F"/>
    <w:rsid w:val="00375B02"/>
    <w:rsid w:val="003815E4"/>
    <w:rsid w:val="00383EC8"/>
    <w:rsid w:val="00393ECC"/>
    <w:rsid w:val="00396FF3"/>
    <w:rsid w:val="003A3B50"/>
    <w:rsid w:val="003A62A2"/>
    <w:rsid w:val="003A6768"/>
    <w:rsid w:val="003A6E53"/>
    <w:rsid w:val="003A744D"/>
    <w:rsid w:val="003B45E9"/>
    <w:rsid w:val="003B64E9"/>
    <w:rsid w:val="003C3451"/>
    <w:rsid w:val="003C5012"/>
    <w:rsid w:val="003D6750"/>
    <w:rsid w:val="003D6A5B"/>
    <w:rsid w:val="003E3B1B"/>
    <w:rsid w:val="003E6265"/>
    <w:rsid w:val="003F12F4"/>
    <w:rsid w:val="004006C0"/>
    <w:rsid w:val="004007A0"/>
    <w:rsid w:val="00401CA3"/>
    <w:rsid w:val="00404689"/>
    <w:rsid w:val="00412592"/>
    <w:rsid w:val="00413BEC"/>
    <w:rsid w:val="00423969"/>
    <w:rsid w:val="00427B01"/>
    <w:rsid w:val="00427D8D"/>
    <w:rsid w:val="0043316E"/>
    <w:rsid w:val="00435052"/>
    <w:rsid w:val="004355E9"/>
    <w:rsid w:val="00435FEA"/>
    <w:rsid w:val="004379B4"/>
    <w:rsid w:val="00440BB1"/>
    <w:rsid w:val="00445539"/>
    <w:rsid w:val="0045270F"/>
    <w:rsid w:val="004544E3"/>
    <w:rsid w:val="0045536A"/>
    <w:rsid w:val="004600DE"/>
    <w:rsid w:val="00461A1B"/>
    <w:rsid w:val="00470A70"/>
    <w:rsid w:val="00471330"/>
    <w:rsid w:val="00471786"/>
    <w:rsid w:val="00471FED"/>
    <w:rsid w:val="00473F83"/>
    <w:rsid w:val="0047507F"/>
    <w:rsid w:val="00480320"/>
    <w:rsid w:val="004A5D72"/>
    <w:rsid w:val="004B07DE"/>
    <w:rsid w:val="004C242F"/>
    <w:rsid w:val="004C3A7F"/>
    <w:rsid w:val="004C7DFD"/>
    <w:rsid w:val="004D0AB3"/>
    <w:rsid w:val="004D661D"/>
    <w:rsid w:val="004D7652"/>
    <w:rsid w:val="004D7EFD"/>
    <w:rsid w:val="004F0031"/>
    <w:rsid w:val="004F1BAB"/>
    <w:rsid w:val="004F42D8"/>
    <w:rsid w:val="004F70AC"/>
    <w:rsid w:val="00507FBD"/>
    <w:rsid w:val="00515737"/>
    <w:rsid w:val="00516FFC"/>
    <w:rsid w:val="00520345"/>
    <w:rsid w:val="00524053"/>
    <w:rsid w:val="00530F99"/>
    <w:rsid w:val="005326FA"/>
    <w:rsid w:val="0053474D"/>
    <w:rsid w:val="00534A87"/>
    <w:rsid w:val="005375F1"/>
    <w:rsid w:val="00541362"/>
    <w:rsid w:val="00551757"/>
    <w:rsid w:val="00552174"/>
    <w:rsid w:val="0055252F"/>
    <w:rsid w:val="0055297C"/>
    <w:rsid w:val="00556360"/>
    <w:rsid w:val="00560B13"/>
    <w:rsid w:val="005627CC"/>
    <w:rsid w:val="005673B2"/>
    <w:rsid w:val="00570859"/>
    <w:rsid w:val="0057128A"/>
    <w:rsid w:val="005736BA"/>
    <w:rsid w:val="0057486D"/>
    <w:rsid w:val="00577B18"/>
    <w:rsid w:val="00584BF3"/>
    <w:rsid w:val="00593A33"/>
    <w:rsid w:val="005943CA"/>
    <w:rsid w:val="00596C69"/>
    <w:rsid w:val="00596F7E"/>
    <w:rsid w:val="005A52A5"/>
    <w:rsid w:val="005A5386"/>
    <w:rsid w:val="005B2311"/>
    <w:rsid w:val="005B72CD"/>
    <w:rsid w:val="005C2076"/>
    <w:rsid w:val="005C3759"/>
    <w:rsid w:val="005D0070"/>
    <w:rsid w:val="005D219D"/>
    <w:rsid w:val="005D240C"/>
    <w:rsid w:val="005E1309"/>
    <w:rsid w:val="005E1D25"/>
    <w:rsid w:val="005E22DD"/>
    <w:rsid w:val="005E29E3"/>
    <w:rsid w:val="005E3978"/>
    <w:rsid w:val="005E3DB1"/>
    <w:rsid w:val="005E53ED"/>
    <w:rsid w:val="005F7EF4"/>
    <w:rsid w:val="00600A2B"/>
    <w:rsid w:val="00603ADC"/>
    <w:rsid w:val="00605983"/>
    <w:rsid w:val="00613955"/>
    <w:rsid w:val="0061399E"/>
    <w:rsid w:val="00614E1B"/>
    <w:rsid w:val="00620CAD"/>
    <w:rsid w:val="00622094"/>
    <w:rsid w:val="00622265"/>
    <w:rsid w:val="00622386"/>
    <w:rsid w:val="0062379B"/>
    <w:rsid w:val="006243B5"/>
    <w:rsid w:val="00630B86"/>
    <w:rsid w:val="00633F70"/>
    <w:rsid w:val="00635EAD"/>
    <w:rsid w:val="00637AA4"/>
    <w:rsid w:val="00640318"/>
    <w:rsid w:val="006403F0"/>
    <w:rsid w:val="006410C8"/>
    <w:rsid w:val="00645DE9"/>
    <w:rsid w:val="00660E6B"/>
    <w:rsid w:val="006747CE"/>
    <w:rsid w:val="0068319C"/>
    <w:rsid w:val="00683642"/>
    <w:rsid w:val="006852F6"/>
    <w:rsid w:val="00685BA7"/>
    <w:rsid w:val="00687079"/>
    <w:rsid w:val="006903EB"/>
    <w:rsid w:val="00695081"/>
    <w:rsid w:val="006A4184"/>
    <w:rsid w:val="006A5BB4"/>
    <w:rsid w:val="006B1083"/>
    <w:rsid w:val="006D2AB4"/>
    <w:rsid w:val="006D605A"/>
    <w:rsid w:val="006F4BDD"/>
    <w:rsid w:val="0070361C"/>
    <w:rsid w:val="007064A0"/>
    <w:rsid w:val="0071100A"/>
    <w:rsid w:val="00715AA3"/>
    <w:rsid w:val="00716E3D"/>
    <w:rsid w:val="00717E3F"/>
    <w:rsid w:val="0072076C"/>
    <w:rsid w:val="0072450D"/>
    <w:rsid w:val="00727534"/>
    <w:rsid w:val="00727E46"/>
    <w:rsid w:val="007436F0"/>
    <w:rsid w:val="007511DB"/>
    <w:rsid w:val="0075379D"/>
    <w:rsid w:val="0075408C"/>
    <w:rsid w:val="007674D6"/>
    <w:rsid w:val="00770E2D"/>
    <w:rsid w:val="007722F1"/>
    <w:rsid w:val="0077701A"/>
    <w:rsid w:val="00781708"/>
    <w:rsid w:val="00787586"/>
    <w:rsid w:val="00794697"/>
    <w:rsid w:val="00797627"/>
    <w:rsid w:val="007A05AA"/>
    <w:rsid w:val="007A3D60"/>
    <w:rsid w:val="007A78D9"/>
    <w:rsid w:val="007B192C"/>
    <w:rsid w:val="007B7B8E"/>
    <w:rsid w:val="007B7D29"/>
    <w:rsid w:val="007C349D"/>
    <w:rsid w:val="007C3AC5"/>
    <w:rsid w:val="007C429E"/>
    <w:rsid w:val="007D1857"/>
    <w:rsid w:val="007D1BDF"/>
    <w:rsid w:val="007D1FAD"/>
    <w:rsid w:val="007D20C2"/>
    <w:rsid w:val="007D337B"/>
    <w:rsid w:val="007D556D"/>
    <w:rsid w:val="007D6A69"/>
    <w:rsid w:val="007E179A"/>
    <w:rsid w:val="007E1A6F"/>
    <w:rsid w:val="007E51A8"/>
    <w:rsid w:val="007F1A31"/>
    <w:rsid w:val="007F1C4D"/>
    <w:rsid w:val="007F610C"/>
    <w:rsid w:val="007F6F89"/>
    <w:rsid w:val="00800034"/>
    <w:rsid w:val="0080346D"/>
    <w:rsid w:val="00804471"/>
    <w:rsid w:val="0081317F"/>
    <w:rsid w:val="008142D5"/>
    <w:rsid w:val="00816BE8"/>
    <w:rsid w:val="00816F33"/>
    <w:rsid w:val="00821854"/>
    <w:rsid w:val="00834647"/>
    <w:rsid w:val="008348D8"/>
    <w:rsid w:val="00845CE1"/>
    <w:rsid w:val="00850CED"/>
    <w:rsid w:val="00854F81"/>
    <w:rsid w:val="00861751"/>
    <w:rsid w:val="00861E59"/>
    <w:rsid w:val="008623FE"/>
    <w:rsid w:val="00862B0B"/>
    <w:rsid w:val="00866F59"/>
    <w:rsid w:val="008670BA"/>
    <w:rsid w:val="00871576"/>
    <w:rsid w:val="0087277F"/>
    <w:rsid w:val="00873E6E"/>
    <w:rsid w:val="00875A1E"/>
    <w:rsid w:val="00876A39"/>
    <w:rsid w:val="008809DE"/>
    <w:rsid w:val="00880F79"/>
    <w:rsid w:val="008837C5"/>
    <w:rsid w:val="008900FD"/>
    <w:rsid w:val="00890515"/>
    <w:rsid w:val="00891AD6"/>
    <w:rsid w:val="00892BA7"/>
    <w:rsid w:val="00894F9B"/>
    <w:rsid w:val="00897044"/>
    <w:rsid w:val="008A4C43"/>
    <w:rsid w:val="008A5A10"/>
    <w:rsid w:val="008B37F0"/>
    <w:rsid w:val="008B4E06"/>
    <w:rsid w:val="008C106B"/>
    <w:rsid w:val="008C124C"/>
    <w:rsid w:val="008C6DAC"/>
    <w:rsid w:val="008D60F3"/>
    <w:rsid w:val="008F2F47"/>
    <w:rsid w:val="008F65F7"/>
    <w:rsid w:val="008F6721"/>
    <w:rsid w:val="008F7953"/>
    <w:rsid w:val="00902601"/>
    <w:rsid w:val="00904932"/>
    <w:rsid w:val="009105D8"/>
    <w:rsid w:val="009112EA"/>
    <w:rsid w:val="00914635"/>
    <w:rsid w:val="0091498B"/>
    <w:rsid w:val="00917E47"/>
    <w:rsid w:val="00920522"/>
    <w:rsid w:val="009210D2"/>
    <w:rsid w:val="009223AA"/>
    <w:rsid w:val="00931C4F"/>
    <w:rsid w:val="00932731"/>
    <w:rsid w:val="00937D26"/>
    <w:rsid w:val="00940432"/>
    <w:rsid w:val="00945E1C"/>
    <w:rsid w:val="009467DE"/>
    <w:rsid w:val="00950A4A"/>
    <w:rsid w:val="00952B79"/>
    <w:rsid w:val="00960CC2"/>
    <w:rsid w:val="00966356"/>
    <w:rsid w:val="0097087F"/>
    <w:rsid w:val="00976CEF"/>
    <w:rsid w:val="0097731B"/>
    <w:rsid w:val="00980250"/>
    <w:rsid w:val="00980595"/>
    <w:rsid w:val="009841B6"/>
    <w:rsid w:val="009865AF"/>
    <w:rsid w:val="00987919"/>
    <w:rsid w:val="0099080F"/>
    <w:rsid w:val="00994D6F"/>
    <w:rsid w:val="0099514C"/>
    <w:rsid w:val="009953EB"/>
    <w:rsid w:val="009A07FB"/>
    <w:rsid w:val="009A0CDC"/>
    <w:rsid w:val="009A1535"/>
    <w:rsid w:val="009A2BBF"/>
    <w:rsid w:val="009A2DD5"/>
    <w:rsid w:val="009A2E90"/>
    <w:rsid w:val="009A6716"/>
    <w:rsid w:val="009A7DB1"/>
    <w:rsid w:val="009B185F"/>
    <w:rsid w:val="009B1A13"/>
    <w:rsid w:val="009B3B81"/>
    <w:rsid w:val="009B59C0"/>
    <w:rsid w:val="009B74FD"/>
    <w:rsid w:val="009B77BD"/>
    <w:rsid w:val="009B7A1E"/>
    <w:rsid w:val="009C2F09"/>
    <w:rsid w:val="009F1B83"/>
    <w:rsid w:val="009F1E93"/>
    <w:rsid w:val="00A01163"/>
    <w:rsid w:val="00A069CE"/>
    <w:rsid w:val="00A1019F"/>
    <w:rsid w:val="00A23A9B"/>
    <w:rsid w:val="00A25AA2"/>
    <w:rsid w:val="00A33BF7"/>
    <w:rsid w:val="00A35537"/>
    <w:rsid w:val="00A40799"/>
    <w:rsid w:val="00A41B65"/>
    <w:rsid w:val="00A45608"/>
    <w:rsid w:val="00A51976"/>
    <w:rsid w:val="00A5536A"/>
    <w:rsid w:val="00A6137F"/>
    <w:rsid w:val="00A63B3A"/>
    <w:rsid w:val="00A6523B"/>
    <w:rsid w:val="00A65EC4"/>
    <w:rsid w:val="00A66121"/>
    <w:rsid w:val="00A82F5D"/>
    <w:rsid w:val="00A8523F"/>
    <w:rsid w:val="00A9060A"/>
    <w:rsid w:val="00A913BA"/>
    <w:rsid w:val="00A91E69"/>
    <w:rsid w:val="00A94170"/>
    <w:rsid w:val="00A95CD8"/>
    <w:rsid w:val="00AA0282"/>
    <w:rsid w:val="00AA4230"/>
    <w:rsid w:val="00AA48B1"/>
    <w:rsid w:val="00AB438A"/>
    <w:rsid w:val="00AB51E4"/>
    <w:rsid w:val="00AB53C8"/>
    <w:rsid w:val="00AB64F3"/>
    <w:rsid w:val="00AB7C44"/>
    <w:rsid w:val="00AC1E42"/>
    <w:rsid w:val="00AC2B7E"/>
    <w:rsid w:val="00AC6A5D"/>
    <w:rsid w:val="00AD0BA7"/>
    <w:rsid w:val="00AD3EA8"/>
    <w:rsid w:val="00AD7848"/>
    <w:rsid w:val="00AE064C"/>
    <w:rsid w:val="00AE0A00"/>
    <w:rsid w:val="00AE13E6"/>
    <w:rsid w:val="00AE4D9D"/>
    <w:rsid w:val="00AE4E5D"/>
    <w:rsid w:val="00AE505C"/>
    <w:rsid w:val="00AE6DE7"/>
    <w:rsid w:val="00AF1B89"/>
    <w:rsid w:val="00B03C57"/>
    <w:rsid w:val="00B03DCF"/>
    <w:rsid w:val="00B03FC8"/>
    <w:rsid w:val="00B13662"/>
    <w:rsid w:val="00B209BD"/>
    <w:rsid w:val="00B247D5"/>
    <w:rsid w:val="00B24E03"/>
    <w:rsid w:val="00B25DBE"/>
    <w:rsid w:val="00B30185"/>
    <w:rsid w:val="00B314AC"/>
    <w:rsid w:val="00B31D60"/>
    <w:rsid w:val="00B35590"/>
    <w:rsid w:val="00B36CA1"/>
    <w:rsid w:val="00B4002E"/>
    <w:rsid w:val="00B405CC"/>
    <w:rsid w:val="00B412B2"/>
    <w:rsid w:val="00B41CE9"/>
    <w:rsid w:val="00B52E41"/>
    <w:rsid w:val="00B55E64"/>
    <w:rsid w:val="00B56892"/>
    <w:rsid w:val="00B605A0"/>
    <w:rsid w:val="00B642A1"/>
    <w:rsid w:val="00B66430"/>
    <w:rsid w:val="00B71AEC"/>
    <w:rsid w:val="00B77159"/>
    <w:rsid w:val="00B824A0"/>
    <w:rsid w:val="00B86617"/>
    <w:rsid w:val="00B87C09"/>
    <w:rsid w:val="00B9103D"/>
    <w:rsid w:val="00B92A32"/>
    <w:rsid w:val="00B9440C"/>
    <w:rsid w:val="00B94500"/>
    <w:rsid w:val="00BA27B3"/>
    <w:rsid w:val="00BB6BD3"/>
    <w:rsid w:val="00BB79A3"/>
    <w:rsid w:val="00BC41B9"/>
    <w:rsid w:val="00BD3CC3"/>
    <w:rsid w:val="00BE54F5"/>
    <w:rsid w:val="00BE5A46"/>
    <w:rsid w:val="00BE690F"/>
    <w:rsid w:val="00BF2A9F"/>
    <w:rsid w:val="00BF2E25"/>
    <w:rsid w:val="00BF38F0"/>
    <w:rsid w:val="00BF4905"/>
    <w:rsid w:val="00BF629E"/>
    <w:rsid w:val="00C01CC3"/>
    <w:rsid w:val="00C04242"/>
    <w:rsid w:val="00C0580C"/>
    <w:rsid w:val="00C13DFF"/>
    <w:rsid w:val="00C16240"/>
    <w:rsid w:val="00C16646"/>
    <w:rsid w:val="00C21A29"/>
    <w:rsid w:val="00C32918"/>
    <w:rsid w:val="00C40265"/>
    <w:rsid w:val="00C4380D"/>
    <w:rsid w:val="00C530DE"/>
    <w:rsid w:val="00C54F21"/>
    <w:rsid w:val="00C604BD"/>
    <w:rsid w:val="00C813BC"/>
    <w:rsid w:val="00C8509F"/>
    <w:rsid w:val="00C86868"/>
    <w:rsid w:val="00C87C97"/>
    <w:rsid w:val="00C95F1D"/>
    <w:rsid w:val="00C96F35"/>
    <w:rsid w:val="00CA1559"/>
    <w:rsid w:val="00CA6E34"/>
    <w:rsid w:val="00CB1A92"/>
    <w:rsid w:val="00CB27C7"/>
    <w:rsid w:val="00CC0475"/>
    <w:rsid w:val="00CC7BBE"/>
    <w:rsid w:val="00CD07DA"/>
    <w:rsid w:val="00CD4D23"/>
    <w:rsid w:val="00CD723E"/>
    <w:rsid w:val="00CF0FE4"/>
    <w:rsid w:val="00CF1725"/>
    <w:rsid w:val="00CF5587"/>
    <w:rsid w:val="00D0322D"/>
    <w:rsid w:val="00D048CF"/>
    <w:rsid w:val="00D1005C"/>
    <w:rsid w:val="00D13D57"/>
    <w:rsid w:val="00D2075F"/>
    <w:rsid w:val="00D21075"/>
    <w:rsid w:val="00D276AF"/>
    <w:rsid w:val="00D34D5A"/>
    <w:rsid w:val="00D34D9A"/>
    <w:rsid w:val="00D34EAF"/>
    <w:rsid w:val="00D35C91"/>
    <w:rsid w:val="00D509EF"/>
    <w:rsid w:val="00D53C07"/>
    <w:rsid w:val="00D60A0E"/>
    <w:rsid w:val="00D64FF7"/>
    <w:rsid w:val="00D66CA9"/>
    <w:rsid w:val="00D7281A"/>
    <w:rsid w:val="00D775AE"/>
    <w:rsid w:val="00D800E6"/>
    <w:rsid w:val="00D85062"/>
    <w:rsid w:val="00D93C7A"/>
    <w:rsid w:val="00D93F33"/>
    <w:rsid w:val="00D96AA6"/>
    <w:rsid w:val="00DA375C"/>
    <w:rsid w:val="00DA4D7D"/>
    <w:rsid w:val="00DA713D"/>
    <w:rsid w:val="00DB41CD"/>
    <w:rsid w:val="00DB5838"/>
    <w:rsid w:val="00DB6AB8"/>
    <w:rsid w:val="00DB6FB0"/>
    <w:rsid w:val="00DC6C67"/>
    <w:rsid w:val="00DD21E3"/>
    <w:rsid w:val="00DD32BD"/>
    <w:rsid w:val="00DE5174"/>
    <w:rsid w:val="00DE5D0E"/>
    <w:rsid w:val="00DF1C51"/>
    <w:rsid w:val="00DF2764"/>
    <w:rsid w:val="00DF6358"/>
    <w:rsid w:val="00E010DD"/>
    <w:rsid w:val="00E03527"/>
    <w:rsid w:val="00E13D27"/>
    <w:rsid w:val="00E21755"/>
    <w:rsid w:val="00E2286E"/>
    <w:rsid w:val="00E23964"/>
    <w:rsid w:val="00E24211"/>
    <w:rsid w:val="00E25EC7"/>
    <w:rsid w:val="00E30CF5"/>
    <w:rsid w:val="00E323A6"/>
    <w:rsid w:val="00E34B33"/>
    <w:rsid w:val="00E35683"/>
    <w:rsid w:val="00E36903"/>
    <w:rsid w:val="00E42F23"/>
    <w:rsid w:val="00E61892"/>
    <w:rsid w:val="00E63B99"/>
    <w:rsid w:val="00E64845"/>
    <w:rsid w:val="00E70F91"/>
    <w:rsid w:val="00E74413"/>
    <w:rsid w:val="00E84C4F"/>
    <w:rsid w:val="00E905C9"/>
    <w:rsid w:val="00E90E3D"/>
    <w:rsid w:val="00E91537"/>
    <w:rsid w:val="00E91675"/>
    <w:rsid w:val="00E94A40"/>
    <w:rsid w:val="00E96B78"/>
    <w:rsid w:val="00E96B84"/>
    <w:rsid w:val="00E9709D"/>
    <w:rsid w:val="00EA1142"/>
    <w:rsid w:val="00EA21B1"/>
    <w:rsid w:val="00EA24EA"/>
    <w:rsid w:val="00EA3725"/>
    <w:rsid w:val="00EB404F"/>
    <w:rsid w:val="00EB567E"/>
    <w:rsid w:val="00EC40A6"/>
    <w:rsid w:val="00EC54E4"/>
    <w:rsid w:val="00EC76F0"/>
    <w:rsid w:val="00ED03D8"/>
    <w:rsid w:val="00ED089F"/>
    <w:rsid w:val="00ED1309"/>
    <w:rsid w:val="00ED17FB"/>
    <w:rsid w:val="00ED2058"/>
    <w:rsid w:val="00ED5E63"/>
    <w:rsid w:val="00ED6144"/>
    <w:rsid w:val="00ED6492"/>
    <w:rsid w:val="00EE197F"/>
    <w:rsid w:val="00EE2D8C"/>
    <w:rsid w:val="00EE5477"/>
    <w:rsid w:val="00EF2AA3"/>
    <w:rsid w:val="00EF49DF"/>
    <w:rsid w:val="00EF5D89"/>
    <w:rsid w:val="00EF5F83"/>
    <w:rsid w:val="00F07D72"/>
    <w:rsid w:val="00F110AF"/>
    <w:rsid w:val="00F14049"/>
    <w:rsid w:val="00F1578D"/>
    <w:rsid w:val="00F16FCD"/>
    <w:rsid w:val="00F215B7"/>
    <w:rsid w:val="00F257F3"/>
    <w:rsid w:val="00F4082C"/>
    <w:rsid w:val="00F40841"/>
    <w:rsid w:val="00F41DAA"/>
    <w:rsid w:val="00F441F4"/>
    <w:rsid w:val="00F5207D"/>
    <w:rsid w:val="00F54824"/>
    <w:rsid w:val="00F54B9A"/>
    <w:rsid w:val="00F70A27"/>
    <w:rsid w:val="00F72BEA"/>
    <w:rsid w:val="00F77FB1"/>
    <w:rsid w:val="00F87885"/>
    <w:rsid w:val="00F923CB"/>
    <w:rsid w:val="00FA215A"/>
    <w:rsid w:val="00FA249E"/>
    <w:rsid w:val="00FA3836"/>
    <w:rsid w:val="00FA4C54"/>
    <w:rsid w:val="00FB1678"/>
    <w:rsid w:val="00FB533A"/>
    <w:rsid w:val="00FB5847"/>
    <w:rsid w:val="00FC556B"/>
    <w:rsid w:val="00FD005A"/>
    <w:rsid w:val="00FD19D4"/>
    <w:rsid w:val="00FD5361"/>
    <w:rsid w:val="00FE2748"/>
    <w:rsid w:val="00FE323A"/>
    <w:rsid w:val="00FE6189"/>
    <w:rsid w:val="00FE7D37"/>
    <w:rsid w:val="00FF3CEC"/>
    <w:rsid w:val="00FF7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6492"/>
  </w:style>
  <w:style w:type="paragraph" w:styleId="3">
    <w:name w:val="heading 3"/>
    <w:basedOn w:val="a"/>
    <w:next w:val="a"/>
    <w:link w:val="30"/>
    <w:uiPriority w:val="99"/>
    <w:qFormat/>
    <w:rsid w:val="0029233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128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65F7"/>
    <w:pPr>
      <w:ind w:left="720"/>
      <w:contextualSpacing/>
    </w:pPr>
  </w:style>
  <w:style w:type="table" w:styleId="a5">
    <w:name w:val="Table Grid"/>
    <w:basedOn w:val="a1"/>
    <w:uiPriority w:val="59"/>
    <w:rsid w:val="00E915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5B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5BB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9"/>
    <w:rsid w:val="00292331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C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C54E4"/>
  </w:style>
  <w:style w:type="paragraph" w:styleId="aa">
    <w:name w:val="footer"/>
    <w:basedOn w:val="a"/>
    <w:link w:val="ab"/>
    <w:uiPriority w:val="99"/>
    <w:unhideWhenUsed/>
    <w:rsid w:val="00EC54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C54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0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1D820A-8B6C-4DA4-B7B7-39D55C07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4991</Words>
  <Characters>28453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33378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Ивановна Григорьева</dc:creator>
  <cp:lastModifiedBy>User</cp:lastModifiedBy>
  <cp:revision>2</cp:revision>
  <cp:lastPrinted>2024-10-28T09:07:00Z</cp:lastPrinted>
  <dcterms:created xsi:type="dcterms:W3CDTF">2024-10-28T09:07:00Z</dcterms:created>
  <dcterms:modified xsi:type="dcterms:W3CDTF">2024-10-28T09:07:00Z</dcterms:modified>
</cp:coreProperties>
</file>