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FC" w:rsidRPr="00407CF4" w:rsidRDefault="00C44D05" w:rsidP="007249FC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2130" cy="593725"/>
            <wp:effectExtent l="19050" t="0" r="127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FC" w:rsidRPr="00407CF4" w:rsidRDefault="007249FC" w:rsidP="007249FC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ВЯЗЕМСКИЙ ОКРУЖНОЙ СОВЕТ ДЕПУТАТОВ</w:t>
      </w:r>
    </w:p>
    <w:p w:rsidR="007249FC" w:rsidRPr="00407CF4" w:rsidRDefault="007249FC" w:rsidP="007249FC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РЕШЕНИЕ</w:t>
      </w:r>
    </w:p>
    <w:p w:rsidR="00EC5C26" w:rsidRPr="00893923" w:rsidRDefault="00EC5C26">
      <w:pPr>
        <w:jc w:val="center"/>
        <w:rPr>
          <w:b/>
          <w:bCs/>
          <w:sz w:val="20"/>
          <w:szCs w:val="20"/>
        </w:rPr>
      </w:pPr>
    </w:p>
    <w:p w:rsidR="000A2A9A" w:rsidRDefault="000A2A9A" w:rsidP="000A2A9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249FC">
        <w:rPr>
          <w:sz w:val="28"/>
          <w:szCs w:val="28"/>
        </w:rPr>
        <w:t>18</w:t>
      </w:r>
      <w:r w:rsidR="00C44D05">
        <w:rPr>
          <w:sz w:val="28"/>
          <w:szCs w:val="28"/>
        </w:rPr>
        <w:t>.12.</w:t>
      </w:r>
      <w:r w:rsidRPr="004B4E89">
        <w:rPr>
          <w:sz w:val="28"/>
          <w:szCs w:val="28"/>
        </w:rPr>
        <w:t>20</w:t>
      </w:r>
      <w:r>
        <w:rPr>
          <w:sz w:val="28"/>
          <w:szCs w:val="28"/>
        </w:rPr>
        <w:t xml:space="preserve">24 </w:t>
      </w:r>
      <w:r w:rsidRPr="004B4E89">
        <w:rPr>
          <w:sz w:val="28"/>
          <w:szCs w:val="28"/>
        </w:rPr>
        <w:t>№</w:t>
      </w:r>
      <w:r w:rsidR="00C44D05">
        <w:rPr>
          <w:sz w:val="28"/>
          <w:szCs w:val="28"/>
        </w:rPr>
        <w:t xml:space="preserve"> 60</w:t>
      </w:r>
    </w:p>
    <w:p w:rsidR="000A2A9A" w:rsidRDefault="000A2A9A" w:rsidP="000A2A9A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</w:p>
    <w:p w:rsidR="007E556D" w:rsidRPr="007249FC" w:rsidRDefault="00EC5C26" w:rsidP="007249FC">
      <w:pPr>
        <w:pStyle w:val="ConsPlusTitle"/>
        <w:widowControl/>
        <w:tabs>
          <w:tab w:val="left" w:pos="6120"/>
        </w:tabs>
        <w:ind w:right="5527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7249FC">
        <w:rPr>
          <w:rFonts w:ascii="Times New Roman" w:hAnsi="Times New Roman" w:cs="Times New Roman"/>
          <w:b w:val="0"/>
          <w:sz w:val="28"/>
          <w:szCs w:val="28"/>
        </w:rPr>
        <w:t>О</w:t>
      </w:r>
      <w:r w:rsidR="00EB3736" w:rsidRPr="007249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251B" w:rsidRPr="007249FC">
        <w:rPr>
          <w:rFonts w:ascii="Times New Roman" w:hAnsi="Times New Roman" w:cs="Times New Roman"/>
          <w:b w:val="0"/>
          <w:sz w:val="28"/>
          <w:szCs w:val="28"/>
        </w:rPr>
        <w:t xml:space="preserve">прекращении </w:t>
      </w:r>
      <w:r w:rsidR="007249FC" w:rsidRPr="007249FC">
        <w:rPr>
          <w:rFonts w:ascii="Times New Roman" w:hAnsi="Times New Roman" w:cs="Times New Roman"/>
          <w:b w:val="0"/>
          <w:sz w:val="27"/>
          <w:szCs w:val="27"/>
        </w:rPr>
        <w:t>исполн</w:t>
      </w:r>
      <w:r w:rsidR="00C44D05">
        <w:rPr>
          <w:rFonts w:ascii="Times New Roman" w:hAnsi="Times New Roman" w:cs="Times New Roman"/>
          <w:b w:val="0"/>
          <w:sz w:val="27"/>
          <w:szCs w:val="27"/>
        </w:rPr>
        <w:t>ения</w:t>
      </w:r>
      <w:r w:rsidR="007249FC" w:rsidRPr="007249FC">
        <w:rPr>
          <w:rFonts w:ascii="Times New Roman" w:hAnsi="Times New Roman" w:cs="Times New Roman"/>
          <w:b w:val="0"/>
          <w:sz w:val="27"/>
          <w:szCs w:val="27"/>
        </w:rPr>
        <w:t xml:space="preserve"> полномочи</w:t>
      </w:r>
      <w:r w:rsidR="00F841F7">
        <w:rPr>
          <w:rFonts w:ascii="Times New Roman" w:hAnsi="Times New Roman" w:cs="Times New Roman"/>
          <w:b w:val="0"/>
          <w:sz w:val="27"/>
          <w:szCs w:val="27"/>
        </w:rPr>
        <w:t>й</w:t>
      </w:r>
      <w:r w:rsidR="007249FC" w:rsidRPr="007249FC">
        <w:rPr>
          <w:rFonts w:ascii="Times New Roman" w:hAnsi="Times New Roman" w:cs="Times New Roman"/>
          <w:b w:val="0"/>
          <w:sz w:val="27"/>
          <w:szCs w:val="27"/>
        </w:rPr>
        <w:t xml:space="preserve"> Главы муниципального образования «Вяземский район» Смоленской области</w:t>
      </w:r>
    </w:p>
    <w:p w:rsidR="00EC5C26" w:rsidRPr="00D46B2E" w:rsidRDefault="00EC5C26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4E159C" w:rsidRDefault="00EC5C26" w:rsidP="00C44D05">
      <w:pPr>
        <w:ind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4E159C">
        <w:rPr>
          <w:sz w:val="28"/>
          <w:szCs w:val="28"/>
        </w:rPr>
        <w:t xml:space="preserve">пунктом 12 части 6 статьи 36 и </w:t>
      </w:r>
      <w:r w:rsidR="001632DA">
        <w:rPr>
          <w:sz w:val="28"/>
          <w:szCs w:val="28"/>
        </w:rPr>
        <w:t>част</w:t>
      </w:r>
      <w:r w:rsidR="00A724B7">
        <w:rPr>
          <w:sz w:val="28"/>
          <w:szCs w:val="28"/>
        </w:rPr>
        <w:t>ью</w:t>
      </w:r>
      <w:r w:rsidR="001632DA">
        <w:rPr>
          <w:sz w:val="28"/>
          <w:szCs w:val="28"/>
        </w:rPr>
        <w:t xml:space="preserve"> 3 статьи 40 </w:t>
      </w:r>
      <w:r>
        <w:rPr>
          <w:sz w:val="28"/>
          <w:szCs w:val="28"/>
        </w:rPr>
        <w:t>Федеральн</w:t>
      </w:r>
      <w:r w:rsidR="001632DA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1632DA">
        <w:rPr>
          <w:sz w:val="28"/>
          <w:szCs w:val="28"/>
        </w:rPr>
        <w:t>а</w:t>
      </w:r>
      <w:r>
        <w:rPr>
          <w:sz w:val="28"/>
          <w:szCs w:val="28"/>
        </w:rPr>
        <w:t xml:space="preserve"> от 6</w:t>
      </w:r>
      <w:r w:rsidR="00D25E83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2003</w:t>
      </w:r>
      <w:r w:rsidR="00D25E83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131-ФЗ «Об общих принципах </w:t>
      </w:r>
      <w:proofErr w:type="gramStart"/>
      <w:r>
        <w:rPr>
          <w:sz w:val="28"/>
          <w:szCs w:val="28"/>
        </w:rPr>
        <w:t xml:space="preserve">организации местного самоуправления в Российской Федерации», </w:t>
      </w:r>
      <w:r w:rsidR="00957D18">
        <w:rPr>
          <w:sz w:val="28"/>
          <w:szCs w:val="28"/>
        </w:rPr>
        <w:t>областным законом</w:t>
      </w:r>
      <w:r w:rsidR="00957D18" w:rsidRPr="00F4542E">
        <w:rPr>
          <w:sz w:val="28"/>
          <w:szCs w:val="28"/>
        </w:rPr>
        <w:t xml:space="preserve"> от 10</w:t>
      </w:r>
      <w:r w:rsidR="00861ABC">
        <w:rPr>
          <w:sz w:val="28"/>
          <w:szCs w:val="28"/>
        </w:rPr>
        <w:t xml:space="preserve"> июня </w:t>
      </w:r>
      <w:r w:rsidR="00957D18" w:rsidRPr="00F4542E">
        <w:rPr>
          <w:sz w:val="28"/>
          <w:szCs w:val="28"/>
        </w:rPr>
        <w:t>2024</w:t>
      </w:r>
      <w:r w:rsidR="00957D18">
        <w:rPr>
          <w:sz w:val="28"/>
          <w:szCs w:val="28"/>
        </w:rPr>
        <w:t xml:space="preserve"> </w:t>
      </w:r>
      <w:r w:rsidR="00861ABC">
        <w:rPr>
          <w:sz w:val="28"/>
          <w:szCs w:val="28"/>
        </w:rPr>
        <w:t xml:space="preserve">года </w:t>
      </w:r>
      <w:r w:rsidR="00957D18">
        <w:rPr>
          <w:sz w:val="28"/>
          <w:szCs w:val="28"/>
        </w:rPr>
        <w:t>№</w:t>
      </w:r>
      <w:r w:rsidR="00957D18" w:rsidRPr="00F4542E">
        <w:rPr>
          <w:sz w:val="28"/>
          <w:szCs w:val="28"/>
        </w:rPr>
        <w:t xml:space="preserve"> </w:t>
      </w:r>
      <w:r w:rsidR="00C44D05">
        <w:rPr>
          <w:sz w:val="28"/>
          <w:szCs w:val="28"/>
        </w:rPr>
        <w:t>87</w:t>
      </w:r>
      <w:r w:rsidR="00957D18" w:rsidRPr="00F4542E">
        <w:rPr>
          <w:sz w:val="28"/>
          <w:szCs w:val="28"/>
        </w:rPr>
        <w:t xml:space="preserve">-з </w:t>
      </w:r>
      <w:r w:rsidR="00957D18">
        <w:rPr>
          <w:sz w:val="28"/>
          <w:szCs w:val="28"/>
        </w:rPr>
        <w:t>«</w:t>
      </w:r>
      <w:r w:rsidR="00957D18" w:rsidRPr="00F4542E">
        <w:rPr>
          <w:sz w:val="28"/>
          <w:szCs w:val="28"/>
        </w:rPr>
        <w:t xml:space="preserve">О преобразовании муниципальных образований, входящих в состав муниципального образования </w:t>
      </w:r>
      <w:r w:rsidR="00957D18">
        <w:rPr>
          <w:sz w:val="28"/>
          <w:szCs w:val="28"/>
        </w:rPr>
        <w:t>«</w:t>
      </w:r>
      <w:r w:rsidR="00C44D05">
        <w:rPr>
          <w:sz w:val="28"/>
          <w:szCs w:val="28"/>
        </w:rPr>
        <w:t>Вяземский</w:t>
      </w:r>
      <w:r w:rsidR="00957D18" w:rsidRPr="00F4542E">
        <w:rPr>
          <w:sz w:val="28"/>
          <w:szCs w:val="28"/>
        </w:rPr>
        <w:t xml:space="preserve"> район</w:t>
      </w:r>
      <w:r w:rsidR="00957D18">
        <w:rPr>
          <w:sz w:val="28"/>
          <w:szCs w:val="28"/>
        </w:rPr>
        <w:t>»</w:t>
      </w:r>
      <w:r w:rsidR="00957D18" w:rsidRPr="00F4542E">
        <w:rPr>
          <w:sz w:val="28"/>
          <w:szCs w:val="28"/>
        </w:rPr>
        <w:t xml:space="preserve">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</w:t>
      </w:r>
      <w:proofErr w:type="gramEnd"/>
      <w:r w:rsidR="00957D18" w:rsidRPr="00F4542E">
        <w:rPr>
          <w:sz w:val="28"/>
          <w:szCs w:val="28"/>
        </w:rPr>
        <w:t xml:space="preserve"> избрания, полномочий и срока полномочий первого главы вновь образованного муниципального округа</w:t>
      </w:r>
      <w:r w:rsidR="00957D18">
        <w:rPr>
          <w:sz w:val="28"/>
          <w:szCs w:val="28"/>
        </w:rPr>
        <w:t>»</w:t>
      </w:r>
      <w:r w:rsidR="004E159C">
        <w:rPr>
          <w:sz w:val="28"/>
          <w:szCs w:val="28"/>
        </w:rPr>
        <w:t xml:space="preserve">, пунктом </w:t>
      </w:r>
      <w:r w:rsidR="00982DCC">
        <w:rPr>
          <w:sz w:val="28"/>
          <w:szCs w:val="28"/>
        </w:rPr>
        <w:t xml:space="preserve">9 решения </w:t>
      </w:r>
      <w:r w:rsidR="00C44D05">
        <w:rPr>
          <w:sz w:val="28"/>
          <w:szCs w:val="28"/>
        </w:rPr>
        <w:t>Вяземского окружного Совета депутатов от 22</w:t>
      </w:r>
      <w:r w:rsidR="00982DCC">
        <w:rPr>
          <w:sz w:val="28"/>
          <w:szCs w:val="28"/>
        </w:rPr>
        <w:t xml:space="preserve"> октября 2024 года № </w:t>
      </w:r>
      <w:r w:rsidR="00C44D05">
        <w:rPr>
          <w:sz w:val="28"/>
          <w:szCs w:val="28"/>
        </w:rPr>
        <w:t>16</w:t>
      </w:r>
      <w:r w:rsidR="00982DCC">
        <w:rPr>
          <w:sz w:val="28"/>
          <w:szCs w:val="28"/>
        </w:rPr>
        <w:t xml:space="preserve"> «Об отдельных вопросах правопреемства» </w:t>
      </w:r>
    </w:p>
    <w:p w:rsidR="006F08F8" w:rsidRDefault="00C44D05" w:rsidP="00982DCC">
      <w:pPr>
        <w:ind w:right="-5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Вяземский </w:t>
      </w:r>
      <w:r w:rsidR="006F08F8">
        <w:rPr>
          <w:color w:val="000000"/>
          <w:sz w:val="28"/>
          <w:szCs w:val="28"/>
        </w:rPr>
        <w:t>окружной Совет депутатов</w:t>
      </w:r>
    </w:p>
    <w:p w:rsidR="007E556D" w:rsidRDefault="007E556D" w:rsidP="00C44D0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95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5C26" w:rsidRPr="00A92CFC" w:rsidRDefault="00EC5C26" w:rsidP="007E556D">
      <w:pPr>
        <w:ind w:right="-55"/>
        <w:jc w:val="both"/>
        <w:rPr>
          <w:sz w:val="20"/>
          <w:szCs w:val="20"/>
        </w:rPr>
      </w:pPr>
    </w:p>
    <w:p w:rsidR="004E159C" w:rsidRPr="00C44D05" w:rsidRDefault="00EC5C26" w:rsidP="00C44D05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C44D05">
        <w:rPr>
          <w:rFonts w:ascii="Times New Roman" w:hAnsi="Times New Roman" w:cs="Times New Roman"/>
          <w:sz w:val="28"/>
          <w:szCs w:val="28"/>
        </w:rPr>
        <w:t xml:space="preserve">1. </w:t>
      </w:r>
      <w:r w:rsidR="006B19CF" w:rsidRPr="00C44D05">
        <w:rPr>
          <w:rFonts w:ascii="Times New Roman" w:hAnsi="Times New Roman" w:cs="Times New Roman"/>
          <w:sz w:val="28"/>
          <w:szCs w:val="28"/>
        </w:rPr>
        <w:t xml:space="preserve">Прекратить </w:t>
      </w:r>
      <w:r w:rsidR="00C44D05" w:rsidRPr="00C44D05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6B19CF" w:rsidRPr="00C44D05">
        <w:rPr>
          <w:rFonts w:ascii="Times New Roman" w:hAnsi="Times New Roman" w:cs="Times New Roman"/>
          <w:sz w:val="28"/>
          <w:szCs w:val="28"/>
        </w:rPr>
        <w:t>полномочи</w:t>
      </w:r>
      <w:r w:rsidR="00C44D05" w:rsidRPr="00C44D05">
        <w:rPr>
          <w:rFonts w:ascii="Times New Roman" w:hAnsi="Times New Roman" w:cs="Times New Roman"/>
          <w:sz w:val="28"/>
          <w:szCs w:val="28"/>
        </w:rPr>
        <w:t>й</w:t>
      </w:r>
      <w:r w:rsidR="006B19CF" w:rsidRPr="00C44D05">
        <w:rPr>
          <w:rFonts w:ascii="Times New Roman" w:hAnsi="Times New Roman" w:cs="Times New Roman"/>
          <w:sz w:val="28"/>
          <w:szCs w:val="28"/>
        </w:rPr>
        <w:t xml:space="preserve"> </w:t>
      </w:r>
      <w:r w:rsidR="004E159C" w:rsidRPr="00C44D05">
        <w:rPr>
          <w:rFonts w:ascii="Times New Roman" w:hAnsi="Times New Roman" w:cs="Times New Roman"/>
          <w:sz w:val="28"/>
          <w:szCs w:val="28"/>
        </w:rPr>
        <w:t>Главы</w:t>
      </w:r>
      <w:r w:rsidR="002C4B93" w:rsidRPr="00C44D05">
        <w:rPr>
          <w:rFonts w:ascii="Times New Roman" w:hAnsi="Times New Roman" w:cs="Times New Roman"/>
          <w:sz w:val="28"/>
          <w:szCs w:val="28"/>
        </w:rPr>
        <w:t xml:space="preserve"> </w:t>
      </w:r>
      <w:r w:rsidR="00C44D05" w:rsidRPr="00C44D0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proofErr w:type="spellStart"/>
      <w:r w:rsidR="00C44D05" w:rsidRPr="00C44D05">
        <w:rPr>
          <w:rFonts w:ascii="Times New Roman" w:hAnsi="Times New Roman" w:cs="Times New Roman"/>
          <w:sz w:val="28"/>
          <w:szCs w:val="28"/>
        </w:rPr>
        <w:t>Смоляковым</w:t>
      </w:r>
      <w:proofErr w:type="spellEnd"/>
      <w:r w:rsidR="00C44D05" w:rsidRPr="00C44D05">
        <w:rPr>
          <w:rFonts w:ascii="Times New Roman" w:hAnsi="Times New Roman" w:cs="Times New Roman"/>
          <w:sz w:val="28"/>
          <w:szCs w:val="28"/>
        </w:rPr>
        <w:t xml:space="preserve"> Олегом Михайловичем</w:t>
      </w:r>
      <w:r w:rsidR="004E159C" w:rsidRPr="00C44D05">
        <w:rPr>
          <w:rFonts w:ascii="Times New Roman" w:hAnsi="Times New Roman" w:cs="Times New Roman"/>
          <w:sz w:val="28"/>
          <w:szCs w:val="28"/>
        </w:rPr>
        <w:t xml:space="preserve"> </w:t>
      </w:r>
      <w:r w:rsidR="00C44D05">
        <w:rPr>
          <w:rFonts w:ascii="Times New Roman" w:hAnsi="Times New Roman" w:cs="Times New Roman"/>
          <w:sz w:val="28"/>
          <w:szCs w:val="28"/>
        </w:rPr>
        <w:t xml:space="preserve">        </w:t>
      </w:r>
      <w:r w:rsidR="00C44D05" w:rsidRPr="00C44D05">
        <w:rPr>
          <w:rFonts w:ascii="Times New Roman" w:hAnsi="Times New Roman" w:cs="Times New Roman"/>
          <w:sz w:val="28"/>
          <w:szCs w:val="28"/>
        </w:rPr>
        <w:t>18 декабря</w:t>
      </w:r>
      <w:r w:rsidR="004E159C" w:rsidRPr="00C44D05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C44D05">
        <w:rPr>
          <w:rFonts w:ascii="Times New Roman" w:hAnsi="Times New Roman" w:cs="Times New Roman"/>
          <w:sz w:val="28"/>
          <w:szCs w:val="28"/>
        </w:rPr>
        <w:t xml:space="preserve"> </w:t>
      </w:r>
      <w:r w:rsidR="004E159C" w:rsidRPr="00C44D05">
        <w:rPr>
          <w:rFonts w:ascii="Times New Roman" w:hAnsi="Times New Roman" w:cs="Times New Roman"/>
          <w:sz w:val="28"/>
          <w:szCs w:val="28"/>
        </w:rPr>
        <w:t xml:space="preserve">в связи с преобразованием муниципального образования. </w:t>
      </w:r>
    </w:p>
    <w:p w:rsidR="000A2A9A" w:rsidRPr="00C44D05" w:rsidRDefault="00D511CA">
      <w:pPr>
        <w:tabs>
          <w:tab w:val="left" w:pos="5955"/>
        </w:tabs>
        <w:ind w:firstLine="720"/>
        <w:jc w:val="both"/>
        <w:rPr>
          <w:sz w:val="28"/>
          <w:szCs w:val="28"/>
        </w:rPr>
      </w:pPr>
      <w:r w:rsidRPr="00C44D05">
        <w:rPr>
          <w:sz w:val="28"/>
          <w:szCs w:val="28"/>
        </w:rPr>
        <w:t>2</w:t>
      </w:r>
      <w:r w:rsidR="00EC5C26" w:rsidRPr="00C44D05">
        <w:rPr>
          <w:sz w:val="28"/>
          <w:szCs w:val="28"/>
        </w:rPr>
        <w:t>. Настоящее решение вступает в силу с</w:t>
      </w:r>
      <w:r w:rsidR="004E159C" w:rsidRPr="00C44D05">
        <w:rPr>
          <w:sz w:val="28"/>
          <w:szCs w:val="28"/>
        </w:rPr>
        <w:t>о дня</w:t>
      </w:r>
      <w:r w:rsidR="00EC5C26" w:rsidRPr="00C44D05">
        <w:rPr>
          <w:sz w:val="28"/>
          <w:szCs w:val="28"/>
        </w:rPr>
        <w:t xml:space="preserve"> его принятия</w:t>
      </w:r>
      <w:r w:rsidR="000A2A9A" w:rsidRPr="00C44D05">
        <w:rPr>
          <w:sz w:val="28"/>
          <w:szCs w:val="28"/>
        </w:rPr>
        <w:t>.</w:t>
      </w:r>
    </w:p>
    <w:p w:rsidR="00543D4D" w:rsidRPr="00B84CC2" w:rsidRDefault="000A2A9A" w:rsidP="00C44D05">
      <w:pPr>
        <w:ind w:firstLine="720"/>
        <w:jc w:val="both"/>
        <w:rPr>
          <w:color w:val="000000"/>
          <w:sz w:val="20"/>
          <w:szCs w:val="28"/>
        </w:rPr>
      </w:pPr>
      <w:r>
        <w:rPr>
          <w:sz w:val="28"/>
          <w:szCs w:val="28"/>
        </w:rPr>
        <w:t>3. </w:t>
      </w:r>
      <w:r w:rsidR="00543D4D" w:rsidRPr="009E7392">
        <w:rPr>
          <w:color w:val="000000"/>
          <w:sz w:val="28"/>
          <w:szCs w:val="28"/>
        </w:rPr>
        <w:t>Опубликовать настоящее решение в газете «</w:t>
      </w:r>
      <w:r w:rsidR="00C44D05">
        <w:rPr>
          <w:color w:val="000000"/>
          <w:sz w:val="28"/>
          <w:szCs w:val="28"/>
        </w:rPr>
        <w:t>Вяземский вестник</w:t>
      </w:r>
      <w:r w:rsidR="00543D4D" w:rsidRPr="009E7392">
        <w:rPr>
          <w:color w:val="000000"/>
          <w:sz w:val="28"/>
          <w:szCs w:val="28"/>
        </w:rPr>
        <w:t>» и разместить на официальном сайте</w:t>
      </w:r>
      <w:r w:rsidR="00543D4D">
        <w:rPr>
          <w:color w:val="000000"/>
          <w:sz w:val="28"/>
          <w:szCs w:val="28"/>
        </w:rPr>
        <w:t xml:space="preserve"> </w:t>
      </w:r>
      <w:r w:rsidR="00C44D05">
        <w:rPr>
          <w:color w:val="000000"/>
          <w:sz w:val="28"/>
          <w:szCs w:val="28"/>
        </w:rPr>
        <w:t>муниципального образования «Вяземский район» Смоленской области.</w:t>
      </w:r>
    </w:p>
    <w:p w:rsidR="00543D4D" w:rsidRDefault="00543D4D" w:rsidP="00C44D05">
      <w:pPr>
        <w:tabs>
          <w:tab w:val="left" w:pos="-1843"/>
          <w:tab w:val="left" w:pos="993"/>
        </w:tabs>
        <w:ind w:right="92"/>
        <w:jc w:val="both"/>
        <w:rPr>
          <w:sz w:val="28"/>
          <w:szCs w:val="28"/>
        </w:rPr>
      </w:pPr>
    </w:p>
    <w:p w:rsidR="00C44D05" w:rsidRDefault="00C44D05" w:rsidP="00C44D05">
      <w:pPr>
        <w:tabs>
          <w:tab w:val="left" w:pos="-1843"/>
          <w:tab w:val="left" w:pos="993"/>
        </w:tabs>
        <w:ind w:right="92"/>
        <w:jc w:val="both"/>
        <w:rPr>
          <w:sz w:val="28"/>
          <w:szCs w:val="28"/>
        </w:rPr>
      </w:pPr>
    </w:p>
    <w:p w:rsidR="00C44D05" w:rsidRDefault="00C44D05" w:rsidP="00C44D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C44D05" w:rsidRDefault="00C44D05" w:rsidP="00C44D05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окружного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В.М. Никулин</w:t>
      </w:r>
    </w:p>
    <w:p w:rsidR="00C44D05" w:rsidRDefault="00C44D05" w:rsidP="00C44D05">
      <w:pPr>
        <w:tabs>
          <w:tab w:val="left" w:pos="-1843"/>
          <w:tab w:val="left" w:pos="993"/>
        </w:tabs>
        <w:ind w:right="92"/>
        <w:jc w:val="both"/>
        <w:rPr>
          <w:sz w:val="28"/>
          <w:szCs w:val="28"/>
        </w:rPr>
      </w:pPr>
    </w:p>
    <w:sectPr w:rsidR="00C44D05" w:rsidSect="00893923">
      <w:pgSz w:w="11906" w:h="16838"/>
      <w:pgMar w:top="454" w:right="567" w:bottom="397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74FFE"/>
    <w:rsid w:val="000137C6"/>
    <w:rsid w:val="000248A2"/>
    <w:rsid w:val="000303BF"/>
    <w:rsid w:val="0003560E"/>
    <w:rsid w:val="000427F0"/>
    <w:rsid w:val="0007007A"/>
    <w:rsid w:val="0008640D"/>
    <w:rsid w:val="000A2A9A"/>
    <w:rsid w:val="000A60F4"/>
    <w:rsid w:val="000F5DFA"/>
    <w:rsid w:val="000F6D62"/>
    <w:rsid w:val="00124D1E"/>
    <w:rsid w:val="00126BFF"/>
    <w:rsid w:val="00127C9D"/>
    <w:rsid w:val="0014792A"/>
    <w:rsid w:val="001606A5"/>
    <w:rsid w:val="00162E05"/>
    <w:rsid w:val="001632DA"/>
    <w:rsid w:val="00194FF5"/>
    <w:rsid w:val="001C6FCF"/>
    <w:rsid w:val="001D55A6"/>
    <w:rsid w:val="001F4566"/>
    <w:rsid w:val="002057AE"/>
    <w:rsid w:val="00221545"/>
    <w:rsid w:val="002238A5"/>
    <w:rsid w:val="0023531F"/>
    <w:rsid w:val="00260619"/>
    <w:rsid w:val="00274D89"/>
    <w:rsid w:val="00280B20"/>
    <w:rsid w:val="002A2B23"/>
    <w:rsid w:val="002A6EF1"/>
    <w:rsid w:val="002C4B93"/>
    <w:rsid w:val="002C5860"/>
    <w:rsid w:val="002D1243"/>
    <w:rsid w:val="002D2F4F"/>
    <w:rsid w:val="002F4FC1"/>
    <w:rsid w:val="0030382E"/>
    <w:rsid w:val="003124DC"/>
    <w:rsid w:val="003211CF"/>
    <w:rsid w:val="00327B34"/>
    <w:rsid w:val="0033396B"/>
    <w:rsid w:val="00353111"/>
    <w:rsid w:val="00356780"/>
    <w:rsid w:val="00380264"/>
    <w:rsid w:val="00385B48"/>
    <w:rsid w:val="003B7D1E"/>
    <w:rsid w:val="003C3F70"/>
    <w:rsid w:val="003D2D0C"/>
    <w:rsid w:val="003D7A5D"/>
    <w:rsid w:val="003F5681"/>
    <w:rsid w:val="00415C5F"/>
    <w:rsid w:val="00421FEB"/>
    <w:rsid w:val="00425DEE"/>
    <w:rsid w:val="00436252"/>
    <w:rsid w:val="00484337"/>
    <w:rsid w:val="004956B7"/>
    <w:rsid w:val="004E159C"/>
    <w:rsid w:val="004F1BAC"/>
    <w:rsid w:val="004F6239"/>
    <w:rsid w:val="005040E3"/>
    <w:rsid w:val="00515058"/>
    <w:rsid w:val="00526836"/>
    <w:rsid w:val="00543D4D"/>
    <w:rsid w:val="005608BF"/>
    <w:rsid w:val="00574674"/>
    <w:rsid w:val="00583626"/>
    <w:rsid w:val="0059391B"/>
    <w:rsid w:val="00594C3D"/>
    <w:rsid w:val="005B1886"/>
    <w:rsid w:val="005C4091"/>
    <w:rsid w:val="005F563A"/>
    <w:rsid w:val="00600035"/>
    <w:rsid w:val="00602B75"/>
    <w:rsid w:val="006500E6"/>
    <w:rsid w:val="006668C4"/>
    <w:rsid w:val="00672A5D"/>
    <w:rsid w:val="006769D3"/>
    <w:rsid w:val="006772FD"/>
    <w:rsid w:val="006A342A"/>
    <w:rsid w:val="006A59FE"/>
    <w:rsid w:val="006B19CF"/>
    <w:rsid w:val="006C4891"/>
    <w:rsid w:val="006C4BC5"/>
    <w:rsid w:val="006C6492"/>
    <w:rsid w:val="006D15D8"/>
    <w:rsid w:val="006F08F8"/>
    <w:rsid w:val="006F1750"/>
    <w:rsid w:val="00702ABE"/>
    <w:rsid w:val="007249FC"/>
    <w:rsid w:val="00796DA1"/>
    <w:rsid w:val="007B28D1"/>
    <w:rsid w:val="007E2786"/>
    <w:rsid w:val="007E355A"/>
    <w:rsid w:val="007E5418"/>
    <w:rsid w:val="007E556D"/>
    <w:rsid w:val="007E5D8B"/>
    <w:rsid w:val="00813D0E"/>
    <w:rsid w:val="00861ABC"/>
    <w:rsid w:val="0088185B"/>
    <w:rsid w:val="00884C2F"/>
    <w:rsid w:val="00893923"/>
    <w:rsid w:val="008B40DC"/>
    <w:rsid w:val="009059A0"/>
    <w:rsid w:val="00911916"/>
    <w:rsid w:val="0091470D"/>
    <w:rsid w:val="00916B9A"/>
    <w:rsid w:val="00917C3E"/>
    <w:rsid w:val="00930913"/>
    <w:rsid w:val="009313CA"/>
    <w:rsid w:val="00957D18"/>
    <w:rsid w:val="00966C5A"/>
    <w:rsid w:val="00967C91"/>
    <w:rsid w:val="00980BC7"/>
    <w:rsid w:val="00981329"/>
    <w:rsid w:val="00982DCC"/>
    <w:rsid w:val="00991119"/>
    <w:rsid w:val="009B2A25"/>
    <w:rsid w:val="009B34FA"/>
    <w:rsid w:val="009F067D"/>
    <w:rsid w:val="00A22CF2"/>
    <w:rsid w:val="00A2302F"/>
    <w:rsid w:val="00A311E8"/>
    <w:rsid w:val="00A52C83"/>
    <w:rsid w:val="00A62867"/>
    <w:rsid w:val="00A70DD4"/>
    <w:rsid w:val="00A724B7"/>
    <w:rsid w:val="00A7681F"/>
    <w:rsid w:val="00A92CFC"/>
    <w:rsid w:val="00AA4A9D"/>
    <w:rsid w:val="00AC167A"/>
    <w:rsid w:val="00AE37F9"/>
    <w:rsid w:val="00B1483F"/>
    <w:rsid w:val="00B4611F"/>
    <w:rsid w:val="00B6418C"/>
    <w:rsid w:val="00B705AD"/>
    <w:rsid w:val="00B728F4"/>
    <w:rsid w:val="00B82B5B"/>
    <w:rsid w:val="00BA4BDF"/>
    <w:rsid w:val="00BA6D97"/>
    <w:rsid w:val="00BB5C73"/>
    <w:rsid w:val="00BC251B"/>
    <w:rsid w:val="00BD11D0"/>
    <w:rsid w:val="00BD50D8"/>
    <w:rsid w:val="00BE4715"/>
    <w:rsid w:val="00C33B15"/>
    <w:rsid w:val="00C42340"/>
    <w:rsid w:val="00C44D05"/>
    <w:rsid w:val="00C61D5D"/>
    <w:rsid w:val="00CA399D"/>
    <w:rsid w:val="00CC54BF"/>
    <w:rsid w:val="00CC6608"/>
    <w:rsid w:val="00CC79DB"/>
    <w:rsid w:val="00CE4A7E"/>
    <w:rsid w:val="00CE7987"/>
    <w:rsid w:val="00CF12AA"/>
    <w:rsid w:val="00D0125F"/>
    <w:rsid w:val="00D25E83"/>
    <w:rsid w:val="00D35C30"/>
    <w:rsid w:val="00D37E02"/>
    <w:rsid w:val="00D46B2E"/>
    <w:rsid w:val="00D511CA"/>
    <w:rsid w:val="00D61A38"/>
    <w:rsid w:val="00D629D1"/>
    <w:rsid w:val="00D6573F"/>
    <w:rsid w:val="00D710D5"/>
    <w:rsid w:val="00D74FFE"/>
    <w:rsid w:val="00D87F6D"/>
    <w:rsid w:val="00DD0B71"/>
    <w:rsid w:val="00E11BDD"/>
    <w:rsid w:val="00E25FF8"/>
    <w:rsid w:val="00E710ED"/>
    <w:rsid w:val="00EA54C7"/>
    <w:rsid w:val="00EB3736"/>
    <w:rsid w:val="00EC0A62"/>
    <w:rsid w:val="00EC5C26"/>
    <w:rsid w:val="00ED1C41"/>
    <w:rsid w:val="00EE5F4D"/>
    <w:rsid w:val="00EE66B1"/>
    <w:rsid w:val="00EF4858"/>
    <w:rsid w:val="00F16F43"/>
    <w:rsid w:val="00F25BDB"/>
    <w:rsid w:val="00F327DD"/>
    <w:rsid w:val="00F33C71"/>
    <w:rsid w:val="00F45927"/>
    <w:rsid w:val="00F5248C"/>
    <w:rsid w:val="00F82C69"/>
    <w:rsid w:val="00F841F7"/>
    <w:rsid w:val="00F91BB2"/>
    <w:rsid w:val="00FA54B8"/>
    <w:rsid w:val="00FB17A0"/>
    <w:rsid w:val="00FC6A4A"/>
    <w:rsid w:val="125D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02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7E02"/>
    <w:pPr>
      <w:keepNext/>
      <w:widowControl/>
      <w:suppressAutoHyphens w:val="0"/>
      <w:spacing w:line="360" w:lineRule="atLeast"/>
      <w:jc w:val="center"/>
      <w:outlineLvl w:val="0"/>
    </w:pPr>
    <w:rPr>
      <w:rFonts w:eastAsia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D37E02"/>
    <w:rPr>
      <w:rFonts w:eastAsia="Lucida Sans Unicode"/>
      <w:kern w:val="2"/>
      <w:sz w:val="24"/>
      <w:szCs w:val="24"/>
    </w:rPr>
  </w:style>
  <w:style w:type="character" w:customStyle="1" w:styleId="a5">
    <w:name w:val="Название Знак"/>
    <w:link w:val="a6"/>
    <w:rsid w:val="00D37E02"/>
    <w:rPr>
      <w:rFonts w:eastAsia="MS Mincho"/>
      <w:b/>
      <w:bCs/>
      <w:sz w:val="28"/>
      <w:szCs w:val="24"/>
      <w:lang w:eastAsia="ja-JP"/>
    </w:rPr>
  </w:style>
  <w:style w:type="character" w:customStyle="1" w:styleId="a7">
    <w:name w:val="Основной текст Знак"/>
    <w:link w:val="a8"/>
    <w:rsid w:val="00D37E02"/>
    <w:rPr>
      <w:rFonts w:eastAsia="Lucida Sans Unicode"/>
      <w:kern w:val="2"/>
      <w:sz w:val="24"/>
      <w:szCs w:val="24"/>
    </w:rPr>
  </w:style>
  <w:style w:type="character" w:customStyle="1" w:styleId="a9">
    <w:name w:val="Верхний колонтитул Знак"/>
    <w:link w:val="aa"/>
    <w:rsid w:val="00D37E02"/>
    <w:rPr>
      <w:rFonts w:eastAsia="Lucida Sans Unicode"/>
      <w:kern w:val="2"/>
      <w:sz w:val="24"/>
      <w:szCs w:val="24"/>
    </w:rPr>
  </w:style>
  <w:style w:type="character" w:customStyle="1" w:styleId="10">
    <w:name w:val="Заголовок 1 Знак"/>
    <w:link w:val="1"/>
    <w:rsid w:val="00D37E02"/>
    <w:rPr>
      <w:b/>
      <w:sz w:val="32"/>
    </w:rPr>
  </w:style>
  <w:style w:type="character" w:customStyle="1" w:styleId="2">
    <w:name w:val="Основной текст 2 Знак"/>
    <w:link w:val="20"/>
    <w:rsid w:val="00D37E02"/>
    <w:rPr>
      <w:sz w:val="24"/>
      <w:szCs w:val="24"/>
    </w:rPr>
  </w:style>
  <w:style w:type="paragraph" w:customStyle="1" w:styleId="ConsPlusNormal">
    <w:name w:val="ConsPlusNormal"/>
    <w:rsid w:val="00D37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3"/>
    <w:rsid w:val="00D37E0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37E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"/>
    <w:rsid w:val="00D37E02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paragraph" w:styleId="a8">
    <w:name w:val="Body Text"/>
    <w:basedOn w:val="a"/>
    <w:link w:val="a7"/>
    <w:rsid w:val="00D37E02"/>
    <w:pPr>
      <w:spacing w:after="120"/>
    </w:pPr>
  </w:style>
  <w:style w:type="paragraph" w:styleId="a6">
    <w:name w:val="Title"/>
    <w:basedOn w:val="a"/>
    <w:link w:val="a5"/>
    <w:qFormat/>
    <w:rsid w:val="00D37E02"/>
    <w:pPr>
      <w:widowControl/>
      <w:suppressAutoHyphens w:val="0"/>
      <w:jc w:val="center"/>
    </w:pPr>
    <w:rPr>
      <w:rFonts w:eastAsia="MS Mincho"/>
      <w:b/>
      <w:bCs/>
      <w:kern w:val="0"/>
      <w:sz w:val="28"/>
      <w:lang w:eastAsia="ja-JP"/>
    </w:rPr>
  </w:style>
  <w:style w:type="paragraph" w:styleId="aa">
    <w:name w:val="header"/>
    <w:basedOn w:val="a"/>
    <w:link w:val="a9"/>
    <w:rsid w:val="00D37E02"/>
    <w:pPr>
      <w:tabs>
        <w:tab w:val="center" w:pos="4677"/>
        <w:tab w:val="right" w:pos="9355"/>
      </w:tabs>
    </w:pPr>
  </w:style>
  <w:style w:type="paragraph" w:customStyle="1" w:styleId="ab">
    <w:name w:val="Знак Знак"/>
    <w:basedOn w:val="a"/>
    <w:uiPriority w:val="99"/>
    <w:rsid w:val="00D37E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c">
    <w:name w:val="No Spacing"/>
    <w:qFormat/>
    <w:rsid w:val="00D37E02"/>
    <w:rPr>
      <w:sz w:val="24"/>
      <w:szCs w:val="24"/>
    </w:rPr>
  </w:style>
  <w:style w:type="paragraph" w:customStyle="1" w:styleId="ConsNormal">
    <w:name w:val="ConsNormal"/>
    <w:rsid w:val="00D37E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d">
    <w:name w:val="Table Grid"/>
    <w:basedOn w:val="a1"/>
    <w:rsid w:val="00D37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E5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uiPriority w:val="99"/>
    <w:locked/>
    <w:rsid w:val="006F08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08F8"/>
    <w:pPr>
      <w:shd w:val="clear" w:color="auto" w:fill="FFFFFF"/>
      <w:suppressAutoHyphens w:val="0"/>
      <w:spacing w:before="360" w:after="720" w:line="240" w:lineRule="atLeast"/>
      <w:jc w:val="both"/>
    </w:pPr>
    <w:rPr>
      <w:rFonts w:eastAsia="Times New Roman"/>
      <w:kern w:val="0"/>
      <w:sz w:val="28"/>
      <w:szCs w:val="28"/>
    </w:rPr>
  </w:style>
  <w:style w:type="paragraph" w:styleId="ae">
    <w:name w:val="Balloon Text"/>
    <w:basedOn w:val="a"/>
    <w:link w:val="af"/>
    <w:rsid w:val="00C44D0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44D05"/>
    <w:rPr>
      <w:rFonts w:ascii="Tahoma" w:eastAsia="Lucida Sans Unicode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1</cp:revision>
  <cp:lastPrinted>2024-12-18T04:49:00Z</cp:lastPrinted>
  <dcterms:created xsi:type="dcterms:W3CDTF">2024-12-18T04:42:00Z</dcterms:created>
  <dcterms:modified xsi:type="dcterms:W3CDTF">2024-12-18T04:52:00Z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