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23BCD" w:rsidRDefault="00CD47FF" w:rsidP="00CD47FF">
      <w:pPr>
        <w:jc w:val="center"/>
        <w:rPr>
          <w:b/>
        </w:rPr>
      </w:pPr>
    </w:p>
    <w:p w:rsidR="00377B69" w:rsidRPr="00A23BCD" w:rsidRDefault="00377B69" w:rsidP="00CD47FF">
      <w:pPr>
        <w:jc w:val="center"/>
        <w:rPr>
          <w:b/>
        </w:rPr>
      </w:pPr>
    </w:p>
    <w:p w:rsidR="00C701E5" w:rsidRPr="00A23BCD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3B39F2">
        <w:t>12</w:t>
      </w:r>
    </w:p>
    <w:p w:rsidR="00A23BCD" w:rsidRDefault="00A23BCD" w:rsidP="00A23BCD">
      <w:pPr>
        <w:ind w:right="5527"/>
        <w:jc w:val="both"/>
      </w:pPr>
    </w:p>
    <w:p w:rsidR="00A23BCD" w:rsidRPr="005C767F" w:rsidRDefault="00A23BCD" w:rsidP="003B39F2">
      <w:pPr>
        <w:tabs>
          <w:tab w:val="left" w:pos="4253"/>
        </w:tabs>
        <w:ind w:right="5952"/>
        <w:jc w:val="both"/>
      </w:pPr>
      <w:r w:rsidRPr="005C767F">
        <w:t>Об отчете отдела</w:t>
      </w:r>
      <w:r>
        <w:t xml:space="preserve"> по регулированию контрактной системы в сфере закупок </w:t>
      </w:r>
      <w:r w:rsidRPr="005C767F">
        <w:t>Администрации муниципального</w:t>
      </w:r>
      <w:r>
        <w:t xml:space="preserve"> </w:t>
      </w:r>
      <w:r w:rsidRPr="005C767F">
        <w:t xml:space="preserve">образования «Вяземский </w:t>
      </w:r>
      <w:r>
        <w:t>муниципальный округ</w:t>
      </w:r>
      <w:r w:rsidRPr="005C767F">
        <w:t>»</w:t>
      </w:r>
      <w:r>
        <w:t xml:space="preserve"> </w:t>
      </w:r>
      <w:r w:rsidRPr="005C767F">
        <w:t>Смоленской области</w:t>
      </w:r>
      <w:r>
        <w:t xml:space="preserve"> за 2024 год</w:t>
      </w:r>
    </w:p>
    <w:p w:rsidR="00A23BCD" w:rsidRPr="005C767F" w:rsidRDefault="00A23BCD" w:rsidP="00A23BCD"/>
    <w:p w:rsidR="00A23BCD" w:rsidRPr="00E473CF" w:rsidRDefault="00A23BCD" w:rsidP="00A23BCD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A23BCD">
        <w:rPr>
          <w:rFonts w:ascii="Times New Roman" w:hAnsi="Times New Roman"/>
          <w:b w:val="0"/>
          <w:sz w:val="28"/>
          <w:szCs w:val="28"/>
        </w:rPr>
        <w:t>Заслушав отчет отдела по регулированию контрактной системы в сфере закупок Администрации муниципального образования «Вяземский муниципальный округ» Смоленской области за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A23BCD">
        <w:rPr>
          <w:rFonts w:ascii="Times New Roman" w:hAnsi="Times New Roman"/>
          <w:b w:val="0"/>
          <w:sz w:val="28"/>
          <w:szCs w:val="28"/>
        </w:rPr>
        <w:t xml:space="preserve"> год, решение постоянной комиссии по бюджету</w:t>
      </w:r>
      <w:r>
        <w:rPr>
          <w:rFonts w:ascii="Times New Roman" w:hAnsi="Times New Roman"/>
          <w:b w:val="0"/>
          <w:sz w:val="28"/>
          <w:szCs w:val="28"/>
        </w:rPr>
        <w:t xml:space="preserve"> и муниципальной собственности 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>Вяземского окружного</w:t>
      </w:r>
      <w:r w:rsidRPr="00815E41">
        <w:rPr>
          <w:rFonts w:ascii="Times New Roman" w:hAnsi="Times New Roman"/>
          <w:b w:val="0"/>
          <w:sz w:val="28"/>
          <w:szCs w:val="28"/>
        </w:rPr>
        <w:t xml:space="preserve">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Вяземский окружной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Совет депутатов</w:t>
      </w:r>
    </w:p>
    <w:p w:rsidR="00A23BCD" w:rsidRPr="005C767F" w:rsidRDefault="00A23BCD" w:rsidP="00A23BCD">
      <w:pPr>
        <w:jc w:val="both"/>
        <w:rPr>
          <w:b/>
        </w:rPr>
      </w:pPr>
      <w:r w:rsidRPr="005C767F">
        <w:rPr>
          <w:b/>
        </w:rPr>
        <w:t>РЕШИЛ:</w:t>
      </w:r>
    </w:p>
    <w:p w:rsidR="00A23BCD" w:rsidRPr="005C767F" w:rsidRDefault="00A23BCD" w:rsidP="00A23BCD">
      <w:pPr>
        <w:ind w:firstLine="709"/>
        <w:jc w:val="both"/>
        <w:rPr>
          <w:b/>
        </w:rPr>
      </w:pPr>
    </w:p>
    <w:p w:rsidR="00A23BCD" w:rsidRPr="005C767F" w:rsidRDefault="00A23BCD" w:rsidP="00A23BCD">
      <w:pPr>
        <w:ind w:firstLine="709"/>
        <w:jc w:val="both"/>
      </w:pPr>
      <w:proofErr w:type="gramStart"/>
      <w:r>
        <w:t>О</w:t>
      </w:r>
      <w:r w:rsidRPr="005C767F">
        <w:t xml:space="preserve">тчет </w:t>
      </w:r>
      <w:r w:rsidRPr="00827EE5">
        <w:t>отдела по регулированию контрактной системы в сфере закупок</w:t>
      </w:r>
      <w:r w:rsidRPr="005C767F">
        <w:t xml:space="preserve"> Администрации муниципального образования «Вяземский </w:t>
      </w:r>
      <w:r>
        <w:t>муниципальный округ</w:t>
      </w:r>
      <w:r w:rsidRPr="005C767F">
        <w:t>» Смоленской области</w:t>
      </w:r>
      <w:r>
        <w:t xml:space="preserve"> за 2024 год</w:t>
      </w:r>
      <w:r w:rsidRPr="00263CB5">
        <w:t xml:space="preserve"> </w:t>
      </w:r>
      <w:r>
        <w:t>у</w:t>
      </w:r>
      <w:r w:rsidRPr="005C767F">
        <w:t>твердить</w:t>
      </w:r>
      <w:r w:rsidRPr="00C65382">
        <w:t xml:space="preserve"> и признать деятельность</w:t>
      </w:r>
      <w:r w:rsidRPr="00827EE5">
        <w:rPr>
          <w:b/>
        </w:rPr>
        <w:t xml:space="preserve"> </w:t>
      </w:r>
      <w:r w:rsidRPr="00827EE5">
        <w:t>отдела по регулированию контрактной системы в сфере закупок</w:t>
      </w:r>
      <w:r w:rsidRPr="00C65382">
        <w:t xml:space="preserve"> Администрации муниципального образования «Вяземский </w:t>
      </w:r>
      <w:r>
        <w:t>муниципальный округ</w:t>
      </w:r>
      <w:r w:rsidRPr="00C65382">
        <w:t>» Смоленской области удовлетворительной</w:t>
      </w:r>
      <w:r w:rsidRPr="005C767F">
        <w:t>.</w:t>
      </w:r>
      <w:proofErr w:type="gramEnd"/>
    </w:p>
    <w:p w:rsidR="00080314" w:rsidRDefault="00080314" w:rsidP="00097DDA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377B69" w:rsidRPr="00A23BCD">
        <w:t xml:space="preserve">    </w:t>
      </w:r>
      <w:r w:rsidRPr="00080314">
        <w:t xml:space="preserve">  В.М. Никулин</w:t>
      </w:r>
    </w:p>
    <w:sectPr w:rsidR="00704376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33" w:rsidRDefault="00D46F33" w:rsidP="007262EA">
      <w:r>
        <w:separator/>
      </w:r>
    </w:p>
  </w:endnote>
  <w:endnote w:type="continuationSeparator" w:id="0">
    <w:p w:rsidR="00D46F33" w:rsidRDefault="00D46F33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33" w:rsidRDefault="00D46F33" w:rsidP="007262EA">
      <w:r>
        <w:separator/>
      </w:r>
    </w:p>
  </w:footnote>
  <w:footnote w:type="continuationSeparator" w:id="0">
    <w:p w:rsidR="00D46F33" w:rsidRDefault="00D46F33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2E037A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27E1"/>
    <w:rsid w:val="00256F68"/>
    <w:rsid w:val="0027730C"/>
    <w:rsid w:val="002A1D6A"/>
    <w:rsid w:val="002B52B5"/>
    <w:rsid w:val="002D10C8"/>
    <w:rsid w:val="002E037A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B39F2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3BCD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0568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46F33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67BFA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  <w:style w:type="paragraph" w:customStyle="1" w:styleId="ConsPlusTitle">
    <w:name w:val="ConsPlusTitle"/>
    <w:rsid w:val="00A23BCD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6137-4366-4D81-BE80-EDA09527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2025-02-24T08:46:00Z</cp:lastPrinted>
  <dcterms:created xsi:type="dcterms:W3CDTF">2025-02-25T07:31:00Z</dcterms:created>
  <dcterms:modified xsi:type="dcterms:W3CDTF">2025-02-28T10:52:00Z</dcterms:modified>
</cp:coreProperties>
</file>