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36" w:rsidRPr="00300D36" w:rsidRDefault="00300D36" w:rsidP="00300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0D36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CAAA27E" wp14:editId="2928837B">
            <wp:extent cx="533400" cy="600075"/>
            <wp:effectExtent l="0" t="0" r="0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D36" w:rsidRPr="00300D36" w:rsidRDefault="00300D36" w:rsidP="00300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0D36" w:rsidRPr="00300D36" w:rsidRDefault="00300D36" w:rsidP="0030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ВЯЗЕМСКИЙ ОКРУЖНОЙ СОВЕТ ДЕПУТАТОВ </w:t>
      </w:r>
    </w:p>
    <w:p w:rsidR="00300D36" w:rsidRPr="00300D36" w:rsidRDefault="00300D36" w:rsidP="00300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D36" w:rsidRDefault="00300D36" w:rsidP="0030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00D36" w:rsidRDefault="00300D36" w:rsidP="0030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D36" w:rsidRPr="00300D36" w:rsidRDefault="00300D36" w:rsidP="00300D36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C7428"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 № 174</w:t>
      </w:r>
    </w:p>
    <w:p w:rsidR="00300D36" w:rsidRPr="00300D36" w:rsidRDefault="00300D36" w:rsidP="0030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0234" w:rsidRDefault="00300D36" w:rsidP="001C7428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300D36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муниципального образования «Вяземский муниципальный округ» Смоленской области</w:t>
      </w:r>
    </w:p>
    <w:p w:rsidR="00300D36" w:rsidRDefault="00300D36" w:rsidP="001C74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D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Вяземский окружной Совет депутатов</w:t>
      </w:r>
    </w:p>
    <w:p w:rsidR="00300D36" w:rsidRPr="00300D36" w:rsidRDefault="00300D36" w:rsidP="00300D36">
      <w:pPr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00D36" w:rsidRPr="00055FC5" w:rsidRDefault="00237C29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C5">
        <w:rPr>
          <w:rFonts w:ascii="Times New Roman" w:hAnsi="Times New Roman" w:cs="Times New Roman"/>
          <w:sz w:val="28"/>
          <w:szCs w:val="28"/>
        </w:rPr>
        <w:t xml:space="preserve">1. </w:t>
      </w:r>
      <w:r w:rsidR="00300D36" w:rsidRPr="00055FC5">
        <w:rPr>
          <w:rFonts w:ascii="Times New Roman" w:hAnsi="Times New Roman" w:cs="Times New Roman"/>
          <w:sz w:val="28"/>
          <w:szCs w:val="28"/>
        </w:rPr>
        <w:t>Внести в Положение о бюджетном процессе муниципального образования «Вяземский муниципальный округ» Смоленской области, утвержденное решением Вяземского окружного Совета депутатов от 25.10.2024 № 30</w:t>
      </w:r>
      <w:r w:rsidR="001C7428">
        <w:rPr>
          <w:rFonts w:ascii="Times New Roman" w:hAnsi="Times New Roman" w:cs="Times New Roman"/>
          <w:sz w:val="28"/>
          <w:szCs w:val="28"/>
        </w:rPr>
        <w:t>,</w:t>
      </w:r>
      <w:r w:rsidR="00300D36" w:rsidRPr="00055FC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37C29" w:rsidRPr="00055FC5" w:rsidRDefault="00237C29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C5">
        <w:rPr>
          <w:rFonts w:ascii="Times New Roman" w:hAnsi="Times New Roman" w:cs="Times New Roman"/>
          <w:sz w:val="28"/>
          <w:szCs w:val="28"/>
        </w:rPr>
        <w:t>- в части 2 статьи 2:</w:t>
      </w:r>
    </w:p>
    <w:p w:rsidR="00237C29" w:rsidRPr="00055FC5" w:rsidRDefault="00237C29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C5">
        <w:rPr>
          <w:rFonts w:ascii="Times New Roman" w:hAnsi="Times New Roman" w:cs="Times New Roman"/>
          <w:sz w:val="28"/>
          <w:szCs w:val="28"/>
        </w:rPr>
        <w:t xml:space="preserve">а) в пункте 3 слова </w:t>
      </w:r>
      <w:r w:rsidR="0051529B">
        <w:rPr>
          <w:rFonts w:ascii="Times New Roman" w:hAnsi="Times New Roman" w:cs="Times New Roman"/>
          <w:sz w:val="28"/>
          <w:szCs w:val="28"/>
        </w:rPr>
        <w:t>«(группам и подгруппам)» исключи</w:t>
      </w:r>
      <w:r w:rsidRPr="00055FC5">
        <w:rPr>
          <w:rFonts w:ascii="Times New Roman" w:hAnsi="Times New Roman" w:cs="Times New Roman"/>
          <w:sz w:val="28"/>
          <w:szCs w:val="28"/>
        </w:rPr>
        <w:t>ть;</w:t>
      </w:r>
    </w:p>
    <w:p w:rsidR="00237C29" w:rsidRPr="00055FC5" w:rsidRDefault="00237C29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C5">
        <w:rPr>
          <w:rFonts w:ascii="Times New Roman" w:hAnsi="Times New Roman" w:cs="Times New Roman"/>
          <w:sz w:val="28"/>
          <w:szCs w:val="28"/>
        </w:rPr>
        <w:t xml:space="preserve">б) в пункте 4 слова «(группам и подгруппам)» </w:t>
      </w:r>
      <w:r w:rsidR="0051529B">
        <w:rPr>
          <w:rFonts w:ascii="Times New Roman" w:hAnsi="Times New Roman" w:cs="Times New Roman"/>
          <w:sz w:val="28"/>
          <w:szCs w:val="28"/>
        </w:rPr>
        <w:t>исключи</w:t>
      </w:r>
      <w:r w:rsidRPr="00055FC5">
        <w:rPr>
          <w:rFonts w:ascii="Times New Roman" w:hAnsi="Times New Roman" w:cs="Times New Roman"/>
          <w:sz w:val="28"/>
          <w:szCs w:val="28"/>
        </w:rPr>
        <w:t>ть;</w:t>
      </w:r>
    </w:p>
    <w:p w:rsidR="00237C29" w:rsidRDefault="00237C29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FC5">
        <w:rPr>
          <w:rFonts w:ascii="Times New Roman" w:hAnsi="Times New Roman" w:cs="Times New Roman"/>
          <w:sz w:val="28"/>
          <w:szCs w:val="28"/>
        </w:rPr>
        <w:t>в) в пункте 5 слова «(г</w:t>
      </w:r>
      <w:r w:rsidR="0051529B">
        <w:rPr>
          <w:rFonts w:ascii="Times New Roman" w:hAnsi="Times New Roman" w:cs="Times New Roman"/>
          <w:sz w:val="28"/>
          <w:szCs w:val="28"/>
        </w:rPr>
        <w:t>руппам и подгруппам)» исключи</w:t>
      </w:r>
      <w:r w:rsidR="00055FC5">
        <w:rPr>
          <w:rFonts w:ascii="Times New Roman" w:hAnsi="Times New Roman" w:cs="Times New Roman"/>
          <w:sz w:val="28"/>
          <w:szCs w:val="28"/>
        </w:rPr>
        <w:t>ть.</w:t>
      </w:r>
    </w:p>
    <w:p w:rsidR="00055FC5" w:rsidRDefault="00055FC5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5FC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«Вяземский вестник»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055FC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FC5">
        <w:rPr>
          <w:rFonts w:ascii="Times New Roman" w:hAnsi="Times New Roman" w:cs="Times New Roman"/>
          <w:sz w:val="28"/>
          <w:szCs w:val="28"/>
        </w:rPr>
        <w:t>«Интернет» на официальном сайте Вяземского окружного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FC5">
        <w:rPr>
          <w:rFonts w:ascii="Times New Roman" w:hAnsi="Times New Roman" w:cs="Times New Roman"/>
          <w:sz w:val="28"/>
          <w:szCs w:val="28"/>
        </w:rPr>
        <w:t>vyazma-region67.ru.</w:t>
      </w:r>
    </w:p>
    <w:p w:rsidR="00055FC5" w:rsidRDefault="00055FC5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</w:t>
      </w:r>
      <w:r w:rsidR="001C7428">
        <w:rPr>
          <w:rFonts w:ascii="Times New Roman" w:hAnsi="Times New Roman" w:cs="Times New Roman"/>
          <w:sz w:val="28"/>
          <w:szCs w:val="28"/>
        </w:rPr>
        <w:t>я и применяется к правоотношениям</w:t>
      </w:r>
      <w:r>
        <w:rPr>
          <w:rFonts w:ascii="Times New Roman" w:hAnsi="Times New Roman" w:cs="Times New Roman"/>
          <w:sz w:val="28"/>
          <w:szCs w:val="28"/>
        </w:rPr>
        <w:t xml:space="preserve">, возникающим при составлении и исполнении бюджета </w:t>
      </w:r>
      <w:r w:rsidR="00073E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области, начиная с </w:t>
      </w:r>
      <w:r w:rsidR="00073E55" w:rsidRPr="00073E55">
        <w:rPr>
          <w:rFonts w:ascii="Times New Roman" w:hAnsi="Times New Roman" w:cs="Times New Roman"/>
          <w:sz w:val="28"/>
          <w:szCs w:val="28"/>
        </w:rPr>
        <w:t>бюджета муниципального образования «Вяземский муниципальный округ» Смоленской области</w:t>
      </w:r>
      <w:r w:rsidR="00073E55">
        <w:rPr>
          <w:rFonts w:ascii="Times New Roman" w:hAnsi="Times New Roman" w:cs="Times New Roman"/>
          <w:sz w:val="28"/>
          <w:szCs w:val="28"/>
        </w:rPr>
        <w:t xml:space="preserve"> на 2026 год и на плановый период 2027 и 2028 годов.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28" w:rsidRDefault="001C7428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7428" w:rsidRDefault="001C7428" w:rsidP="001C742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00E2" w:rsidTr="001C7428">
        <w:trPr>
          <w:trHeight w:val="1795"/>
        </w:trPr>
        <w:tc>
          <w:tcPr>
            <w:tcW w:w="4672" w:type="dxa"/>
          </w:tcPr>
          <w:p w:rsidR="00E700E2" w:rsidRDefault="00E700E2" w:rsidP="00E700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</w:t>
            </w:r>
            <w:r>
              <w:t xml:space="preserve"> </w:t>
            </w: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E700E2" w:rsidRDefault="00E700E2" w:rsidP="00E700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0E2" w:rsidRDefault="00E700E2" w:rsidP="00E700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0E2" w:rsidRDefault="00E700E2" w:rsidP="001C7428">
            <w:pPr>
              <w:pStyle w:val="a4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 xml:space="preserve">______ </w:t>
            </w:r>
            <w:r w:rsidR="001C7428">
              <w:rPr>
                <w:rFonts w:ascii="Times New Roman" w:hAnsi="Times New Roman" w:cs="Times New Roman"/>
                <w:sz w:val="28"/>
                <w:szCs w:val="28"/>
              </w:rPr>
              <w:t>В.М. Никулин</w:t>
            </w:r>
          </w:p>
        </w:tc>
        <w:tc>
          <w:tcPr>
            <w:tcW w:w="4673" w:type="dxa"/>
          </w:tcPr>
          <w:p w:rsidR="00E700E2" w:rsidRPr="00E700E2" w:rsidRDefault="00E700E2" w:rsidP="00E700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округ»</w:t>
            </w:r>
          </w:p>
          <w:p w:rsidR="00E700E2" w:rsidRDefault="00E700E2" w:rsidP="00E700E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0E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:rsidR="00E700E2" w:rsidRPr="00E700E2" w:rsidRDefault="00E700E2" w:rsidP="00E700E2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0E2" w:rsidRDefault="00E700E2" w:rsidP="001C7428">
            <w:pPr>
              <w:pStyle w:val="a4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1C7428">
              <w:rPr>
                <w:rFonts w:ascii="Times New Roman" w:hAnsi="Times New Roman" w:cs="Times New Roman"/>
                <w:sz w:val="28"/>
                <w:szCs w:val="28"/>
              </w:rPr>
              <w:t>______О.М. Смоляков</w:t>
            </w:r>
          </w:p>
        </w:tc>
      </w:tr>
    </w:tbl>
    <w:p w:rsidR="00300D36" w:rsidRPr="00300D36" w:rsidRDefault="00300D36" w:rsidP="001C74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300D36" w:rsidRPr="0030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4AC1"/>
    <w:multiLevelType w:val="hybridMultilevel"/>
    <w:tmpl w:val="D944AFF6"/>
    <w:lvl w:ilvl="0" w:tplc="7E06185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532B2"/>
    <w:multiLevelType w:val="hybridMultilevel"/>
    <w:tmpl w:val="08C0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09"/>
    <w:rsid w:val="00055FC5"/>
    <w:rsid w:val="00073E55"/>
    <w:rsid w:val="001A0C09"/>
    <w:rsid w:val="001C7428"/>
    <w:rsid w:val="00237C29"/>
    <w:rsid w:val="00300D36"/>
    <w:rsid w:val="003B31D5"/>
    <w:rsid w:val="0051529B"/>
    <w:rsid w:val="008F77C6"/>
    <w:rsid w:val="00BA0234"/>
    <w:rsid w:val="00E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B0C4"/>
  <w15:chartTrackingRefBased/>
  <w15:docId w15:val="{F35F5B08-7C7D-483E-B13E-077ACB43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D36"/>
    <w:pPr>
      <w:ind w:left="720"/>
      <w:contextualSpacing/>
    </w:pPr>
  </w:style>
  <w:style w:type="paragraph" w:styleId="a4">
    <w:name w:val="No Spacing"/>
    <w:uiPriority w:val="1"/>
    <w:qFormat/>
    <w:rsid w:val="00055FC5"/>
    <w:pPr>
      <w:spacing w:after="0" w:line="240" w:lineRule="auto"/>
    </w:pPr>
  </w:style>
  <w:style w:type="table" w:styleId="a5">
    <w:name w:val="Table Grid"/>
    <w:basedOn w:val="a1"/>
    <w:uiPriority w:val="39"/>
    <w:rsid w:val="00E7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A17E-2A49-4D92-AAFE-EFD48123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Кургуз</dc:creator>
  <cp:keywords/>
  <dc:description/>
  <cp:lastModifiedBy>Specialist</cp:lastModifiedBy>
  <cp:revision>3</cp:revision>
  <dcterms:created xsi:type="dcterms:W3CDTF">2025-11-21T12:10:00Z</dcterms:created>
  <dcterms:modified xsi:type="dcterms:W3CDTF">2025-11-27T12:53:00Z</dcterms:modified>
</cp:coreProperties>
</file>